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510F5" w14:textId="77777777" w:rsidR="00D63BC2" w:rsidRPr="004E21DC" w:rsidRDefault="00C969B4" w:rsidP="00D63BC2">
      <w:pPr>
        <w:rPr>
          <w:b/>
          <w:sz w:val="28"/>
          <w:szCs w:val="28"/>
        </w:rPr>
      </w:pPr>
      <w:r>
        <w:rPr>
          <w:noProof/>
        </w:rPr>
        <w:pict w14:anchorId="741182F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1" type="#_x0000_t75" style="position:absolute;margin-left:-39.4pt;margin-top:-39.35pt;width:133.35pt;height:52.65pt;z-index:251659264">
            <v:imagedata r:id="rId5" o:title="SSERC logo"/>
            <w10:wrap type="square"/>
          </v:shape>
        </w:pict>
      </w:r>
    </w:p>
    <w:p w14:paraId="0AE8317E" w14:textId="77777777" w:rsidR="00D63BC2" w:rsidRDefault="00D63BC2" w:rsidP="00D63BC2"/>
    <w:tbl>
      <w:tblPr>
        <w:tblpPr w:leftFromText="187" w:rightFromText="187" w:vertAnchor="page" w:horzAnchor="margin" w:tblpXSpec="right" w:tblpY="3751"/>
        <w:tblW w:w="2000" w:type="pct"/>
        <w:tblBorders>
          <w:top w:val="single" w:sz="36" w:space="0" w:color="00B050"/>
          <w:bottom w:val="single" w:sz="36" w:space="0" w:color="00B050"/>
          <w:insideH w:val="single" w:sz="36" w:space="0" w:color="00B050"/>
          <w:insideV w:val="single" w:sz="36" w:space="0" w:color="C00000"/>
        </w:tblBorders>
        <w:tblCellMar>
          <w:top w:w="360" w:type="dxa"/>
          <w:left w:w="115" w:type="dxa"/>
          <w:bottom w:w="360" w:type="dxa"/>
          <w:right w:w="115" w:type="dxa"/>
        </w:tblCellMar>
        <w:tblLook w:val="04A0" w:firstRow="1" w:lastRow="0" w:firstColumn="1" w:lastColumn="0" w:noHBand="0" w:noVBand="1"/>
      </w:tblPr>
      <w:tblGrid>
        <w:gridCol w:w="3773"/>
      </w:tblGrid>
      <w:tr w:rsidR="00D63BC2" w:rsidRPr="00946D46" w14:paraId="311AA392" w14:textId="77777777" w:rsidTr="00D63BC2">
        <w:tc>
          <w:tcPr>
            <w:tcW w:w="0" w:type="auto"/>
          </w:tcPr>
          <w:p w14:paraId="08BF61E1" w14:textId="77777777" w:rsidR="00D63BC2" w:rsidRPr="00946D46" w:rsidRDefault="00C969B4" w:rsidP="00D63BC2">
            <w:pPr>
              <w:pStyle w:val="NoSpacing"/>
              <w:rPr>
                <w:sz w:val="72"/>
                <w:szCs w:val="72"/>
              </w:rPr>
            </w:pPr>
            <w:r>
              <w:rPr>
                <w:noProof/>
                <w:sz w:val="72"/>
                <w:szCs w:val="72"/>
                <w:lang w:eastAsia="en-GB"/>
              </w:rPr>
              <w:pict w14:anchorId="5ED9AC6C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60" type="#_x0000_t202" style="position:absolute;margin-left:-271.4pt;margin-top:519pt;width:413.3pt;height:230.25pt;z-index:-251658240;mso-position-vertical-relative:page;mso-width-relative:margin;mso-height-relative:margin" wrapcoords="-90 -58 -90 21542 21690 21542 21690 -58 -90 -58" o:allowincell="f" o:allowoverlap="f">
                  <v:textbox style="mso-next-textbox:#_x0000_s1060">
                    <w:txbxContent>
                      <w:p w14:paraId="09361A55" w14:textId="77777777" w:rsidR="00156DEB" w:rsidRDefault="00156DEB" w:rsidP="00156DEB">
                        <w:pPr>
                          <w:spacing w:after="120"/>
                          <w:rPr>
                            <w:sz w:val="28"/>
                            <w:szCs w:val="28"/>
                          </w:rPr>
                        </w:pPr>
                        <w:r w:rsidRPr="006D2084">
                          <w:rPr>
                            <w:sz w:val="28"/>
                            <w:szCs w:val="28"/>
                          </w:rPr>
                          <w:t>This reaction can be applied to curriculum for excellence.</w:t>
                        </w:r>
                      </w:p>
                      <w:p w14:paraId="7B9CDB88" w14:textId="77777777" w:rsidR="00156DEB" w:rsidRPr="003603FA" w:rsidRDefault="00156DEB" w:rsidP="00156DEB">
                        <w:pPr>
                          <w:spacing w:after="120"/>
                          <w:ind w:left="720"/>
                          <w:rPr>
                            <w:i/>
                            <w:sz w:val="28"/>
                            <w:szCs w:val="28"/>
                          </w:rPr>
                        </w:pPr>
                        <w:r w:rsidRPr="003603FA">
                          <w:rPr>
                            <w:i/>
                            <w:sz w:val="28"/>
                            <w:szCs w:val="28"/>
                          </w:rPr>
                          <w:t>Through experimentation, I can identify indicators of chemical reactions having occurred. ...</w:t>
                        </w:r>
                      </w:p>
                      <w:p w14:paraId="4B9EFA80" w14:textId="77777777" w:rsidR="00156DEB" w:rsidRDefault="00156DEB" w:rsidP="00156DEB">
                        <w:pPr>
                          <w:spacing w:after="120"/>
                          <w:jc w:val="right"/>
                          <w:rPr>
                            <w:rStyle w:val="PageNumber"/>
                            <w:rFonts w:ascii="Arial" w:eastAsia="Calibri" w:hAnsi="Arial" w:cs="Arial"/>
                            <w:b/>
                            <w:color w:val="35A27D"/>
                          </w:rPr>
                        </w:pPr>
                        <w:r w:rsidRPr="00A6228E">
                          <w:rPr>
                            <w:rStyle w:val="PageNumber"/>
                            <w:rFonts w:ascii="Arial" w:eastAsia="Calibri" w:hAnsi="Arial" w:cs="Arial"/>
                            <w:b/>
                            <w:color w:val="35A27D"/>
                          </w:rPr>
                          <w:t>SCN 3-19a</w:t>
                        </w:r>
                      </w:p>
                      <w:p w14:paraId="2CFCD159" w14:textId="77777777" w:rsidR="00156DEB" w:rsidRDefault="00156DEB" w:rsidP="00156DEB">
                        <w:pPr>
                          <w:spacing w:after="120"/>
                          <w:rPr>
                            <w:sz w:val="28"/>
                            <w:szCs w:val="28"/>
                          </w:rPr>
                        </w:pPr>
                        <w:r w:rsidRPr="003603FA">
                          <w:rPr>
                            <w:sz w:val="28"/>
                            <w:szCs w:val="28"/>
                          </w:rPr>
                          <w:t xml:space="preserve">N4 Chemical Changes and Structure </w:t>
                        </w:r>
                      </w:p>
                      <w:p w14:paraId="79F81CCB" w14:textId="77777777" w:rsidR="00156DEB" w:rsidRPr="003603FA" w:rsidRDefault="00156DEB" w:rsidP="00156DEB">
                        <w:pPr>
                          <w:spacing w:after="120"/>
                          <w:ind w:firstLine="720"/>
                          <w:rPr>
                            <w:i/>
                            <w:sz w:val="28"/>
                            <w:szCs w:val="28"/>
                          </w:rPr>
                        </w:pPr>
                        <w:r w:rsidRPr="003603FA">
                          <w:rPr>
                            <w:i/>
                            <w:sz w:val="28"/>
                            <w:szCs w:val="28"/>
                          </w:rPr>
                          <w:t>- Rates of Reaction</w:t>
                        </w:r>
                      </w:p>
                      <w:p w14:paraId="3E75934E" w14:textId="77777777" w:rsidR="00156DEB" w:rsidRDefault="00156DEB" w:rsidP="00156DEB">
                        <w:pPr>
                          <w:spacing w:after="120"/>
                          <w:rPr>
                            <w:sz w:val="28"/>
                            <w:szCs w:val="28"/>
                          </w:rPr>
                        </w:pPr>
                        <w:r w:rsidRPr="003603FA">
                          <w:rPr>
                            <w:sz w:val="28"/>
                            <w:szCs w:val="28"/>
                          </w:rPr>
                          <w:t xml:space="preserve">N5 Chemical Changes and Structure </w:t>
                        </w:r>
                      </w:p>
                      <w:p w14:paraId="3FA0DF0B" w14:textId="77777777" w:rsidR="00156DEB" w:rsidRPr="003603FA" w:rsidRDefault="00156DEB" w:rsidP="00156DEB">
                        <w:pPr>
                          <w:spacing w:after="120"/>
                          <w:ind w:firstLine="720"/>
                          <w:rPr>
                            <w:i/>
                            <w:sz w:val="28"/>
                            <w:szCs w:val="28"/>
                          </w:rPr>
                        </w:pPr>
                        <w:r w:rsidRPr="003603FA">
                          <w:rPr>
                            <w:i/>
                            <w:sz w:val="28"/>
                            <w:szCs w:val="28"/>
                          </w:rPr>
                          <w:t>- rates of reaction</w:t>
                        </w:r>
                      </w:p>
                      <w:p w14:paraId="19997C52" w14:textId="77777777" w:rsidR="00156DEB" w:rsidRPr="003603FA" w:rsidRDefault="00F35FB0" w:rsidP="00156DEB">
                        <w:pPr>
                          <w:spacing w:after="120"/>
                          <w:rPr>
                            <w:sz w:val="28"/>
                            <w:szCs w:val="28"/>
                          </w:rPr>
                        </w:pP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CfE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 Higher</w:t>
                        </w:r>
                        <w:r w:rsidR="00156DEB" w:rsidRPr="003603FA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sz w:val="28"/>
                            <w:szCs w:val="28"/>
                          </w:rPr>
                          <w:t>–</w:t>
                        </w:r>
                        <w:r w:rsidR="00156DEB" w:rsidRPr="003603FA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sz w:val="28"/>
                            <w:szCs w:val="28"/>
                          </w:rPr>
                          <w:t>Nature’s</w:t>
                        </w:r>
                        <w:r w:rsidR="00156DEB" w:rsidRPr="003603FA">
                          <w:rPr>
                            <w:sz w:val="28"/>
                            <w:szCs w:val="28"/>
                          </w:rPr>
                          <w:t xml:space="preserve"> chemistry</w:t>
                        </w:r>
                      </w:p>
                      <w:p w14:paraId="304308AB" w14:textId="77777777" w:rsidR="00156DEB" w:rsidRPr="003603FA" w:rsidRDefault="00F35FB0" w:rsidP="00156DEB">
                        <w:pPr>
                          <w:spacing w:after="120"/>
                          <w:ind w:firstLine="720"/>
                          <w:rPr>
                            <w:i/>
                            <w:sz w:val="28"/>
                            <w:szCs w:val="28"/>
                          </w:rPr>
                        </w:pPr>
                        <w:r>
                          <w:rPr>
                            <w:i/>
                            <w:sz w:val="28"/>
                            <w:szCs w:val="28"/>
                          </w:rPr>
                          <w:t>Oxidation of food</w:t>
                        </w:r>
                      </w:p>
                    </w:txbxContent>
                  </v:textbox>
                  <w10:wrap type="tight" anchory="page"/>
                </v:shape>
              </w:pict>
            </w:r>
            <w:r w:rsidR="00D63BC2" w:rsidRPr="00946D46">
              <w:rPr>
                <w:sz w:val="72"/>
                <w:szCs w:val="72"/>
              </w:rPr>
              <w:t>Simple Chemical Reactions</w:t>
            </w:r>
          </w:p>
        </w:tc>
      </w:tr>
      <w:tr w:rsidR="00D63BC2" w:rsidRPr="00946D46" w14:paraId="70EE95D5" w14:textId="77777777" w:rsidTr="00D63BC2">
        <w:trPr>
          <w:trHeight w:val="604"/>
        </w:trPr>
        <w:tc>
          <w:tcPr>
            <w:tcW w:w="0" w:type="auto"/>
          </w:tcPr>
          <w:p w14:paraId="6601DFAB" w14:textId="77777777" w:rsidR="00D63BC2" w:rsidRPr="00946D46" w:rsidRDefault="00884E02" w:rsidP="00D63BC2">
            <w:pPr>
              <w:pStyle w:val="NoSpacing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Briggs Rauscher reaction</w:t>
            </w:r>
          </w:p>
        </w:tc>
      </w:tr>
    </w:tbl>
    <w:p w14:paraId="0BF7101B" w14:textId="77777777" w:rsidR="00D63BC2" w:rsidRDefault="00D63BC2" w:rsidP="00D63BC2"/>
    <w:p w14:paraId="20319BE0" w14:textId="77777777" w:rsidR="00433AA8" w:rsidRPr="00D63BC2" w:rsidRDefault="00C969B4" w:rsidP="00D63BC2">
      <w:pPr>
        <w:rPr>
          <w:sz w:val="28"/>
          <w:szCs w:val="28"/>
        </w:rPr>
      </w:pPr>
      <w:r>
        <w:rPr>
          <w:noProof/>
        </w:rPr>
        <w:pict w14:anchorId="5FB886B8">
          <v:shape id="_x0000_s1062" type="#_x0000_t75" style="position:absolute;margin-left:-16.8pt;margin-top:87.5pt;width:281.7pt;height:224.55pt;z-index:251660288">
            <v:imagedata r:id="rId6" o:title="Antioxidants"/>
            <w10:wrap type="square"/>
          </v:shape>
        </w:pict>
      </w:r>
      <w:r w:rsidR="00D63BC2">
        <w:rPr>
          <w:lang w:eastAsia="en-GB"/>
        </w:rPr>
        <w:br w:type="page"/>
      </w:r>
      <w:r w:rsidR="00433AA8" w:rsidRPr="00D63BC2">
        <w:rPr>
          <w:sz w:val="28"/>
          <w:szCs w:val="28"/>
        </w:rPr>
        <w:lastRenderedPageBreak/>
        <w:t>To show changes in appearance in chemical reactions</w:t>
      </w:r>
    </w:p>
    <w:p w14:paraId="2A359F77" w14:textId="77777777" w:rsidR="00433AA8" w:rsidRPr="00D63BC2" w:rsidRDefault="00433AA8" w:rsidP="00D63BC2">
      <w:pPr>
        <w:rPr>
          <w:b/>
          <w:sz w:val="28"/>
          <w:szCs w:val="28"/>
        </w:rPr>
      </w:pPr>
      <w:r w:rsidRPr="00D63BC2">
        <w:rPr>
          <w:b/>
          <w:sz w:val="28"/>
          <w:szCs w:val="28"/>
        </w:rPr>
        <w:t xml:space="preserve">It also makes an </w:t>
      </w:r>
      <w:proofErr w:type="gramStart"/>
      <w:r w:rsidRPr="00D63BC2">
        <w:rPr>
          <w:b/>
          <w:sz w:val="28"/>
          <w:szCs w:val="28"/>
        </w:rPr>
        <w:t>eye catching</w:t>
      </w:r>
      <w:proofErr w:type="gramEnd"/>
      <w:r w:rsidRPr="00D63BC2">
        <w:rPr>
          <w:b/>
          <w:sz w:val="28"/>
          <w:szCs w:val="28"/>
        </w:rPr>
        <w:t xml:space="preserve"> demonstration for an open evening/parents’ night.</w:t>
      </w:r>
    </w:p>
    <w:p w14:paraId="66336FD2" w14:textId="77777777" w:rsidR="00433AA8" w:rsidRPr="00D63BC2" w:rsidRDefault="00433AA8" w:rsidP="00D63BC2">
      <w:pPr>
        <w:spacing w:line="120" w:lineRule="auto"/>
        <w:rPr>
          <w:b/>
          <w:sz w:val="28"/>
          <w:szCs w:val="28"/>
        </w:rPr>
      </w:pPr>
    </w:p>
    <w:p w14:paraId="5E55B217" w14:textId="77777777" w:rsidR="00D63BC2" w:rsidRPr="00D63BC2" w:rsidRDefault="00D63BC2" w:rsidP="00D63BC2">
      <w:pPr>
        <w:pStyle w:val="Heading2"/>
        <w:rPr>
          <w:rFonts w:ascii="Times New Roman" w:hAnsi="Times New Roman"/>
          <w:sz w:val="28"/>
          <w:szCs w:val="28"/>
        </w:rPr>
      </w:pPr>
      <w:r w:rsidRPr="00D63BC2">
        <w:rPr>
          <w:rFonts w:ascii="Times New Roman" w:hAnsi="Times New Roman"/>
          <w:sz w:val="28"/>
          <w:szCs w:val="28"/>
        </w:rPr>
        <w:t>Background</w:t>
      </w:r>
    </w:p>
    <w:p w14:paraId="189DFE4A" w14:textId="77777777" w:rsidR="00D63BC2" w:rsidRPr="00D63BC2" w:rsidRDefault="00D63BC2" w:rsidP="00D63BC2">
      <w:pPr>
        <w:spacing w:line="120" w:lineRule="auto"/>
        <w:rPr>
          <w:sz w:val="28"/>
          <w:szCs w:val="28"/>
        </w:rPr>
      </w:pPr>
    </w:p>
    <w:p w14:paraId="00311FDF" w14:textId="77777777" w:rsidR="00D63BC2" w:rsidRDefault="00D63BC2" w:rsidP="00D63BC2">
      <w:pPr>
        <w:autoSpaceDE w:val="0"/>
        <w:autoSpaceDN w:val="0"/>
        <w:adjustRightInd w:val="0"/>
        <w:rPr>
          <w:sz w:val="28"/>
          <w:szCs w:val="28"/>
          <w:lang w:eastAsia="en-GB"/>
        </w:rPr>
      </w:pPr>
      <w:r w:rsidRPr="00D63BC2">
        <w:rPr>
          <w:sz w:val="28"/>
          <w:szCs w:val="28"/>
          <w:lang w:eastAsia="en-GB"/>
        </w:rPr>
        <w:t>This oscillating reaction is known as the Briggs-Rauscher (BR) reaction.  The mechanism is very complex and involves iodide ions and iodine molecules.  It is thought that the colourless solution arises when I</w:t>
      </w:r>
      <w:r w:rsidRPr="00D63BC2">
        <w:rPr>
          <w:sz w:val="28"/>
          <w:szCs w:val="28"/>
          <w:vertAlign w:val="subscript"/>
          <w:lang w:eastAsia="en-GB"/>
        </w:rPr>
        <w:t>2</w:t>
      </w:r>
      <w:r w:rsidRPr="00D63BC2">
        <w:rPr>
          <w:sz w:val="28"/>
          <w:szCs w:val="28"/>
          <w:lang w:eastAsia="en-GB"/>
        </w:rPr>
        <w:t xml:space="preserve"> is low and I</w:t>
      </w:r>
      <w:r w:rsidRPr="00D63BC2">
        <w:rPr>
          <w:sz w:val="28"/>
          <w:szCs w:val="28"/>
          <w:vertAlign w:val="superscript"/>
          <w:lang w:eastAsia="en-GB"/>
        </w:rPr>
        <w:t>–</w:t>
      </w:r>
      <w:r w:rsidRPr="00D63BC2">
        <w:rPr>
          <w:sz w:val="28"/>
          <w:szCs w:val="28"/>
          <w:lang w:eastAsia="en-GB"/>
        </w:rPr>
        <w:t xml:space="preserve"> is high; it is yellow when I</w:t>
      </w:r>
      <w:r w:rsidRPr="00D63BC2">
        <w:rPr>
          <w:sz w:val="28"/>
          <w:szCs w:val="28"/>
          <w:vertAlign w:val="subscript"/>
          <w:lang w:eastAsia="en-GB"/>
        </w:rPr>
        <w:t>2</w:t>
      </w:r>
      <w:r w:rsidRPr="00D63BC2">
        <w:rPr>
          <w:sz w:val="28"/>
          <w:szCs w:val="28"/>
          <w:lang w:eastAsia="en-GB"/>
        </w:rPr>
        <w:t xml:space="preserve"> is high and I</w:t>
      </w:r>
      <w:r w:rsidRPr="00D63BC2">
        <w:rPr>
          <w:sz w:val="28"/>
          <w:szCs w:val="28"/>
          <w:vertAlign w:val="superscript"/>
          <w:lang w:eastAsia="en-GB"/>
        </w:rPr>
        <w:t>–</w:t>
      </w:r>
      <w:r w:rsidRPr="00D63BC2">
        <w:rPr>
          <w:sz w:val="28"/>
          <w:szCs w:val="28"/>
          <w:lang w:eastAsia="en-GB"/>
        </w:rPr>
        <w:t xml:space="preserve"> is low; and blue when I</w:t>
      </w:r>
      <w:r w:rsidRPr="00D63BC2">
        <w:rPr>
          <w:sz w:val="28"/>
          <w:szCs w:val="28"/>
          <w:lang w:eastAsia="en-GB"/>
        </w:rPr>
        <w:softHyphen/>
      </w:r>
      <w:r w:rsidRPr="00D63BC2">
        <w:rPr>
          <w:sz w:val="28"/>
          <w:szCs w:val="28"/>
          <w:vertAlign w:val="subscript"/>
          <w:lang w:eastAsia="en-GB"/>
        </w:rPr>
        <w:t xml:space="preserve">2 </w:t>
      </w:r>
      <w:r w:rsidRPr="00D63BC2">
        <w:rPr>
          <w:sz w:val="28"/>
          <w:szCs w:val="28"/>
          <w:lang w:eastAsia="en-GB"/>
        </w:rPr>
        <w:t>and I</w:t>
      </w:r>
      <w:r w:rsidRPr="00D63BC2">
        <w:rPr>
          <w:sz w:val="28"/>
          <w:szCs w:val="28"/>
          <w:vertAlign w:val="superscript"/>
          <w:lang w:eastAsia="en-GB"/>
        </w:rPr>
        <w:noBreakHyphen/>
        <w:t xml:space="preserve"> </w:t>
      </w:r>
      <w:r w:rsidRPr="00D63BC2">
        <w:rPr>
          <w:sz w:val="28"/>
          <w:szCs w:val="28"/>
          <w:lang w:eastAsia="en-GB"/>
        </w:rPr>
        <w:t xml:space="preserve">concentrations are high (when both are </w:t>
      </w:r>
      <w:proofErr w:type="gramStart"/>
      <w:r w:rsidRPr="00D63BC2">
        <w:rPr>
          <w:sz w:val="28"/>
          <w:szCs w:val="28"/>
          <w:lang w:eastAsia="en-GB"/>
        </w:rPr>
        <w:t>high</w:t>
      </w:r>
      <w:proofErr w:type="gramEnd"/>
      <w:r w:rsidRPr="00D63BC2">
        <w:rPr>
          <w:sz w:val="28"/>
          <w:szCs w:val="28"/>
          <w:lang w:eastAsia="en-GB"/>
        </w:rPr>
        <w:t xml:space="preserve"> they form pentaiodide ions which give the blue complex with starch). The changes in the relative concentrations of the I</w:t>
      </w:r>
      <w:r w:rsidRPr="00D63BC2">
        <w:rPr>
          <w:sz w:val="28"/>
          <w:szCs w:val="28"/>
          <w:lang w:eastAsia="en-GB"/>
        </w:rPr>
        <w:softHyphen/>
      </w:r>
      <w:r w:rsidRPr="00D63BC2">
        <w:rPr>
          <w:sz w:val="28"/>
          <w:szCs w:val="28"/>
          <w:vertAlign w:val="subscript"/>
          <w:lang w:eastAsia="en-GB"/>
        </w:rPr>
        <w:t xml:space="preserve">2 </w:t>
      </w:r>
      <w:r w:rsidRPr="00D63BC2">
        <w:rPr>
          <w:sz w:val="28"/>
          <w:szCs w:val="28"/>
          <w:lang w:eastAsia="en-GB"/>
        </w:rPr>
        <w:t>and I</w:t>
      </w:r>
      <w:proofErr w:type="gramStart"/>
      <w:r w:rsidRPr="00D63BC2">
        <w:rPr>
          <w:sz w:val="28"/>
          <w:szCs w:val="28"/>
          <w:vertAlign w:val="superscript"/>
          <w:lang w:eastAsia="en-GB"/>
        </w:rPr>
        <w:noBreakHyphen/>
        <w:t xml:space="preserve"> </w:t>
      </w:r>
      <w:r w:rsidRPr="00D63BC2">
        <w:rPr>
          <w:sz w:val="28"/>
          <w:szCs w:val="28"/>
          <w:lang w:eastAsia="en-GB"/>
        </w:rPr>
        <w:t xml:space="preserve"> are</w:t>
      </w:r>
      <w:proofErr w:type="gramEnd"/>
      <w:r w:rsidRPr="00D63BC2">
        <w:rPr>
          <w:sz w:val="28"/>
          <w:szCs w:val="28"/>
          <w:lang w:eastAsia="en-GB"/>
        </w:rPr>
        <w:t xml:space="preserve"> brought about by the species HOI.  As its concentration rises and falls, it triggers oscillations in the I</w:t>
      </w:r>
      <w:r w:rsidRPr="00D63BC2">
        <w:rPr>
          <w:sz w:val="28"/>
          <w:szCs w:val="28"/>
          <w:vertAlign w:val="superscript"/>
          <w:lang w:eastAsia="en-GB"/>
        </w:rPr>
        <w:t>–</w:t>
      </w:r>
      <w:r w:rsidRPr="00D63BC2">
        <w:rPr>
          <w:sz w:val="28"/>
          <w:szCs w:val="28"/>
          <w:lang w:eastAsia="en-GB"/>
        </w:rPr>
        <w:t xml:space="preserve"> and I</w:t>
      </w:r>
      <w:r w:rsidRPr="00D63BC2">
        <w:rPr>
          <w:sz w:val="28"/>
          <w:szCs w:val="28"/>
          <w:vertAlign w:val="subscript"/>
          <w:lang w:eastAsia="en-GB"/>
        </w:rPr>
        <w:t>2</w:t>
      </w:r>
      <w:r w:rsidRPr="00D63BC2">
        <w:rPr>
          <w:sz w:val="28"/>
          <w:szCs w:val="28"/>
          <w:lang w:eastAsia="en-GB"/>
        </w:rPr>
        <w:t xml:space="preserve"> concentrations.</w:t>
      </w:r>
    </w:p>
    <w:p w14:paraId="77A07052" w14:textId="77777777" w:rsidR="00D63BC2" w:rsidRPr="00D63BC2" w:rsidRDefault="00D63BC2" w:rsidP="00D63BC2">
      <w:pPr>
        <w:autoSpaceDE w:val="0"/>
        <w:autoSpaceDN w:val="0"/>
        <w:adjustRightInd w:val="0"/>
        <w:rPr>
          <w:sz w:val="28"/>
          <w:szCs w:val="28"/>
          <w:lang w:eastAsia="en-GB"/>
        </w:rPr>
      </w:pPr>
    </w:p>
    <w:p w14:paraId="6101F07A" w14:textId="77777777" w:rsidR="00433AA8" w:rsidRPr="00C969B4" w:rsidRDefault="00433AA8" w:rsidP="00D63BC2">
      <w:pPr>
        <w:pStyle w:val="Heading2"/>
        <w:rPr>
          <w:rFonts w:ascii="Times New Roman" w:hAnsi="Times New Roman"/>
          <w:sz w:val="28"/>
          <w:szCs w:val="28"/>
        </w:rPr>
      </w:pPr>
      <w:r w:rsidRPr="00C969B4">
        <w:rPr>
          <w:rFonts w:ascii="Times New Roman" w:hAnsi="Times New Roman"/>
          <w:sz w:val="28"/>
          <w:szCs w:val="28"/>
        </w:rPr>
        <w:t>What you will need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9"/>
        <w:gridCol w:w="4709"/>
      </w:tblGrid>
      <w:tr w:rsidR="00C969B4" w:rsidRPr="00C969B4" w14:paraId="4CD32ED1" w14:textId="77777777" w:rsidTr="00317A26">
        <w:tc>
          <w:tcPr>
            <w:tcW w:w="4709" w:type="dxa"/>
            <w:shd w:val="clear" w:color="auto" w:fill="auto"/>
          </w:tcPr>
          <w:p w14:paraId="227355C2" w14:textId="77777777" w:rsidR="00EB4365" w:rsidRPr="00C969B4" w:rsidRDefault="00EB4365" w:rsidP="00317A26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GB"/>
              </w:rPr>
            </w:pPr>
            <w:r w:rsidRPr="00C969B4">
              <w:rPr>
                <w:sz w:val="28"/>
                <w:szCs w:val="28"/>
                <w:lang w:eastAsia="en-GB"/>
              </w:rPr>
              <w:t>100 volume hydrogen peroxide solution</w:t>
            </w:r>
          </w:p>
        </w:tc>
        <w:tc>
          <w:tcPr>
            <w:tcW w:w="4709" w:type="dxa"/>
            <w:shd w:val="clear" w:color="auto" w:fill="auto"/>
          </w:tcPr>
          <w:p w14:paraId="3DADBA5C" w14:textId="77777777" w:rsidR="00EB4365" w:rsidRPr="00C969B4" w:rsidRDefault="00EB4365" w:rsidP="00317A26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GB"/>
              </w:rPr>
            </w:pPr>
            <w:proofErr w:type="gramStart"/>
            <w:r w:rsidRPr="00C969B4">
              <w:rPr>
                <w:sz w:val="28"/>
                <w:szCs w:val="28"/>
                <w:lang w:eastAsia="en-GB"/>
              </w:rPr>
              <w:t>Manganese(</w:t>
            </w:r>
            <w:proofErr w:type="gramEnd"/>
            <w:r w:rsidRPr="00C969B4">
              <w:rPr>
                <w:sz w:val="28"/>
                <w:szCs w:val="28"/>
                <w:lang w:eastAsia="en-GB"/>
              </w:rPr>
              <w:t xml:space="preserve">II) sulphate </w:t>
            </w:r>
          </w:p>
        </w:tc>
      </w:tr>
      <w:tr w:rsidR="00C969B4" w:rsidRPr="00C969B4" w14:paraId="467FAC79" w14:textId="77777777" w:rsidTr="00317A26">
        <w:tc>
          <w:tcPr>
            <w:tcW w:w="4709" w:type="dxa"/>
            <w:shd w:val="clear" w:color="auto" w:fill="auto"/>
          </w:tcPr>
          <w:p w14:paraId="5CB7E822" w14:textId="77777777" w:rsidR="00EB4365" w:rsidRPr="00C969B4" w:rsidRDefault="00EB4365" w:rsidP="00317A26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GB"/>
              </w:rPr>
            </w:pPr>
            <w:r w:rsidRPr="00C969B4">
              <w:rPr>
                <w:sz w:val="28"/>
                <w:szCs w:val="28"/>
                <w:lang w:eastAsia="en-GB"/>
              </w:rPr>
              <w:t>Potassium iodate</w:t>
            </w:r>
          </w:p>
        </w:tc>
        <w:tc>
          <w:tcPr>
            <w:tcW w:w="4709" w:type="dxa"/>
            <w:shd w:val="clear" w:color="auto" w:fill="auto"/>
          </w:tcPr>
          <w:p w14:paraId="165142E3" w14:textId="77777777" w:rsidR="00EB4365" w:rsidRPr="00C969B4" w:rsidRDefault="00EB4365" w:rsidP="00317A26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GB"/>
              </w:rPr>
            </w:pPr>
            <w:r w:rsidRPr="00C969B4">
              <w:rPr>
                <w:sz w:val="28"/>
                <w:szCs w:val="28"/>
                <w:lang w:eastAsia="en-GB"/>
              </w:rPr>
              <w:t>Distilled water</w:t>
            </w:r>
          </w:p>
        </w:tc>
      </w:tr>
      <w:tr w:rsidR="00C969B4" w:rsidRPr="00C969B4" w14:paraId="7E901E80" w14:textId="77777777" w:rsidTr="00317A26">
        <w:tc>
          <w:tcPr>
            <w:tcW w:w="4709" w:type="dxa"/>
            <w:shd w:val="clear" w:color="auto" w:fill="auto"/>
          </w:tcPr>
          <w:p w14:paraId="2B0865AA" w14:textId="77777777" w:rsidR="00EB4365" w:rsidRPr="00C969B4" w:rsidRDefault="00EB4365" w:rsidP="00317A26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GB"/>
              </w:rPr>
            </w:pPr>
            <w:r w:rsidRPr="00C969B4">
              <w:rPr>
                <w:sz w:val="28"/>
                <w:szCs w:val="28"/>
                <w:lang w:eastAsia="en-GB"/>
              </w:rPr>
              <w:t>0.1M Sulphuric acid</w:t>
            </w:r>
          </w:p>
        </w:tc>
        <w:tc>
          <w:tcPr>
            <w:tcW w:w="4709" w:type="dxa"/>
            <w:shd w:val="clear" w:color="auto" w:fill="auto"/>
          </w:tcPr>
          <w:p w14:paraId="7C30FE13" w14:textId="77777777" w:rsidR="00EB4365" w:rsidRPr="00C969B4" w:rsidRDefault="00EB4365" w:rsidP="00317A26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GB"/>
              </w:rPr>
            </w:pPr>
            <w:r w:rsidRPr="00C969B4">
              <w:rPr>
                <w:sz w:val="28"/>
                <w:szCs w:val="28"/>
                <w:lang w:eastAsia="en-GB"/>
              </w:rPr>
              <w:t>4 x 250 ml Beakers</w:t>
            </w:r>
          </w:p>
        </w:tc>
      </w:tr>
      <w:tr w:rsidR="00C969B4" w:rsidRPr="00C969B4" w14:paraId="2272B758" w14:textId="77777777" w:rsidTr="00317A26">
        <w:tc>
          <w:tcPr>
            <w:tcW w:w="4709" w:type="dxa"/>
            <w:shd w:val="clear" w:color="auto" w:fill="auto"/>
          </w:tcPr>
          <w:p w14:paraId="79EF2196" w14:textId="77777777" w:rsidR="00EB4365" w:rsidRPr="00C969B4" w:rsidRDefault="00EB4365" w:rsidP="00317A26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GB"/>
              </w:rPr>
            </w:pPr>
            <w:r w:rsidRPr="00C969B4">
              <w:rPr>
                <w:sz w:val="28"/>
                <w:szCs w:val="28"/>
                <w:lang w:eastAsia="en-GB"/>
              </w:rPr>
              <w:t xml:space="preserve">Soluble starch </w:t>
            </w:r>
          </w:p>
        </w:tc>
        <w:tc>
          <w:tcPr>
            <w:tcW w:w="4709" w:type="dxa"/>
            <w:shd w:val="clear" w:color="auto" w:fill="auto"/>
          </w:tcPr>
          <w:p w14:paraId="65E878E4" w14:textId="77777777" w:rsidR="00EB4365" w:rsidRPr="00C969B4" w:rsidRDefault="00EB4365" w:rsidP="00317A26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GB"/>
              </w:rPr>
            </w:pPr>
            <w:r w:rsidRPr="00C969B4">
              <w:rPr>
                <w:sz w:val="28"/>
                <w:szCs w:val="28"/>
                <w:lang w:eastAsia="en-GB"/>
              </w:rPr>
              <w:t>3 x 50 ml measuring cylinders</w:t>
            </w:r>
          </w:p>
        </w:tc>
      </w:tr>
      <w:tr w:rsidR="00C969B4" w:rsidRPr="00C969B4" w14:paraId="47E06B20" w14:textId="77777777" w:rsidTr="00317A26">
        <w:tc>
          <w:tcPr>
            <w:tcW w:w="4709" w:type="dxa"/>
            <w:shd w:val="clear" w:color="auto" w:fill="auto"/>
          </w:tcPr>
          <w:p w14:paraId="25F06FC1" w14:textId="77777777" w:rsidR="00EB4365" w:rsidRPr="00C969B4" w:rsidRDefault="00EB4365" w:rsidP="00317A26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GB"/>
              </w:rPr>
            </w:pPr>
            <w:r w:rsidRPr="00C969B4">
              <w:rPr>
                <w:sz w:val="28"/>
                <w:szCs w:val="28"/>
                <w:lang w:eastAsia="en-GB"/>
              </w:rPr>
              <w:t>Malonic acid</w:t>
            </w:r>
          </w:p>
        </w:tc>
        <w:tc>
          <w:tcPr>
            <w:tcW w:w="4709" w:type="dxa"/>
            <w:shd w:val="clear" w:color="auto" w:fill="auto"/>
          </w:tcPr>
          <w:p w14:paraId="13FC0F37" w14:textId="77777777" w:rsidR="00EB4365" w:rsidRPr="00C969B4" w:rsidRDefault="00EB4365" w:rsidP="00317A26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GB"/>
              </w:rPr>
            </w:pPr>
            <w:r w:rsidRPr="00C969B4">
              <w:rPr>
                <w:sz w:val="28"/>
                <w:szCs w:val="28"/>
                <w:lang w:eastAsia="en-GB"/>
              </w:rPr>
              <w:t>Stirring rod or magnetic stirrer with follower</w:t>
            </w:r>
          </w:p>
        </w:tc>
      </w:tr>
      <w:tr w:rsidR="00C969B4" w:rsidRPr="00C969B4" w14:paraId="7A017BEE" w14:textId="77777777" w:rsidTr="00317A26">
        <w:tc>
          <w:tcPr>
            <w:tcW w:w="4709" w:type="dxa"/>
            <w:shd w:val="clear" w:color="auto" w:fill="auto"/>
          </w:tcPr>
          <w:p w14:paraId="077A82AB" w14:textId="77777777" w:rsidR="00EB4365" w:rsidRPr="00C969B4" w:rsidRDefault="00EB4365" w:rsidP="00317A26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GB"/>
              </w:rPr>
            </w:pPr>
            <w:r w:rsidRPr="00C969B4">
              <w:rPr>
                <w:sz w:val="28"/>
                <w:szCs w:val="28"/>
                <w:lang w:eastAsia="en-GB"/>
              </w:rPr>
              <w:t>Balance</w:t>
            </w:r>
          </w:p>
        </w:tc>
        <w:tc>
          <w:tcPr>
            <w:tcW w:w="4709" w:type="dxa"/>
            <w:shd w:val="clear" w:color="auto" w:fill="auto"/>
          </w:tcPr>
          <w:p w14:paraId="01F39E03" w14:textId="77777777" w:rsidR="00EB4365" w:rsidRPr="00C969B4" w:rsidRDefault="00EB4365" w:rsidP="00317A26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GB"/>
              </w:rPr>
            </w:pPr>
          </w:p>
        </w:tc>
      </w:tr>
    </w:tbl>
    <w:p w14:paraId="25FC4510" w14:textId="77777777" w:rsidR="00433AA8" w:rsidRPr="00D63BC2" w:rsidRDefault="00433AA8" w:rsidP="00D63BC2">
      <w:pPr>
        <w:spacing w:line="120" w:lineRule="auto"/>
        <w:rPr>
          <w:sz w:val="28"/>
          <w:szCs w:val="28"/>
        </w:rPr>
      </w:pPr>
    </w:p>
    <w:p w14:paraId="59F23B12" w14:textId="77777777" w:rsidR="00433AA8" w:rsidRPr="00D63BC2" w:rsidRDefault="00433AA8" w:rsidP="00D63BC2">
      <w:pPr>
        <w:autoSpaceDE w:val="0"/>
        <w:autoSpaceDN w:val="0"/>
        <w:adjustRightInd w:val="0"/>
        <w:rPr>
          <w:sz w:val="28"/>
          <w:szCs w:val="28"/>
        </w:rPr>
      </w:pPr>
    </w:p>
    <w:p w14:paraId="3CD10D96" w14:textId="77777777" w:rsidR="00433AA8" w:rsidRDefault="00433AA8" w:rsidP="00D63BC2">
      <w:pPr>
        <w:rPr>
          <w:b/>
          <w:sz w:val="28"/>
          <w:szCs w:val="28"/>
        </w:rPr>
      </w:pPr>
      <w:r w:rsidRPr="00D63BC2">
        <w:rPr>
          <w:b/>
          <w:sz w:val="28"/>
          <w:szCs w:val="28"/>
        </w:rPr>
        <w:t>What you do</w:t>
      </w:r>
    </w:p>
    <w:p w14:paraId="25C2639A" w14:textId="77777777" w:rsidR="00C969B4" w:rsidRDefault="00C969B4" w:rsidP="00D63BC2">
      <w:pPr>
        <w:rPr>
          <w:b/>
          <w:color w:val="7F7F7F"/>
          <w:sz w:val="28"/>
          <w:szCs w:val="28"/>
        </w:rPr>
      </w:pPr>
    </w:p>
    <w:p w14:paraId="7EB60C76" w14:textId="3B617B42" w:rsidR="00433AA8" w:rsidRDefault="00433AA8" w:rsidP="00D63BC2">
      <w:pPr>
        <w:rPr>
          <w:b/>
          <w:sz w:val="28"/>
          <w:szCs w:val="28"/>
        </w:rPr>
      </w:pPr>
      <w:r w:rsidRPr="00C969B4">
        <w:rPr>
          <w:b/>
          <w:sz w:val="28"/>
          <w:szCs w:val="28"/>
        </w:rPr>
        <w:t xml:space="preserve">Prepare three solutions as follows. </w:t>
      </w:r>
    </w:p>
    <w:p w14:paraId="00ED8846" w14:textId="77777777" w:rsidR="00C969B4" w:rsidRPr="00C969B4" w:rsidRDefault="00C969B4" w:rsidP="00D63BC2">
      <w:pPr>
        <w:rPr>
          <w:b/>
          <w:sz w:val="28"/>
          <w:szCs w:val="28"/>
        </w:rPr>
      </w:pPr>
    </w:p>
    <w:p w14:paraId="29090DC5" w14:textId="77777777" w:rsidR="00433AA8" w:rsidRPr="00C969B4" w:rsidRDefault="00433AA8" w:rsidP="00D63BC2">
      <w:pPr>
        <w:rPr>
          <w:b/>
          <w:color w:val="FF0000"/>
          <w:sz w:val="28"/>
          <w:szCs w:val="28"/>
        </w:rPr>
      </w:pPr>
      <w:r w:rsidRPr="00C969B4">
        <w:rPr>
          <w:b/>
          <w:color w:val="FF0000"/>
          <w:sz w:val="28"/>
          <w:szCs w:val="28"/>
        </w:rPr>
        <w:t>Always use distilled water. Chloride ions in tap water can interfere with the reaction.</w:t>
      </w:r>
    </w:p>
    <w:p w14:paraId="5B61FEA1" w14:textId="77777777" w:rsidR="00433AA8" w:rsidRPr="00C969B4" w:rsidRDefault="00433AA8" w:rsidP="00D63BC2">
      <w:pPr>
        <w:rPr>
          <w:sz w:val="28"/>
          <w:szCs w:val="28"/>
        </w:rPr>
      </w:pPr>
      <w:r w:rsidRPr="00C969B4">
        <w:rPr>
          <w:sz w:val="28"/>
          <w:szCs w:val="28"/>
        </w:rPr>
        <w:tab/>
      </w:r>
    </w:p>
    <w:p w14:paraId="59724BF1" w14:textId="77777777" w:rsidR="00433AA8" w:rsidRPr="00C969B4" w:rsidRDefault="00433AA8" w:rsidP="00D63BC2">
      <w:pPr>
        <w:spacing w:after="120"/>
        <w:ind w:left="1418" w:hanging="1418"/>
        <w:rPr>
          <w:sz w:val="28"/>
          <w:szCs w:val="28"/>
        </w:rPr>
      </w:pPr>
      <w:r w:rsidRPr="00C969B4">
        <w:rPr>
          <w:b/>
          <w:sz w:val="28"/>
          <w:szCs w:val="28"/>
        </w:rPr>
        <w:t>Solution 1:</w:t>
      </w:r>
      <w:r w:rsidRPr="00C969B4">
        <w:rPr>
          <w:sz w:val="28"/>
          <w:szCs w:val="28"/>
        </w:rPr>
        <w:t xml:space="preserve">  </w:t>
      </w:r>
      <w:r w:rsidRPr="00C969B4">
        <w:rPr>
          <w:sz w:val="28"/>
          <w:szCs w:val="28"/>
        </w:rPr>
        <w:tab/>
        <w:t>Weigh out 4.3g of potassium iodate and dissolve in 100 cm</w:t>
      </w:r>
      <w:r w:rsidRPr="00C969B4">
        <w:rPr>
          <w:sz w:val="28"/>
          <w:szCs w:val="28"/>
          <w:vertAlign w:val="superscript"/>
        </w:rPr>
        <w:t xml:space="preserve">3 </w:t>
      </w:r>
      <w:r w:rsidRPr="00C969B4">
        <w:rPr>
          <w:sz w:val="28"/>
          <w:szCs w:val="28"/>
        </w:rPr>
        <w:t>of 0.1M sulphuric acid in one of the beakers.</w:t>
      </w:r>
    </w:p>
    <w:p w14:paraId="10D83425" w14:textId="77777777" w:rsidR="00433AA8" w:rsidRPr="00C969B4" w:rsidRDefault="00433AA8" w:rsidP="00D63BC2">
      <w:pPr>
        <w:spacing w:after="120"/>
        <w:ind w:left="1418" w:hanging="1418"/>
        <w:rPr>
          <w:sz w:val="28"/>
          <w:szCs w:val="28"/>
        </w:rPr>
      </w:pPr>
      <w:r w:rsidRPr="00C969B4">
        <w:rPr>
          <w:b/>
          <w:sz w:val="28"/>
          <w:szCs w:val="28"/>
        </w:rPr>
        <w:t>Solution 2:</w:t>
      </w:r>
      <w:r w:rsidRPr="00C969B4">
        <w:rPr>
          <w:sz w:val="28"/>
          <w:szCs w:val="28"/>
        </w:rPr>
        <w:t xml:space="preserve"> </w:t>
      </w:r>
      <w:r w:rsidRPr="00C969B4">
        <w:rPr>
          <w:sz w:val="28"/>
          <w:szCs w:val="28"/>
        </w:rPr>
        <w:tab/>
        <w:t>Prepare 100 cm</w:t>
      </w:r>
      <w:r w:rsidRPr="00C969B4">
        <w:rPr>
          <w:sz w:val="28"/>
          <w:szCs w:val="28"/>
          <w:vertAlign w:val="superscript"/>
        </w:rPr>
        <w:t xml:space="preserve">3 </w:t>
      </w:r>
      <w:r w:rsidRPr="00C969B4">
        <w:rPr>
          <w:sz w:val="28"/>
          <w:szCs w:val="28"/>
        </w:rPr>
        <w:t>of a 0.1% solution of soluble starch.</w:t>
      </w:r>
    </w:p>
    <w:p w14:paraId="51552FE1" w14:textId="77777777" w:rsidR="00433AA8" w:rsidRPr="00C969B4" w:rsidRDefault="00433AA8" w:rsidP="00D63BC2">
      <w:pPr>
        <w:spacing w:after="120"/>
        <w:ind w:left="1418"/>
        <w:rPr>
          <w:sz w:val="28"/>
          <w:szCs w:val="28"/>
        </w:rPr>
      </w:pPr>
      <w:r w:rsidRPr="00C969B4">
        <w:rPr>
          <w:sz w:val="28"/>
          <w:szCs w:val="28"/>
        </w:rPr>
        <w:t>Weigh out 1.5g malonic acid and 0.4g magnesium sulphate and dissolve these in the cold starch solution.</w:t>
      </w:r>
    </w:p>
    <w:p w14:paraId="4C1AACAB" w14:textId="44A0F657" w:rsidR="00433AA8" w:rsidRPr="00C969B4" w:rsidRDefault="00433AA8" w:rsidP="00D63BC2">
      <w:pPr>
        <w:spacing w:after="120"/>
        <w:ind w:left="1418" w:hanging="1418"/>
        <w:rPr>
          <w:sz w:val="28"/>
          <w:szCs w:val="28"/>
        </w:rPr>
      </w:pPr>
      <w:r w:rsidRPr="00C969B4">
        <w:rPr>
          <w:b/>
          <w:sz w:val="28"/>
          <w:szCs w:val="28"/>
        </w:rPr>
        <w:t>Solution 3:</w:t>
      </w:r>
      <w:r w:rsidRPr="00C969B4">
        <w:rPr>
          <w:sz w:val="28"/>
          <w:szCs w:val="28"/>
        </w:rPr>
        <w:tab/>
        <w:t>Prepare 100 cm</w:t>
      </w:r>
      <w:r w:rsidRPr="00C969B4">
        <w:rPr>
          <w:sz w:val="28"/>
          <w:szCs w:val="28"/>
          <w:vertAlign w:val="superscript"/>
        </w:rPr>
        <w:t xml:space="preserve">3 </w:t>
      </w:r>
      <w:r w:rsidRPr="00C969B4">
        <w:rPr>
          <w:sz w:val="28"/>
          <w:szCs w:val="28"/>
        </w:rPr>
        <w:t>of a 9% solution of hydrogen peroxide by diluting 30 cm</w:t>
      </w:r>
      <w:r w:rsidRPr="00C969B4">
        <w:rPr>
          <w:sz w:val="28"/>
          <w:szCs w:val="28"/>
          <w:vertAlign w:val="superscript"/>
        </w:rPr>
        <w:t>3</w:t>
      </w:r>
      <w:r w:rsidRPr="00C969B4">
        <w:rPr>
          <w:sz w:val="28"/>
          <w:szCs w:val="28"/>
        </w:rPr>
        <w:t xml:space="preserve"> of 100 volume hydrogen peroxide to 100 cm</w:t>
      </w:r>
      <w:r w:rsidRPr="00C969B4">
        <w:rPr>
          <w:sz w:val="28"/>
          <w:szCs w:val="28"/>
          <w:vertAlign w:val="superscript"/>
        </w:rPr>
        <w:t>3</w:t>
      </w:r>
      <w:r w:rsidRPr="00C969B4">
        <w:rPr>
          <w:sz w:val="28"/>
          <w:szCs w:val="28"/>
        </w:rPr>
        <w:t xml:space="preserve"> with distilled water.</w:t>
      </w:r>
    </w:p>
    <w:p w14:paraId="365F0579" w14:textId="77777777" w:rsidR="00433AA8" w:rsidRPr="000D5759" w:rsidRDefault="00D63BC2" w:rsidP="00D63BC2">
      <w:pPr>
        <w:rPr>
          <w:rFonts w:eastAsia="Calibri"/>
          <w:b/>
          <w:sz w:val="28"/>
          <w:szCs w:val="28"/>
          <w:lang w:val="en-US"/>
        </w:rPr>
      </w:pPr>
      <w:r>
        <w:rPr>
          <w:sz w:val="28"/>
          <w:szCs w:val="28"/>
        </w:rPr>
        <w:br w:type="page"/>
      </w:r>
      <w:r w:rsidR="00433AA8" w:rsidRPr="000D5759">
        <w:rPr>
          <w:b/>
          <w:sz w:val="28"/>
          <w:szCs w:val="28"/>
        </w:rPr>
        <w:lastRenderedPageBreak/>
        <w:t xml:space="preserve"> </w:t>
      </w:r>
      <w:r w:rsidR="00433AA8" w:rsidRPr="000D5759">
        <w:rPr>
          <w:rFonts w:eastAsia="Calibri"/>
          <w:b/>
          <w:sz w:val="28"/>
          <w:szCs w:val="28"/>
          <w:lang w:val="en-US"/>
        </w:rPr>
        <w:t>The demonstration</w:t>
      </w:r>
    </w:p>
    <w:p w14:paraId="7661B544" w14:textId="77777777" w:rsidR="00433AA8" w:rsidRPr="00EB4365" w:rsidRDefault="00433AA8" w:rsidP="00D63BC2">
      <w:pPr>
        <w:spacing w:line="120" w:lineRule="auto"/>
        <w:rPr>
          <w:rFonts w:eastAsia="Calibri"/>
          <w:sz w:val="28"/>
          <w:szCs w:val="28"/>
          <w:lang w:val="en-US"/>
        </w:rPr>
      </w:pPr>
    </w:p>
    <w:p w14:paraId="1D73E864" w14:textId="77777777" w:rsidR="00EB4365" w:rsidRDefault="00EB4365" w:rsidP="00EB4365">
      <w:pPr>
        <w:pStyle w:val="Heading1"/>
        <w:rPr>
          <w:rFonts w:ascii="Times New Roman" w:eastAsia="Calibri" w:hAnsi="Times New Roman"/>
          <w:b w:val="0"/>
          <w:sz w:val="28"/>
          <w:szCs w:val="28"/>
          <w:lang w:val="en-US"/>
        </w:rPr>
      </w:pPr>
      <w:r>
        <w:rPr>
          <w:rFonts w:ascii="Times New Roman" w:eastAsia="Calibri" w:hAnsi="Times New Roman"/>
          <w:b w:val="0"/>
          <w:sz w:val="28"/>
          <w:szCs w:val="28"/>
          <w:lang w:val="en-US"/>
        </w:rPr>
        <w:t>Y</w:t>
      </w:r>
      <w:r w:rsidRPr="00EB4365">
        <w:rPr>
          <w:rFonts w:ascii="Times New Roman" w:eastAsia="Calibri" w:hAnsi="Times New Roman"/>
          <w:b w:val="0"/>
          <w:sz w:val="28"/>
          <w:szCs w:val="28"/>
          <w:lang w:val="en-US"/>
        </w:rPr>
        <w:t xml:space="preserve">ou will </w:t>
      </w:r>
      <w:proofErr w:type="gramStart"/>
      <w:r w:rsidRPr="00EB4365">
        <w:rPr>
          <w:rFonts w:ascii="Times New Roman" w:eastAsia="Calibri" w:hAnsi="Times New Roman"/>
          <w:b w:val="0"/>
          <w:sz w:val="28"/>
          <w:szCs w:val="28"/>
          <w:lang w:val="en-US"/>
        </w:rPr>
        <w:t>need</w:t>
      </w:r>
      <w:proofErr w:type="gramEnd"/>
    </w:p>
    <w:p w14:paraId="02A71362" w14:textId="77777777" w:rsidR="000D5759" w:rsidRPr="000D5759" w:rsidRDefault="000D5759" w:rsidP="000D5759">
      <w:pPr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9"/>
        <w:gridCol w:w="4709"/>
      </w:tblGrid>
      <w:tr w:rsidR="000D5759" w:rsidRPr="00317A26" w14:paraId="7986643E" w14:textId="77777777" w:rsidTr="00317A26">
        <w:tc>
          <w:tcPr>
            <w:tcW w:w="4709" w:type="dxa"/>
            <w:shd w:val="clear" w:color="auto" w:fill="auto"/>
          </w:tcPr>
          <w:p w14:paraId="5E9F3BEA" w14:textId="77777777" w:rsidR="000D5759" w:rsidRPr="00317A26" w:rsidRDefault="000D5759" w:rsidP="00317A26">
            <w:pPr>
              <w:rPr>
                <w:rFonts w:eastAsia="Calibri"/>
                <w:sz w:val="28"/>
                <w:szCs w:val="28"/>
                <w:lang w:val="en-US"/>
              </w:rPr>
            </w:pPr>
            <w:r w:rsidRPr="00317A26">
              <w:rPr>
                <w:rFonts w:eastAsia="Calibri"/>
                <w:sz w:val="28"/>
                <w:szCs w:val="28"/>
                <w:lang w:val="en-US"/>
              </w:rPr>
              <w:t>100 cm</w:t>
            </w:r>
            <w:r w:rsidRPr="00317A26">
              <w:rPr>
                <w:rFonts w:eastAsia="Calibri"/>
                <w:sz w:val="28"/>
                <w:szCs w:val="28"/>
                <w:vertAlign w:val="superscript"/>
                <w:lang w:val="en-US"/>
              </w:rPr>
              <w:t>3</w:t>
            </w:r>
            <w:r w:rsidRPr="00317A26">
              <w:rPr>
                <w:rFonts w:eastAsia="Calibri"/>
                <w:sz w:val="28"/>
                <w:szCs w:val="28"/>
                <w:lang w:val="en-US"/>
              </w:rPr>
              <w:t xml:space="preserve"> glass </w:t>
            </w:r>
            <w:proofErr w:type="gramStart"/>
            <w:r w:rsidRPr="00317A26">
              <w:rPr>
                <w:rFonts w:eastAsia="Calibri"/>
                <w:sz w:val="28"/>
                <w:szCs w:val="28"/>
                <w:lang w:val="en-US"/>
              </w:rPr>
              <w:t>beaker  x</w:t>
            </w:r>
            <w:proofErr w:type="gramEnd"/>
            <w:r w:rsidRPr="00317A26">
              <w:rPr>
                <w:rFonts w:eastAsia="Calibri"/>
                <w:sz w:val="28"/>
                <w:szCs w:val="28"/>
                <w:lang w:val="en-US"/>
              </w:rPr>
              <w:t xml:space="preserve"> 1</w:t>
            </w:r>
          </w:p>
        </w:tc>
        <w:tc>
          <w:tcPr>
            <w:tcW w:w="4709" w:type="dxa"/>
            <w:shd w:val="clear" w:color="auto" w:fill="auto"/>
          </w:tcPr>
          <w:p w14:paraId="1DCA6B63" w14:textId="77777777" w:rsidR="000D5759" w:rsidRPr="00317A26" w:rsidRDefault="000D5759" w:rsidP="00317A26">
            <w:pPr>
              <w:rPr>
                <w:rFonts w:eastAsia="Calibri"/>
                <w:sz w:val="28"/>
                <w:szCs w:val="28"/>
                <w:lang w:val="en-US"/>
              </w:rPr>
            </w:pPr>
            <w:r w:rsidRPr="00317A26">
              <w:rPr>
                <w:rFonts w:eastAsia="Calibri"/>
                <w:sz w:val="28"/>
                <w:szCs w:val="28"/>
                <w:lang w:val="en-US"/>
              </w:rPr>
              <w:t>50 cm</w:t>
            </w:r>
            <w:r w:rsidRPr="00317A26">
              <w:rPr>
                <w:rFonts w:eastAsia="Calibri"/>
                <w:sz w:val="28"/>
                <w:szCs w:val="28"/>
                <w:vertAlign w:val="superscript"/>
                <w:lang w:val="en-US"/>
              </w:rPr>
              <w:t>3</w:t>
            </w:r>
            <w:r w:rsidRPr="00317A26">
              <w:rPr>
                <w:rFonts w:eastAsia="Calibri"/>
                <w:sz w:val="28"/>
                <w:szCs w:val="28"/>
                <w:lang w:val="en-US"/>
              </w:rPr>
              <w:t xml:space="preserve"> beaker (or </w:t>
            </w:r>
            <w:proofErr w:type="gramStart"/>
            <w:r w:rsidRPr="00317A26">
              <w:rPr>
                <w:rFonts w:eastAsia="Calibri"/>
                <w:sz w:val="28"/>
                <w:szCs w:val="28"/>
                <w:lang w:val="en-US"/>
              </w:rPr>
              <w:t>other</w:t>
            </w:r>
            <w:proofErr w:type="gramEnd"/>
            <w:r w:rsidRPr="00317A26">
              <w:rPr>
                <w:rFonts w:eastAsia="Calibri"/>
                <w:sz w:val="28"/>
                <w:szCs w:val="28"/>
                <w:lang w:val="en-US"/>
              </w:rPr>
              <w:t xml:space="preserve"> container) x 3</w:t>
            </w:r>
          </w:p>
        </w:tc>
      </w:tr>
      <w:tr w:rsidR="000D5759" w:rsidRPr="00317A26" w14:paraId="5FDCC231" w14:textId="77777777" w:rsidTr="00317A26">
        <w:tc>
          <w:tcPr>
            <w:tcW w:w="4709" w:type="dxa"/>
            <w:shd w:val="clear" w:color="auto" w:fill="auto"/>
          </w:tcPr>
          <w:p w14:paraId="33C08FF7" w14:textId="77777777" w:rsidR="000D5759" w:rsidRPr="00317A26" w:rsidRDefault="000D5759" w:rsidP="00317A26">
            <w:pPr>
              <w:rPr>
                <w:rFonts w:eastAsia="Calibri"/>
                <w:sz w:val="28"/>
                <w:szCs w:val="28"/>
                <w:lang w:val="en-US"/>
              </w:rPr>
            </w:pPr>
            <w:r w:rsidRPr="00317A26">
              <w:rPr>
                <w:rFonts w:eastAsia="Calibri"/>
                <w:sz w:val="28"/>
                <w:szCs w:val="28"/>
                <w:lang w:val="en-US"/>
              </w:rPr>
              <w:t>10cm</w:t>
            </w:r>
            <w:r w:rsidRPr="00317A26">
              <w:rPr>
                <w:rFonts w:eastAsia="Calibri"/>
                <w:sz w:val="28"/>
                <w:szCs w:val="28"/>
                <w:vertAlign w:val="superscript"/>
                <w:lang w:val="en-US"/>
              </w:rPr>
              <w:t>3</w:t>
            </w:r>
            <w:r w:rsidRPr="00317A26">
              <w:rPr>
                <w:rFonts w:eastAsia="Calibri"/>
                <w:sz w:val="28"/>
                <w:szCs w:val="28"/>
                <w:lang w:val="en-US"/>
              </w:rPr>
              <w:t xml:space="preserve"> syringe x 3</w:t>
            </w:r>
          </w:p>
        </w:tc>
        <w:tc>
          <w:tcPr>
            <w:tcW w:w="4709" w:type="dxa"/>
            <w:shd w:val="clear" w:color="auto" w:fill="auto"/>
          </w:tcPr>
          <w:p w14:paraId="7D5FD0DE" w14:textId="77777777" w:rsidR="000D5759" w:rsidRPr="00317A26" w:rsidRDefault="000D5759" w:rsidP="00317A26">
            <w:pPr>
              <w:rPr>
                <w:rFonts w:eastAsia="Calibri"/>
                <w:sz w:val="28"/>
                <w:szCs w:val="28"/>
                <w:lang w:val="en-US"/>
              </w:rPr>
            </w:pPr>
            <w:r w:rsidRPr="00317A26">
              <w:rPr>
                <w:rFonts w:eastAsia="Calibri"/>
                <w:sz w:val="28"/>
                <w:szCs w:val="28"/>
                <w:lang w:val="en-US"/>
              </w:rPr>
              <w:t>Timer</w:t>
            </w:r>
          </w:p>
        </w:tc>
      </w:tr>
      <w:tr w:rsidR="000D5759" w:rsidRPr="00317A26" w14:paraId="0AC88527" w14:textId="77777777" w:rsidTr="00317A26">
        <w:tc>
          <w:tcPr>
            <w:tcW w:w="4709" w:type="dxa"/>
            <w:shd w:val="clear" w:color="auto" w:fill="auto"/>
          </w:tcPr>
          <w:p w14:paraId="3312C138" w14:textId="77777777" w:rsidR="000D5759" w:rsidRPr="00317A26" w:rsidRDefault="000D5759" w:rsidP="00317A26">
            <w:pPr>
              <w:rPr>
                <w:rFonts w:eastAsia="Calibri"/>
                <w:sz w:val="28"/>
                <w:szCs w:val="28"/>
                <w:lang w:val="en-US"/>
              </w:rPr>
            </w:pPr>
            <w:r w:rsidRPr="00317A26">
              <w:rPr>
                <w:rFonts w:eastAsia="Calibri"/>
                <w:sz w:val="28"/>
                <w:szCs w:val="28"/>
                <w:lang w:val="en-US"/>
              </w:rPr>
              <w:t>Solutions A, B and C</w:t>
            </w:r>
          </w:p>
        </w:tc>
        <w:tc>
          <w:tcPr>
            <w:tcW w:w="4709" w:type="dxa"/>
            <w:shd w:val="clear" w:color="auto" w:fill="auto"/>
          </w:tcPr>
          <w:p w14:paraId="718B5F00" w14:textId="77777777" w:rsidR="000D5759" w:rsidRPr="00317A26" w:rsidRDefault="00D3165F" w:rsidP="00317A26">
            <w:pPr>
              <w:rPr>
                <w:rFonts w:eastAsia="Calibri"/>
                <w:sz w:val="28"/>
                <w:szCs w:val="28"/>
                <w:lang w:val="en-US"/>
              </w:rPr>
            </w:pPr>
            <w:r w:rsidRPr="00317A26">
              <w:rPr>
                <w:sz w:val="28"/>
                <w:szCs w:val="28"/>
                <w:lang w:eastAsia="en-GB"/>
              </w:rPr>
              <w:t>Stirring rod or magnetic stirrer with follower</w:t>
            </w:r>
          </w:p>
        </w:tc>
      </w:tr>
    </w:tbl>
    <w:p w14:paraId="49A8F046" w14:textId="77777777" w:rsidR="000D5759" w:rsidRDefault="000D5759" w:rsidP="00EB4365">
      <w:pPr>
        <w:pStyle w:val="Heading1"/>
        <w:rPr>
          <w:rFonts w:ascii="Times New Roman" w:eastAsia="Calibri" w:hAnsi="Times New Roman"/>
          <w:b w:val="0"/>
          <w:sz w:val="28"/>
          <w:szCs w:val="28"/>
          <w:lang w:val="en-US"/>
        </w:rPr>
      </w:pPr>
    </w:p>
    <w:p w14:paraId="711695BA" w14:textId="77777777" w:rsidR="00EB4365" w:rsidRPr="00EB4365" w:rsidRDefault="00EB4365" w:rsidP="00EB4365">
      <w:pPr>
        <w:pStyle w:val="Heading1"/>
        <w:rPr>
          <w:rFonts w:ascii="Times New Roman" w:eastAsia="Calibri" w:hAnsi="Times New Roman"/>
          <w:b w:val="0"/>
          <w:sz w:val="28"/>
          <w:szCs w:val="28"/>
          <w:lang w:val="en-US"/>
        </w:rPr>
      </w:pPr>
      <w:r w:rsidRPr="00EB4365">
        <w:rPr>
          <w:rFonts w:ascii="Times New Roman" w:eastAsia="Calibri" w:hAnsi="Times New Roman"/>
          <w:b w:val="0"/>
          <w:sz w:val="28"/>
          <w:szCs w:val="28"/>
          <w:lang w:val="en-US"/>
        </w:rPr>
        <w:t>What you will do</w:t>
      </w:r>
    </w:p>
    <w:p w14:paraId="0A7AFAC8" w14:textId="77777777" w:rsidR="00D3165F" w:rsidRDefault="00D3165F" w:rsidP="00EB4365">
      <w:pPr>
        <w:pStyle w:val="ListParagraph"/>
        <w:numPr>
          <w:ilvl w:val="0"/>
          <w:numId w:val="24"/>
        </w:numPr>
        <w:spacing w:before="240" w:after="240" w:line="360" w:lineRule="auto"/>
        <w:ind w:left="714" w:hanging="357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Decant solutions A, B &amp; C into three small beakers – so you can fir the syringes in.</w:t>
      </w:r>
    </w:p>
    <w:p w14:paraId="2AF38806" w14:textId="77777777" w:rsidR="00EB4365" w:rsidRPr="00B80BAC" w:rsidRDefault="00EB4365" w:rsidP="00EB4365">
      <w:pPr>
        <w:pStyle w:val="ListParagraph"/>
        <w:numPr>
          <w:ilvl w:val="0"/>
          <w:numId w:val="24"/>
        </w:numPr>
        <w:spacing w:before="240" w:after="240" w:line="360" w:lineRule="auto"/>
        <w:ind w:left="714" w:hanging="357"/>
        <w:rPr>
          <w:rFonts w:ascii="Times New Roman" w:hAnsi="Times New Roman"/>
          <w:sz w:val="28"/>
          <w:szCs w:val="28"/>
          <w:lang w:val="en-US"/>
        </w:rPr>
      </w:pPr>
      <w:r w:rsidRPr="00B80BAC">
        <w:rPr>
          <w:rFonts w:ascii="Times New Roman" w:hAnsi="Times New Roman"/>
          <w:sz w:val="28"/>
          <w:szCs w:val="28"/>
          <w:lang w:val="en-US"/>
        </w:rPr>
        <w:t xml:space="preserve">Using a </w:t>
      </w:r>
      <w:proofErr w:type="gramStart"/>
      <w:r w:rsidR="00D3165F">
        <w:rPr>
          <w:rFonts w:ascii="Times New Roman" w:hAnsi="Times New Roman"/>
          <w:sz w:val="28"/>
          <w:szCs w:val="28"/>
          <w:lang w:val="en-US"/>
        </w:rPr>
        <w:t>syringe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D3165F">
        <w:rPr>
          <w:rFonts w:ascii="Times New Roman" w:hAnsi="Times New Roman"/>
          <w:sz w:val="28"/>
          <w:szCs w:val="28"/>
          <w:lang w:val="en-US"/>
        </w:rPr>
        <w:t xml:space="preserve"> place</w:t>
      </w:r>
      <w:proofErr w:type="gramEnd"/>
      <w:r w:rsidR="00D3165F">
        <w:rPr>
          <w:rFonts w:ascii="Times New Roman" w:hAnsi="Times New Roman"/>
          <w:sz w:val="28"/>
          <w:szCs w:val="28"/>
          <w:lang w:val="en-US"/>
        </w:rPr>
        <w:t xml:space="preserve"> 1</w:t>
      </w:r>
      <w:r>
        <w:rPr>
          <w:rFonts w:ascii="Times New Roman" w:hAnsi="Times New Roman"/>
          <w:sz w:val="28"/>
          <w:szCs w:val="28"/>
          <w:lang w:val="en-US"/>
        </w:rPr>
        <w:t>0</w:t>
      </w:r>
      <w:r w:rsidRPr="00B80BA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80BAC">
        <w:rPr>
          <w:rFonts w:ascii="Times New Roman" w:hAnsi="Times New Roman"/>
          <w:sz w:val="28"/>
          <w:szCs w:val="28"/>
        </w:rPr>
        <w:t>cm</w:t>
      </w:r>
      <w:r w:rsidRPr="00B80BAC">
        <w:rPr>
          <w:rFonts w:ascii="Times New Roman" w:hAnsi="Times New Roman"/>
          <w:sz w:val="28"/>
          <w:szCs w:val="28"/>
          <w:vertAlign w:val="superscript"/>
          <w:lang w:val="en-US"/>
        </w:rPr>
        <w:t>3</w:t>
      </w:r>
      <w:r w:rsidR="00D3165F">
        <w:rPr>
          <w:rFonts w:ascii="Times New Roman" w:hAnsi="Times New Roman"/>
          <w:sz w:val="28"/>
          <w:szCs w:val="28"/>
          <w:lang w:val="en-US"/>
        </w:rPr>
        <w:t xml:space="preserve"> of solution A into a 10</w:t>
      </w:r>
      <w:r>
        <w:rPr>
          <w:rFonts w:ascii="Times New Roman" w:hAnsi="Times New Roman"/>
          <w:sz w:val="28"/>
          <w:szCs w:val="28"/>
          <w:lang w:val="en-US"/>
        </w:rPr>
        <w:t>0</w:t>
      </w:r>
      <w:r w:rsidRPr="00B80BAC">
        <w:rPr>
          <w:rFonts w:ascii="Times New Roman" w:hAnsi="Times New Roman"/>
          <w:sz w:val="28"/>
          <w:szCs w:val="28"/>
        </w:rPr>
        <w:t>cm</w:t>
      </w:r>
      <w:r w:rsidRPr="00B80BAC">
        <w:rPr>
          <w:rFonts w:ascii="Times New Roman" w:hAnsi="Times New Roman"/>
          <w:sz w:val="28"/>
          <w:szCs w:val="28"/>
          <w:vertAlign w:val="superscript"/>
          <w:lang w:val="en-US"/>
        </w:rPr>
        <w:t>3</w:t>
      </w:r>
      <w:r w:rsidRPr="00B80BAC">
        <w:rPr>
          <w:rFonts w:ascii="Times New Roman" w:hAnsi="Times New Roman"/>
          <w:sz w:val="28"/>
          <w:szCs w:val="28"/>
          <w:lang w:val="en-US"/>
        </w:rPr>
        <w:t xml:space="preserve"> beaker.</w:t>
      </w:r>
    </w:p>
    <w:p w14:paraId="5BB61EF3" w14:textId="77777777" w:rsidR="00EB4365" w:rsidRPr="00B80BAC" w:rsidRDefault="00EB4365" w:rsidP="00EB4365">
      <w:pPr>
        <w:pStyle w:val="ListParagraph"/>
        <w:numPr>
          <w:ilvl w:val="0"/>
          <w:numId w:val="24"/>
        </w:numPr>
        <w:spacing w:before="240" w:after="240" w:line="360" w:lineRule="auto"/>
        <w:ind w:left="714" w:hanging="357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Using a </w:t>
      </w:r>
      <w:r w:rsidRPr="00B80BAC">
        <w:rPr>
          <w:rFonts w:ascii="Times New Roman" w:hAnsi="Times New Roman"/>
          <w:sz w:val="28"/>
          <w:szCs w:val="28"/>
          <w:lang w:val="en-US"/>
        </w:rPr>
        <w:t>2</w:t>
      </w:r>
      <w:r w:rsidRPr="00B80BAC">
        <w:rPr>
          <w:rFonts w:ascii="Times New Roman" w:hAnsi="Times New Roman"/>
          <w:sz w:val="28"/>
          <w:szCs w:val="28"/>
          <w:vertAlign w:val="superscript"/>
          <w:lang w:val="en-US"/>
        </w:rPr>
        <w:t>nd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="00D3165F">
        <w:rPr>
          <w:rFonts w:ascii="Times New Roman" w:hAnsi="Times New Roman"/>
          <w:sz w:val="28"/>
          <w:szCs w:val="28"/>
          <w:lang w:val="en-US"/>
        </w:rPr>
        <w:t>syringe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D3165F">
        <w:rPr>
          <w:rFonts w:ascii="Times New Roman" w:hAnsi="Times New Roman"/>
          <w:sz w:val="28"/>
          <w:szCs w:val="28"/>
          <w:lang w:val="en-US"/>
        </w:rPr>
        <w:t xml:space="preserve"> add</w:t>
      </w:r>
      <w:proofErr w:type="gramEnd"/>
      <w:r w:rsidR="00D3165F">
        <w:rPr>
          <w:rFonts w:ascii="Times New Roman" w:hAnsi="Times New Roman"/>
          <w:sz w:val="28"/>
          <w:szCs w:val="28"/>
          <w:lang w:val="en-US"/>
        </w:rPr>
        <w:t xml:space="preserve"> 1</w:t>
      </w:r>
      <w:r>
        <w:rPr>
          <w:rFonts w:ascii="Times New Roman" w:hAnsi="Times New Roman"/>
          <w:sz w:val="28"/>
          <w:szCs w:val="28"/>
          <w:lang w:val="en-US"/>
        </w:rPr>
        <w:t>0</w:t>
      </w:r>
      <w:r w:rsidRPr="00B80BA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80BAC">
        <w:rPr>
          <w:rFonts w:ascii="Times New Roman" w:hAnsi="Times New Roman"/>
          <w:sz w:val="28"/>
          <w:szCs w:val="28"/>
        </w:rPr>
        <w:t>cm</w:t>
      </w:r>
      <w:r w:rsidRPr="00B80BAC">
        <w:rPr>
          <w:rFonts w:ascii="Times New Roman" w:hAnsi="Times New Roman"/>
          <w:sz w:val="28"/>
          <w:szCs w:val="28"/>
          <w:vertAlign w:val="superscript"/>
          <w:lang w:val="en-US"/>
        </w:rPr>
        <w:t>3</w:t>
      </w:r>
      <w:r w:rsidRPr="00B80BAC">
        <w:rPr>
          <w:rFonts w:ascii="Times New Roman" w:hAnsi="Times New Roman"/>
          <w:sz w:val="28"/>
          <w:szCs w:val="28"/>
          <w:lang w:val="en-US"/>
        </w:rPr>
        <w:t xml:space="preserve"> of solution B to the</w:t>
      </w:r>
      <w:r w:rsidR="00D3165F">
        <w:rPr>
          <w:rFonts w:ascii="Times New Roman" w:hAnsi="Times New Roman"/>
          <w:sz w:val="28"/>
          <w:szCs w:val="28"/>
          <w:lang w:val="en-US"/>
        </w:rPr>
        <w:t xml:space="preserve"> same</w:t>
      </w:r>
      <w:r w:rsidRPr="00B80BAC">
        <w:rPr>
          <w:rFonts w:ascii="Times New Roman" w:hAnsi="Times New Roman"/>
          <w:sz w:val="28"/>
          <w:szCs w:val="28"/>
          <w:lang w:val="en-US"/>
        </w:rPr>
        <w:t xml:space="preserve"> beaker and place on top of the magnetic stirrer.</w:t>
      </w:r>
    </w:p>
    <w:p w14:paraId="74CE4922" w14:textId="77777777" w:rsidR="00EB4365" w:rsidRPr="00B80BAC" w:rsidRDefault="00EB4365" w:rsidP="00EB4365">
      <w:pPr>
        <w:pStyle w:val="ListParagraph"/>
        <w:numPr>
          <w:ilvl w:val="0"/>
          <w:numId w:val="24"/>
        </w:numPr>
        <w:spacing w:before="240" w:after="240" w:line="360" w:lineRule="auto"/>
        <w:ind w:left="714" w:hanging="357"/>
        <w:rPr>
          <w:rFonts w:ascii="Times New Roman" w:hAnsi="Times New Roman"/>
          <w:sz w:val="28"/>
          <w:szCs w:val="28"/>
          <w:lang w:val="en-US"/>
        </w:rPr>
      </w:pPr>
      <w:r w:rsidRPr="00B80BAC">
        <w:rPr>
          <w:rFonts w:ascii="Times New Roman" w:hAnsi="Times New Roman"/>
          <w:sz w:val="28"/>
          <w:szCs w:val="28"/>
          <w:lang w:val="en-US"/>
        </w:rPr>
        <w:t>Turn on the stirrer and using the 3</w:t>
      </w:r>
      <w:r w:rsidRPr="00B80BAC">
        <w:rPr>
          <w:rFonts w:ascii="Times New Roman" w:hAnsi="Times New Roman"/>
          <w:sz w:val="28"/>
          <w:szCs w:val="28"/>
          <w:vertAlign w:val="superscript"/>
          <w:lang w:val="en-US"/>
        </w:rPr>
        <w:t>rd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="00D3165F">
        <w:rPr>
          <w:rFonts w:ascii="Times New Roman" w:hAnsi="Times New Roman"/>
          <w:sz w:val="28"/>
          <w:szCs w:val="28"/>
          <w:lang w:val="en-US"/>
        </w:rPr>
        <w:t>syringe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80BAC">
        <w:rPr>
          <w:rFonts w:ascii="Times New Roman" w:hAnsi="Times New Roman"/>
          <w:sz w:val="28"/>
          <w:szCs w:val="28"/>
          <w:lang w:val="en-US"/>
        </w:rPr>
        <w:t>,</w:t>
      </w:r>
      <w:proofErr w:type="gramEnd"/>
      <w:r w:rsidRPr="00B80BAC">
        <w:rPr>
          <w:rFonts w:ascii="Times New Roman" w:hAnsi="Times New Roman"/>
          <w:sz w:val="28"/>
          <w:szCs w:val="28"/>
          <w:lang w:val="en-US"/>
        </w:rPr>
        <w:t xml:space="preserve"> add 5</w:t>
      </w:r>
      <w:r>
        <w:rPr>
          <w:rFonts w:ascii="Times New Roman" w:hAnsi="Times New Roman"/>
          <w:sz w:val="28"/>
          <w:szCs w:val="28"/>
          <w:lang w:val="en-US"/>
        </w:rPr>
        <w:t>0</w:t>
      </w:r>
      <w:r w:rsidRPr="00B80BA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80BAC">
        <w:rPr>
          <w:rFonts w:ascii="Times New Roman" w:hAnsi="Times New Roman"/>
          <w:sz w:val="28"/>
          <w:szCs w:val="28"/>
        </w:rPr>
        <w:t>cm</w:t>
      </w:r>
      <w:r w:rsidRPr="00B80BAC">
        <w:rPr>
          <w:rFonts w:ascii="Times New Roman" w:hAnsi="Times New Roman"/>
          <w:sz w:val="28"/>
          <w:szCs w:val="28"/>
          <w:vertAlign w:val="superscript"/>
          <w:lang w:val="en-US"/>
        </w:rPr>
        <w:t>3</w:t>
      </w:r>
      <w:r w:rsidRPr="00B80BAC">
        <w:rPr>
          <w:rFonts w:ascii="Times New Roman" w:hAnsi="Times New Roman"/>
          <w:sz w:val="28"/>
          <w:szCs w:val="28"/>
          <w:lang w:val="en-US"/>
        </w:rPr>
        <w:t xml:space="preserve"> of solution C to the </w:t>
      </w:r>
      <w:r w:rsidR="00D3165F">
        <w:rPr>
          <w:rFonts w:ascii="Times New Roman" w:hAnsi="Times New Roman"/>
          <w:sz w:val="28"/>
          <w:szCs w:val="28"/>
          <w:lang w:val="en-US"/>
        </w:rPr>
        <w:t xml:space="preserve">same </w:t>
      </w:r>
      <w:r w:rsidRPr="00B80BAC">
        <w:rPr>
          <w:rFonts w:ascii="Times New Roman" w:hAnsi="Times New Roman"/>
          <w:sz w:val="28"/>
          <w:szCs w:val="28"/>
          <w:lang w:val="en-US"/>
        </w:rPr>
        <w:t xml:space="preserve">beaker. </w:t>
      </w:r>
    </w:p>
    <w:p w14:paraId="28D89D08" w14:textId="77777777" w:rsidR="00EB4365" w:rsidRPr="00B80BAC" w:rsidRDefault="00EB4365" w:rsidP="00EB4365">
      <w:pPr>
        <w:pStyle w:val="ListParagraph"/>
        <w:numPr>
          <w:ilvl w:val="0"/>
          <w:numId w:val="24"/>
        </w:numPr>
        <w:spacing w:before="240" w:after="240" w:line="360" w:lineRule="auto"/>
        <w:ind w:left="714" w:hanging="357"/>
        <w:rPr>
          <w:rFonts w:ascii="Times New Roman" w:hAnsi="Times New Roman"/>
          <w:sz w:val="28"/>
          <w:szCs w:val="28"/>
          <w:lang w:val="en-US"/>
        </w:rPr>
      </w:pPr>
      <w:r w:rsidRPr="00B80BAC">
        <w:rPr>
          <w:rFonts w:ascii="Times New Roman" w:hAnsi="Times New Roman"/>
          <w:sz w:val="28"/>
          <w:szCs w:val="28"/>
          <w:lang w:val="en-US"/>
        </w:rPr>
        <w:t>Record the time from the start of the 2</w:t>
      </w:r>
      <w:r w:rsidRPr="00B80BAC">
        <w:rPr>
          <w:rFonts w:ascii="Times New Roman" w:hAnsi="Times New Roman"/>
          <w:sz w:val="28"/>
          <w:szCs w:val="28"/>
          <w:vertAlign w:val="superscript"/>
          <w:lang w:val="en-US"/>
        </w:rPr>
        <w:t>nd</w:t>
      </w:r>
      <w:r w:rsidRPr="00B80BAC">
        <w:rPr>
          <w:rFonts w:ascii="Times New Roman" w:hAnsi="Times New Roman"/>
          <w:sz w:val="28"/>
          <w:szCs w:val="28"/>
          <w:lang w:val="en-US"/>
        </w:rPr>
        <w:t xml:space="preserve"> to the start of the 3</w:t>
      </w:r>
      <w:r w:rsidRPr="00B80BAC">
        <w:rPr>
          <w:rFonts w:ascii="Times New Roman" w:hAnsi="Times New Roman"/>
          <w:sz w:val="28"/>
          <w:szCs w:val="28"/>
          <w:vertAlign w:val="superscript"/>
          <w:lang w:val="en-US"/>
        </w:rPr>
        <w:t>rd</w:t>
      </w:r>
      <w:r w:rsidRPr="00B80BAC">
        <w:rPr>
          <w:rFonts w:ascii="Times New Roman" w:hAnsi="Times New Roman"/>
          <w:sz w:val="28"/>
          <w:szCs w:val="28"/>
          <w:lang w:val="en-US"/>
        </w:rPr>
        <w:t xml:space="preserve"> blue colour appearance. </w:t>
      </w:r>
    </w:p>
    <w:p w14:paraId="190D032A" w14:textId="77777777" w:rsidR="00EB4365" w:rsidRDefault="00EB4365" w:rsidP="00EB4365">
      <w:pPr>
        <w:rPr>
          <w:sz w:val="28"/>
          <w:szCs w:val="28"/>
          <w:lang w:val="en-US"/>
        </w:rPr>
      </w:pPr>
      <w:r w:rsidRPr="00B80BAC">
        <w:rPr>
          <w:sz w:val="28"/>
          <w:szCs w:val="28"/>
          <w:lang w:val="en-US"/>
        </w:rPr>
        <w:t xml:space="preserve">Empty the contents of the beaker into the waste disposal </w:t>
      </w:r>
      <w:proofErr w:type="gramStart"/>
      <w:r w:rsidRPr="00B80BAC">
        <w:rPr>
          <w:sz w:val="28"/>
          <w:szCs w:val="28"/>
          <w:lang w:val="en-US"/>
        </w:rPr>
        <w:t>bottle</w:t>
      </w:r>
      <w:proofErr w:type="gramEnd"/>
    </w:p>
    <w:p w14:paraId="233F3222" w14:textId="77777777" w:rsidR="00EB4365" w:rsidRDefault="00EB4365" w:rsidP="00EB4365">
      <w:pPr>
        <w:rPr>
          <w:sz w:val="28"/>
          <w:szCs w:val="28"/>
          <w:lang w:val="en-US"/>
        </w:rPr>
      </w:pPr>
    </w:p>
    <w:p w14:paraId="4A730DF4" w14:textId="77777777" w:rsidR="00EB4365" w:rsidRPr="007047E8" w:rsidRDefault="00EB4365" w:rsidP="00EB4365">
      <w:pPr>
        <w:rPr>
          <w:i/>
          <w:sz w:val="28"/>
          <w:szCs w:val="28"/>
          <w:lang w:val="en-US"/>
        </w:rPr>
      </w:pPr>
      <w:r w:rsidRPr="007047E8">
        <w:rPr>
          <w:i/>
          <w:sz w:val="28"/>
          <w:szCs w:val="28"/>
          <w:lang w:val="en-US"/>
        </w:rPr>
        <w:t xml:space="preserve">* Any volume will do – </w:t>
      </w:r>
      <w:proofErr w:type="gramStart"/>
      <w:r w:rsidRPr="007047E8">
        <w:rPr>
          <w:i/>
          <w:sz w:val="28"/>
          <w:szCs w:val="28"/>
          <w:lang w:val="en-US"/>
        </w:rPr>
        <w:t>as long as</w:t>
      </w:r>
      <w:proofErr w:type="gramEnd"/>
      <w:r w:rsidRPr="007047E8">
        <w:rPr>
          <w:i/>
          <w:sz w:val="28"/>
          <w:szCs w:val="28"/>
          <w:lang w:val="en-US"/>
        </w:rPr>
        <w:t xml:space="preserve"> you have equal volumes of all three solutions</w:t>
      </w:r>
    </w:p>
    <w:p w14:paraId="3AEB2E0C" w14:textId="77777777" w:rsidR="00433AA8" w:rsidRPr="00D63BC2" w:rsidRDefault="00433AA8" w:rsidP="00D63BC2">
      <w:pPr>
        <w:rPr>
          <w:sz w:val="28"/>
          <w:szCs w:val="28"/>
          <w:lang w:eastAsia="en-GB"/>
        </w:rPr>
      </w:pPr>
      <w:r w:rsidRPr="00D63BC2">
        <w:rPr>
          <w:bCs/>
          <w:sz w:val="28"/>
          <w:szCs w:val="28"/>
        </w:rPr>
        <w:tab/>
      </w:r>
      <w:r w:rsidRPr="00D63BC2">
        <w:rPr>
          <w:bCs/>
          <w:sz w:val="28"/>
          <w:szCs w:val="28"/>
        </w:rPr>
        <w:tab/>
      </w:r>
    </w:p>
    <w:p w14:paraId="6B52451E" w14:textId="77777777" w:rsidR="00433AA8" w:rsidRPr="00D63BC2" w:rsidRDefault="00433AA8" w:rsidP="00D63BC2">
      <w:pPr>
        <w:spacing w:line="120" w:lineRule="auto"/>
        <w:rPr>
          <w:b/>
          <w:sz w:val="28"/>
          <w:szCs w:val="28"/>
        </w:rPr>
      </w:pPr>
    </w:p>
    <w:p w14:paraId="4E328A08" w14:textId="77777777" w:rsidR="00D63BC2" w:rsidRDefault="00D63BC2" w:rsidP="00D63BC2">
      <w:pPr>
        <w:rPr>
          <w:b/>
          <w:sz w:val="28"/>
          <w:szCs w:val="28"/>
        </w:rPr>
      </w:pPr>
    </w:p>
    <w:p w14:paraId="03E631BF" w14:textId="77777777" w:rsidR="00D63BC2" w:rsidRDefault="00433AA8" w:rsidP="00D63BC2">
      <w:pPr>
        <w:rPr>
          <w:b/>
          <w:sz w:val="28"/>
          <w:szCs w:val="28"/>
        </w:rPr>
      </w:pPr>
      <w:r w:rsidRPr="00D63BC2">
        <w:rPr>
          <w:b/>
          <w:sz w:val="28"/>
          <w:szCs w:val="28"/>
        </w:rPr>
        <w:t>Safety</w:t>
      </w:r>
    </w:p>
    <w:p w14:paraId="310F21E3" w14:textId="77777777" w:rsidR="00433AA8" w:rsidRPr="00D63BC2" w:rsidRDefault="00C969B4" w:rsidP="00D63BC2">
      <w:pPr>
        <w:rPr>
          <w:sz w:val="28"/>
          <w:szCs w:val="28"/>
        </w:rPr>
      </w:pPr>
      <w:r>
        <w:rPr>
          <w:noProof/>
          <w:sz w:val="28"/>
          <w:szCs w:val="28"/>
          <w:lang w:val="en-US"/>
        </w:rPr>
        <w:pict w14:anchorId="451538BB">
          <v:shape id="_x0000_s1037" type="#_x0000_t75" style="position:absolute;margin-left:154pt;margin-top:1.1pt;width:47pt;height:47pt;z-index:-251661312;mso-wrap-edited:f" wrapcoords="8894 0 5929 424 0 5082 -424 9741 -424 14824 4235 20329 6776 20753 14400 20753 16518 20329 21600 14824 21176 5082 14824 424 12282 0 8894 0">
            <v:imagedata r:id="rId7" o:title=""/>
          </v:shape>
        </w:pict>
      </w:r>
      <w:r>
        <w:rPr>
          <w:noProof/>
          <w:sz w:val="28"/>
          <w:szCs w:val="28"/>
          <w:lang w:eastAsia="en-GB"/>
        </w:rPr>
        <w:pict w14:anchorId="5A2E2963">
          <v:shape id="_x0000_s1043" type="#_x0000_t75" style="position:absolute;margin-left:330pt;margin-top:1.1pt;width:45pt;height:45pt;z-index:251656192">
            <v:imagedata r:id="rId8" o:title=""/>
          </v:shape>
        </w:pict>
      </w:r>
      <w:r w:rsidR="00433AA8" w:rsidRPr="00D63BC2">
        <w:rPr>
          <w:sz w:val="28"/>
          <w:szCs w:val="28"/>
        </w:rPr>
        <w:tab/>
      </w:r>
    </w:p>
    <w:p w14:paraId="2C93CF77" w14:textId="77777777" w:rsidR="00D63BC2" w:rsidRDefault="00433AA8" w:rsidP="00D63BC2">
      <w:pPr>
        <w:tabs>
          <w:tab w:val="left" w:pos="2880"/>
          <w:tab w:val="left" w:pos="3240"/>
        </w:tabs>
        <w:rPr>
          <w:sz w:val="28"/>
          <w:szCs w:val="28"/>
        </w:rPr>
      </w:pPr>
      <w:r w:rsidRPr="00D63BC2">
        <w:rPr>
          <w:sz w:val="28"/>
          <w:szCs w:val="28"/>
        </w:rPr>
        <w:t xml:space="preserve">Wear eye </w:t>
      </w:r>
      <w:proofErr w:type="gramStart"/>
      <w:r w:rsidRPr="00D63BC2">
        <w:rPr>
          <w:sz w:val="28"/>
          <w:szCs w:val="28"/>
        </w:rPr>
        <w:t xml:space="preserve">protection  </w:t>
      </w:r>
      <w:r w:rsidRPr="00D63BC2">
        <w:rPr>
          <w:sz w:val="28"/>
          <w:szCs w:val="28"/>
        </w:rPr>
        <w:tab/>
      </w:r>
      <w:proofErr w:type="gramEnd"/>
      <w:r w:rsidRPr="00D63BC2">
        <w:rPr>
          <w:sz w:val="28"/>
          <w:szCs w:val="28"/>
        </w:rPr>
        <w:tab/>
        <w:t xml:space="preserve">    </w:t>
      </w:r>
      <w:r w:rsidR="00D63BC2">
        <w:rPr>
          <w:sz w:val="28"/>
          <w:szCs w:val="28"/>
        </w:rPr>
        <w:tab/>
      </w:r>
      <w:r w:rsidR="00D63BC2">
        <w:rPr>
          <w:sz w:val="28"/>
          <w:szCs w:val="28"/>
        </w:rPr>
        <w:tab/>
      </w:r>
      <w:r w:rsidR="00D63BC2">
        <w:rPr>
          <w:sz w:val="28"/>
          <w:szCs w:val="28"/>
        </w:rPr>
        <w:tab/>
      </w:r>
      <w:r w:rsidR="00D63BC2" w:rsidRPr="00D63BC2">
        <w:rPr>
          <w:sz w:val="28"/>
          <w:szCs w:val="28"/>
        </w:rPr>
        <w:t>Wear gloves</w:t>
      </w:r>
    </w:p>
    <w:p w14:paraId="3D8AE571" w14:textId="77777777" w:rsidR="00D63BC2" w:rsidRDefault="00D63BC2" w:rsidP="00D63BC2">
      <w:pPr>
        <w:tabs>
          <w:tab w:val="left" w:pos="2880"/>
          <w:tab w:val="left" w:pos="3240"/>
        </w:tabs>
        <w:rPr>
          <w:sz w:val="28"/>
          <w:szCs w:val="28"/>
        </w:rPr>
      </w:pPr>
    </w:p>
    <w:p w14:paraId="1490F865" w14:textId="77777777" w:rsidR="00D63BC2" w:rsidRDefault="00C969B4" w:rsidP="00D63BC2">
      <w:pPr>
        <w:tabs>
          <w:tab w:val="left" w:pos="2880"/>
          <w:tab w:val="left" w:pos="3240"/>
        </w:tabs>
        <w:rPr>
          <w:sz w:val="28"/>
          <w:szCs w:val="28"/>
        </w:rPr>
      </w:pPr>
      <w:r>
        <w:rPr>
          <w:b/>
          <w:noProof/>
          <w:color w:val="FF0000"/>
          <w:sz w:val="28"/>
          <w:szCs w:val="28"/>
          <w:lang w:eastAsia="en-GB"/>
        </w:rPr>
        <w:pict w14:anchorId="37F6916F">
          <v:shape id="_x0000_s1055" type="#_x0000_t75" style="position:absolute;margin-left:154.65pt;margin-top:8.1pt;width:46.35pt;height:46.35pt;z-index:251657216">
            <v:imagedata r:id="rId9" o:title="GHS-pictogram-507 Warning_svg"/>
            <w10:wrap type="square"/>
          </v:shape>
        </w:pict>
      </w:r>
    </w:p>
    <w:p w14:paraId="1895F417" w14:textId="77777777" w:rsidR="00433AA8" w:rsidRPr="00D63BC2" w:rsidRDefault="00433AA8" w:rsidP="00D63BC2">
      <w:pPr>
        <w:tabs>
          <w:tab w:val="left" w:pos="2880"/>
          <w:tab w:val="left" w:pos="3240"/>
        </w:tabs>
        <w:rPr>
          <w:sz w:val="28"/>
          <w:szCs w:val="28"/>
        </w:rPr>
      </w:pPr>
      <w:r w:rsidRPr="00D63BC2">
        <w:rPr>
          <w:sz w:val="28"/>
          <w:szCs w:val="28"/>
        </w:rPr>
        <w:t xml:space="preserve">Care with bleach–Irritant                     </w:t>
      </w:r>
    </w:p>
    <w:p w14:paraId="4BC1CF13" w14:textId="77777777" w:rsidR="00433AA8" w:rsidRPr="00D63BC2" w:rsidRDefault="00433AA8" w:rsidP="00D63BC2">
      <w:pPr>
        <w:tabs>
          <w:tab w:val="left" w:pos="2880"/>
          <w:tab w:val="left" w:pos="3240"/>
        </w:tabs>
        <w:ind w:hanging="2160"/>
        <w:rPr>
          <w:sz w:val="28"/>
          <w:szCs w:val="28"/>
        </w:rPr>
      </w:pPr>
      <w:r w:rsidRPr="00D63BC2">
        <w:rPr>
          <w:sz w:val="28"/>
          <w:szCs w:val="28"/>
        </w:rPr>
        <w:t xml:space="preserve">  </w:t>
      </w:r>
    </w:p>
    <w:p w14:paraId="6531F8FF" w14:textId="77777777" w:rsidR="00433AA8" w:rsidRPr="00D63BC2" w:rsidRDefault="00433AA8" w:rsidP="00D63BC2">
      <w:pPr>
        <w:rPr>
          <w:sz w:val="28"/>
          <w:szCs w:val="28"/>
        </w:rPr>
      </w:pPr>
    </w:p>
    <w:p w14:paraId="492A3A75" w14:textId="77777777" w:rsidR="00433AA8" w:rsidRPr="00D63BC2" w:rsidRDefault="00433AA8" w:rsidP="00D63BC2">
      <w:pPr>
        <w:rPr>
          <w:b/>
          <w:color w:val="FF0000"/>
          <w:sz w:val="28"/>
          <w:szCs w:val="28"/>
        </w:rPr>
      </w:pPr>
      <w:r w:rsidRPr="00D63BC2">
        <w:rPr>
          <w:b/>
          <w:color w:val="FF0000"/>
          <w:sz w:val="28"/>
          <w:szCs w:val="28"/>
        </w:rPr>
        <w:t>It is the responsibility of teachers doing this demonstration to carry out an appropriate risk assessment.</w:t>
      </w:r>
    </w:p>
    <w:sectPr w:rsidR="00433AA8" w:rsidRPr="00D63BC2" w:rsidSect="00D63BC2">
      <w:pgSz w:w="11906" w:h="16838"/>
      <w:pgMar w:top="1418" w:right="1286" w:bottom="1560" w:left="1418" w:header="708" w:footer="708" w:gutter="0"/>
      <w:pgBorders w:offsetFrom="page">
        <w:top w:val="thinThickSmallGap" w:sz="24" w:space="24" w:color="00B050"/>
        <w:left w:val="thinThickSmallGap" w:sz="24" w:space="24" w:color="00B050"/>
        <w:bottom w:val="thickThinSmallGap" w:sz="24" w:space="24" w:color="00B050"/>
        <w:right w:val="thickThinSmallGap" w:sz="24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9"/>
    <w:multiLevelType w:val="singleLevel"/>
    <w:tmpl w:val="000F04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ADF5025"/>
    <w:multiLevelType w:val="hybridMultilevel"/>
    <w:tmpl w:val="CFAA2B04"/>
    <w:lvl w:ilvl="0" w:tplc="DAD25BB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C0418"/>
    <w:multiLevelType w:val="hybridMultilevel"/>
    <w:tmpl w:val="8488D0DC"/>
    <w:lvl w:ilvl="0" w:tplc="26C6C41C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B64390"/>
    <w:multiLevelType w:val="hybridMultilevel"/>
    <w:tmpl w:val="7AE06CF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EE4F1F"/>
    <w:multiLevelType w:val="hybridMultilevel"/>
    <w:tmpl w:val="5510AA62"/>
    <w:lvl w:ilvl="0" w:tplc="DAD25BB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1D322A"/>
    <w:multiLevelType w:val="hybridMultilevel"/>
    <w:tmpl w:val="67549CC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3A4492"/>
    <w:multiLevelType w:val="hybridMultilevel"/>
    <w:tmpl w:val="5510AA62"/>
    <w:lvl w:ilvl="0" w:tplc="BBC62DD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1C4571"/>
    <w:multiLevelType w:val="hybridMultilevel"/>
    <w:tmpl w:val="CFAA2B04"/>
    <w:lvl w:ilvl="0" w:tplc="23640C5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51026E"/>
    <w:multiLevelType w:val="hybridMultilevel"/>
    <w:tmpl w:val="CFAA2B0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BD0DBE"/>
    <w:multiLevelType w:val="multilevel"/>
    <w:tmpl w:val="C948814C"/>
    <w:lvl w:ilvl="0"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 w15:restartNumberingAfterBreak="0">
    <w:nsid w:val="455226C5"/>
    <w:multiLevelType w:val="hybridMultilevel"/>
    <w:tmpl w:val="DE58693A"/>
    <w:lvl w:ilvl="0" w:tplc="868C24C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BBC62DD4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5B38BE"/>
    <w:multiLevelType w:val="multilevel"/>
    <w:tmpl w:val="46D49F16"/>
    <w:lvl w:ilvl="0"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 w15:restartNumberingAfterBreak="0">
    <w:nsid w:val="506F6855"/>
    <w:multiLevelType w:val="hybridMultilevel"/>
    <w:tmpl w:val="9DD43FF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6243EA"/>
    <w:multiLevelType w:val="hybridMultilevel"/>
    <w:tmpl w:val="33C446D8"/>
    <w:lvl w:ilvl="0" w:tplc="26C6C41C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4533D6A"/>
    <w:multiLevelType w:val="hybridMultilevel"/>
    <w:tmpl w:val="744AA738"/>
    <w:lvl w:ilvl="0" w:tplc="B9581602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60F3C1D"/>
    <w:multiLevelType w:val="hybridMultilevel"/>
    <w:tmpl w:val="CFAA2B04"/>
    <w:lvl w:ilvl="0" w:tplc="93161AB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EE29B1"/>
    <w:multiLevelType w:val="multilevel"/>
    <w:tmpl w:val="669ABE0C"/>
    <w:lvl w:ilvl="0"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60B969F3"/>
    <w:multiLevelType w:val="hybridMultilevel"/>
    <w:tmpl w:val="D7F8FFC6"/>
    <w:lvl w:ilvl="0" w:tplc="DAD25BB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646A1B"/>
    <w:multiLevelType w:val="multilevel"/>
    <w:tmpl w:val="A36012DE"/>
    <w:lvl w:ilvl="0"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 w15:restartNumberingAfterBreak="0">
    <w:nsid w:val="6CC04ABE"/>
    <w:multiLevelType w:val="hybridMultilevel"/>
    <w:tmpl w:val="1904F1D0"/>
    <w:lvl w:ilvl="0" w:tplc="B6EAA15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8C569C"/>
    <w:multiLevelType w:val="hybridMultilevel"/>
    <w:tmpl w:val="CFAA2B04"/>
    <w:lvl w:ilvl="0" w:tplc="93161AB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2E01AC"/>
    <w:multiLevelType w:val="hybridMultilevel"/>
    <w:tmpl w:val="5510AA62"/>
    <w:lvl w:ilvl="0" w:tplc="0B10C7C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Comic Sans MS" w:hAnsi="Comic Sans MS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09180C"/>
    <w:multiLevelType w:val="hybridMultilevel"/>
    <w:tmpl w:val="987E88A2"/>
    <w:lvl w:ilvl="0" w:tplc="1954F8AE">
      <w:start w:val="2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B066BD8"/>
    <w:multiLevelType w:val="hybridMultilevel"/>
    <w:tmpl w:val="F5E61A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168561">
    <w:abstractNumId w:val="5"/>
  </w:num>
  <w:num w:numId="2" w16cid:durableId="1599632815">
    <w:abstractNumId w:val="0"/>
  </w:num>
  <w:num w:numId="3" w16cid:durableId="86849792">
    <w:abstractNumId w:val="22"/>
  </w:num>
  <w:num w:numId="4" w16cid:durableId="852956422">
    <w:abstractNumId w:val="3"/>
  </w:num>
  <w:num w:numId="5" w16cid:durableId="2099910188">
    <w:abstractNumId w:val="8"/>
  </w:num>
  <w:num w:numId="6" w16cid:durableId="578321884">
    <w:abstractNumId w:val="14"/>
  </w:num>
  <w:num w:numId="7" w16cid:durableId="1213930568">
    <w:abstractNumId w:val="7"/>
  </w:num>
  <w:num w:numId="8" w16cid:durableId="1834877275">
    <w:abstractNumId w:val="15"/>
  </w:num>
  <w:num w:numId="9" w16cid:durableId="1689213606">
    <w:abstractNumId w:val="20"/>
  </w:num>
  <w:num w:numId="10" w16cid:durableId="812911981">
    <w:abstractNumId w:val="1"/>
  </w:num>
  <w:num w:numId="11" w16cid:durableId="1440561964">
    <w:abstractNumId w:val="17"/>
  </w:num>
  <w:num w:numId="12" w16cid:durableId="1110785763">
    <w:abstractNumId w:val="19"/>
  </w:num>
  <w:num w:numId="13" w16cid:durableId="1029717156">
    <w:abstractNumId w:val="4"/>
  </w:num>
  <w:num w:numId="14" w16cid:durableId="849220143">
    <w:abstractNumId w:val="21"/>
  </w:num>
  <w:num w:numId="15" w16cid:durableId="979001039">
    <w:abstractNumId w:val="6"/>
  </w:num>
  <w:num w:numId="16" w16cid:durableId="492065977">
    <w:abstractNumId w:val="10"/>
  </w:num>
  <w:num w:numId="17" w16cid:durableId="822043134">
    <w:abstractNumId w:val="2"/>
  </w:num>
  <w:num w:numId="18" w16cid:durableId="2051757783">
    <w:abstractNumId w:val="13"/>
  </w:num>
  <w:num w:numId="19" w16cid:durableId="1200315234">
    <w:abstractNumId w:val="11"/>
  </w:num>
  <w:num w:numId="20" w16cid:durableId="1065909397">
    <w:abstractNumId w:val="9"/>
  </w:num>
  <w:num w:numId="21" w16cid:durableId="1324352305">
    <w:abstractNumId w:val="18"/>
  </w:num>
  <w:num w:numId="22" w16cid:durableId="165050502">
    <w:abstractNumId w:val="12"/>
  </w:num>
  <w:num w:numId="23" w16cid:durableId="2037735740">
    <w:abstractNumId w:val="16"/>
  </w:num>
  <w:num w:numId="24" w16cid:durableId="10418995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34686"/>
    <w:rsid w:val="000D5759"/>
    <w:rsid w:val="00156DEB"/>
    <w:rsid w:val="00317A26"/>
    <w:rsid w:val="00433AA8"/>
    <w:rsid w:val="00670315"/>
    <w:rsid w:val="00723D65"/>
    <w:rsid w:val="00884E02"/>
    <w:rsid w:val="00C969B4"/>
    <w:rsid w:val="00D3165F"/>
    <w:rsid w:val="00D34686"/>
    <w:rsid w:val="00D63BC2"/>
    <w:rsid w:val="00EB4365"/>
    <w:rsid w:val="00EC350D"/>
    <w:rsid w:val="00F35FB0"/>
    <w:rsid w:val="00F60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4">
      <o:colormru v:ext="edit" colors="#6ff,#ffc,#6f9"/>
    </o:shapedefaults>
    <o:shapelayout v:ext="edit">
      <o:idmap v:ext="edit" data="1"/>
    </o:shapelayout>
  </w:shapeDefaults>
  <w:decimalSymbol w:val="."/>
  <w:listSeparator w:val=","/>
  <w14:docId w14:val="75428042"/>
  <w15:chartTrackingRefBased/>
  <w15:docId w15:val="{1498AC85-9A51-429D-A6B9-E31891DB8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Comic Sans MS" w:hAnsi="Comic Sans MS"/>
      <w:b/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Comic Sans MS" w:hAnsi="Comic Sans MS"/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rFonts w:ascii="Comic Sans MS" w:hAnsi="Comic Sans MS"/>
      <w:sz w:val="20"/>
    </w:rPr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bCs/>
      <w:sz w:val="32"/>
      <w:u w:val="single"/>
    </w:rPr>
  </w:style>
  <w:style w:type="paragraph" w:styleId="Subtitle">
    <w:name w:val="Subtitle"/>
    <w:basedOn w:val="Normal"/>
    <w:link w:val="SubtitleChar"/>
    <w:qFormat/>
    <w:rsid w:val="00D34686"/>
    <w:rPr>
      <w:b/>
      <w:bCs/>
    </w:rPr>
  </w:style>
  <w:style w:type="character" w:customStyle="1" w:styleId="SubtitleChar">
    <w:name w:val="Subtitle Char"/>
    <w:link w:val="Subtitle"/>
    <w:rsid w:val="00D34686"/>
    <w:rPr>
      <w:b/>
      <w:bCs/>
      <w:sz w:val="24"/>
      <w:szCs w:val="24"/>
      <w:lang w:val="en-GB"/>
    </w:rPr>
  </w:style>
  <w:style w:type="paragraph" w:styleId="NoSpacing">
    <w:name w:val="No Spacing"/>
    <w:link w:val="NoSpacingChar"/>
    <w:uiPriority w:val="1"/>
    <w:qFormat/>
    <w:rsid w:val="00D63BC2"/>
    <w:rPr>
      <w:rFonts w:eastAsia="Calibri"/>
      <w:sz w:val="24"/>
      <w:szCs w:val="22"/>
      <w:lang w:eastAsia="en-US"/>
    </w:rPr>
  </w:style>
  <w:style w:type="character" w:customStyle="1" w:styleId="NoSpacingChar">
    <w:name w:val="No Spacing Char"/>
    <w:link w:val="NoSpacing"/>
    <w:uiPriority w:val="1"/>
    <w:rsid w:val="00D63BC2"/>
    <w:rPr>
      <w:rFonts w:eastAsia="Calibri"/>
      <w:sz w:val="24"/>
      <w:szCs w:val="22"/>
      <w:lang w:val="en-GB" w:eastAsia="en-US" w:bidi="ar-SA"/>
    </w:rPr>
  </w:style>
  <w:style w:type="character" w:styleId="PageNumber">
    <w:name w:val="page number"/>
    <w:basedOn w:val="DefaultParagraphFont"/>
    <w:rsid w:val="00D63BC2"/>
  </w:style>
  <w:style w:type="table" w:styleId="TableGrid">
    <w:name w:val="Table Grid"/>
    <w:basedOn w:val="TableNormal"/>
    <w:uiPriority w:val="59"/>
    <w:rsid w:val="00EB43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B4365"/>
    <w:pPr>
      <w:spacing w:after="200" w:line="276" w:lineRule="auto"/>
      <w:ind w:left="720"/>
      <w:contextualSpacing/>
    </w:pPr>
    <w:rPr>
      <w:rFonts w:ascii="Comic Sans MS" w:eastAsia="Calibri" w:hAnsi="Comic Sans MS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law of similar shapes</vt:lpstr>
    </vt:vector>
  </TitlesOfParts>
  <Company>DUSC</Company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law of similar shapes</dc:title>
  <dc:subject/>
  <dc:creator>Chris.Lloyd@sserc.scot</dc:creator>
  <cp:keywords/>
  <dc:description/>
  <cp:lastModifiedBy>Chris Lloyd</cp:lastModifiedBy>
  <cp:revision>3</cp:revision>
  <cp:lastPrinted>2019-09-18T13:33:00Z</cp:lastPrinted>
  <dcterms:created xsi:type="dcterms:W3CDTF">2019-09-18T13:33:00Z</dcterms:created>
  <dcterms:modified xsi:type="dcterms:W3CDTF">2023-11-15T10:46:00Z</dcterms:modified>
</cp:coreProperties>
</file>