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17734" w14:textId="77777777" w:rsidR="00BD74C3" w:rsidRDefault="004151F6" w:rsidP="00657929">
      <w:pPr>
        <w:rPr>
          <w:sz w:val="28"/>
          <w:szCs w:val="28"/>
          <w:u w:val="single"/>
        </w:rPr>
      </w:pPr>
      <w:r w:rsidRPr="004151F6">
        <w:rPr>
          <w:sz w:val="28"/>
          <w:szCs w:val="28"/>
          <w:u w:val="single"/>
        </w:rPr>
        <w:t>Measurement of the refractive index of a liquid using an air cell</w:t>
      </w:r>
    </w:p>
    <w:p w14:paraId="49D6DAEF" w14:textId="77777777" w:rsidR="002006F0" w:rsidRDefault="005F4C42">
      <w:pPr>
        <w:rPr>
          <w:sz w:val="28"/>
          <w:szCs w:val="28"/>
          <w:u w:val="single"/>
        </w:rPr>
      </w:pPr>
      <w:r>
        <w:rPr>
          <w:noProof/>
          <w:sz w:val="28"/>
          <w:szCs w:val="28"/>
          <w:u w:val="single"/>
        </w:rPr>
        <w:pict w14:anchorId="6052C7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margin-left:150.6pt;margin-top:3.1pt;width:131.7pt;height:87.1pt;z-index:-53;visibility:visible">
            <v:imagedata r:id="rId5" o:title="IMG_0255" croptop="2850f" cropbottom="10863f" cropleft="4027f" cropright="2351f"/>
          </v:shape>
        </w:pict>
      </w:r>
    </w:p>
    <w:p w14:paraId="5299E2E2" w14:textId="77777777" w:rsidR="002006F0" w:rsidRDefault="002006F0">
      <w:pPr>
        <w:rPr>
          <w:sz w:val="28"/>
          <w:szCs w:val="28"/>
          <w:u w:val="single"/>
        </w:rPr>
      </w:pPr>
    </w:p>
    <w:p w14:paraId="74A1CCB1" w14:textId="77777777" w:rsidR="002006F0" w:rsidRDefault="00E20113">
      <w:pPr>
        <w:rPr>
          <w:sz w:val="28"/>
          <w:szCs w:val="28"/>
          <w:u w:val="single"/>
        </w:rPr>
      </w:pPr>
      <w:r w:rsidRPr="00E20113">
        <w:rPr>
          <w:noProof/>
          <w:sz w:val="28"/>
          <w:szCs w:val="28"/>
          <w:u w:val="single"/>
          <w:lang w:val="en-US" w:eastAsia="zh-TW"/>
        </w:rPr>
        <w:pict w14:anchorId="62C7ED7F">
          <v:shapetype id="_x0000_t202" coordsize="21600,21600" o:spt="202" path="m,l,21600r21600,l21600,xe">
            <v:stroke joinstyle="miter"/>
            <v:path gradientshapeok="t" o:connecttype="rect"/>
          </v:shapetype>
          <v:shape id="_x0000_s1039" type="#_x0000_t202" style="position:absolute;margin-left:238.3pt;margin-top:18.95pt;width:54pt;height:25.3pt;z-index:9;mso-width-relative:margin;mso-height-relative:margin" stroked="f">
            <v:fill opacity="0"/>
            <v:textbox style="mso-next-textbox:#_x0000_s1039">
              <w:txbxContent>
                <w:p w14:paraId="3E9BE4F1" w14:textId="77777777" w:rsidR="00E20113" w:rsidRDefault="00E20113">
                  <w:r>
                    <w:t>Figure 1</w:t>
                  </w:r>
                </w:p>
              </w:txbxContent>
            </v:textbox>
          </v:shape>
        </w:pict>
      </w:r>
    </w:p>
    <w:p w14:paraId="7E36A546" w14:textId="77777777" w:rsidR="002006F0" w:rsidRDefault="002006F0">
      <w:pPr>
        <w:rPr>
          <w:sz w:val="28"/>
          <w:szCs w:val="28"/>
          <w:u w:val="single"/>
        </w:rPr>
      </w:pPr>
    </w:p>
    <w:p w14:paraId="116F5BC1" w14:textId="77777777" w:rsidR="004151F6" w:rsidRDefault="004151F6">
      <w:pPr>
        <w:rPr>
          <w:sz w:val="24"/>
          <w:szCs w:val="24"/>
        </w:rPr>
      </w:pPr>
      <w:r w:rsidRPr="004151F6">
        <w:rPr>
          <w:b/>
          <w:sz w:val="24"/>
          <w:szCs w:val="24"/>
        </w:rPr>
        <w:t>Apparatus</w:t>
      </w:r>
      <w:r w:rsidRPr="004151F6">
        <w:rPr>
          <w:sz w:val="24"/>
          <w:szCs w:val="24"/>
        </w:rPr>
        <w:t>:</w:t>
      </w:r>
      <w:r w:rsidR="00E20113">
        <w:rPr>
          <w:sz w:val="24"/>
          <w:szCs w:val="24"/>
        </w:rPr>
        <w:t xml:space="preserve"> Cork, bottle top (see </w:t>
      </w:r>
      <w:r w:rsidR="00E20113" w:rsidRPr="00EA25A0">
        <w:rPr>
          <w:b/>
          <w:sz w:val="24"/>
          <w:szCs w:val="24"/>
        </w:rPr>
        <w:t>figure 1</w:t>
      </w:r>
      <w:r>
        <w:rPr>
          <w:sz w:val="24"/>
          <w:szCs w:val="24"/>
        </w:rPr>
        <w:t>), 0.20</w:t>
      </w:r>
      <w:r w:rsidR="008B5377">
        <w:rPr>
          <w:sz w:val="24"/>
          <w:szCs w:val="24"/>
        </w:rPr>
        <w:t xml:space="preserve"> </w:t>
      </w:r>
      <w:r>
        <w:rPr>
          <w:sz w:val="24"/>
          <w:szCs w:val="24"/>
        </w:rPr>
        <w:t xml:space="preserve">m </w:t>
      </w:r>
      <w:r w:rsidR="00AA6706">
        <w:rPr>
          <w:sz w:val="24"/>
          <w:szCs w:val="24"/>
        </w:rPr>
        <w:t xml:space="preserve">of 26 </w:t>
      </w:r>
      <w:proofErr w:type="spellStart"/>
      <w:r w:rsidR="00AA6706">
        <w:rPr>
          <w:sz w:val="24"/>
          <w:szCs w:val="24"/>
        </w:rPr>
        <w:t>swg</w:t>
      </w:r>
      <w:proofErr w:type="spellEnd"/>
      <w:r w:rsidR="00AA6706">
        <w:rPr>
          <w:sz w:val="24"/>
          <w:szCs w:val="24"/>
        </w:rPr>
        <w:t xml:space="preserve"> wire, 0.20</w:t>
      </w:r>
      <w:r w:rsidR="008B5377">
        <w:rPr>
          <w:sz w:val="24"/>
          <w:szCs w:val="24"/>
        </w:rPr>
        <w:t xml:space="preserve"> </w:t>
      </w:r>
      <w:r w:rsidR="00AA6706">
        <w:rPr>
          <w:sz w:val="24"/>
          <w:szCs w:val="24"/>
        </w:rPr>
        <w:t xml:space="preserve">m 22 </w:t>
      </w:r>
      <w:proofErr w:type="spellStart"/>
      <w:r w:rsidR="00AA6706">
        <w:rPr>
          <w:sz w:val="24"/>
          <w:szCs w:val="24"/>
        </w:rPr>
        <w:t>swg</w:t>
      </w:r>
      <w:proofErr w:type="spellEnd"/>
      <w:r>
        <w:rPr>
          <w:sz w:val="24"/>
          <w:szCs w:val="24"/>
        </w:rPr>
        <w:t xml:space="preserve"> wire,</w:t>
      </w:r>
    </w:p>
    <w:p w14:paraId="781FAF2F" w14:textId="77777777" w:rsidR="004151F6" w:rsidRDefault="004151F6">
      <w:pPr>
        <w:rPr>
          <w:sz w:val="24"/>
          <w:szCs w:val="24"/>
        </w:rPr>
      </w:pPr>
      <w:r>
        <w:rPr>
          <w:sz w:val="24"/>
          <w:szCs w:val="24"/>
        </w:rPr>
        <w:t xml:space="preserve">Blu-tack or similar, 2 glass microscope slides, drawing pin, photocopy of a protractor, a piece of balsa wood and a cork borer. </w:t>
      </w:r>
    </w:p>
    <w:p w14:paraId="7290A77D" w14:textId="77777777" w:rsidR="004151F6" w:rsidRDefault="004151F6">
      <w:pPr>
        <w:rPr>
          <w:b/>
          <w:sz w:val="24"/>
          <w:szCs w:val="24"/>
        </w:rPr>
      </w:pPr>
      <w:r w:rsidRPr="004151F6">
        <w:rPr>
          <w:b/>
          <w:sz w:val="24"/>
          <w:szCs w:val="24"/>
        </w:rPr>
        <w:t>How to make and mount the air cell</w:t>
      </w:r>
    </w:p>
    <w:p w14:paraId="32766BB5" w14:textId="77777777" w:rsidR="00687E35" w:rsidRDefault="00687E35" w:rsidP="00687E35">
      <w:pPr>
        <w:pStyle w:val="ListParagraph"/>
        <w:numPr>
          <w:ilvl w:val="0"/>
          <w:numId w:val="1"/>
        </w:numPr>
        <w:rPr>
          <w:sz w:val="24"/>
          <w:szCs w:val="24"/>
        </w:rPr>
      </w:pPr>
      <w:r>
        <w:rPr>
          <w:sz w:val="24"/>
          <w:szCs w:val="24"/>
        </w:rPr>
        <w:t xml:space="preserve">Take the bottle top, pull the white section up </w:t>
      </w:r>
      <w:r w:rsidR="002006F0" w:rsidRPr="002006F0">
        <w:rPr>
          <w:sz w:val="24"/>
          <w:szCs w:val="24"/>
        </w:rPr>
        <w:t xml:space="preserve">and cut off the </w:t>
      </w:r>
      <w:r w:rsidR="002006F0">
        <w:rPr>
          <w:sz w:val="24"/>
          <w:szCs w:val="24"/>
        </w:rPr>
        <w:t>white circle a</w:t>
      </w:r>
      <w:r w:rsidR="00E20113">
        <w:rPr>
          <w:sz w:val="24"/>
          <w:szCs w:val="24"/>
        </w:rPr>
        <w:t>t the top leaving a white ring</w:t>
      </w:r>
      <w:r>
        <w:rPr>
          <w:sz w:val="24"/>
          <w:szCs w:val="24"/>
        </w:rPr>
        <w:t>,</w:t>
      </w:r>
      <w:r w:rsidR="00E20113">
        <w:rPr>
          <w:sz w:val="24"/>
          <w:szCs w:val="24"/>
        </w:rPr>
        <w:t xml:space="preserve"> see </w:t>
      </w:r>
      <w:r w:rsidR="00E20113" w:rsidRPr="00EA25A0">
        <w:rPr>
          <w:b/>
          <w:sz w:val="24"/>
          <w:szCs w:val="24"/>
        </w:rPr>
        <w:t>figure 2</w:t>
      </w:r>
      <w:r>
        <w:rPr>
          <w:sz w:val="24"/>
          <w:szCs w:val="24"/>
        </w:rPr>
        <w:t>.</w:t>
      </w:r>
      <w:r w:rsidRPr="00687E35">
        <w:rPr>
          <w:noProof/>
          <w:sz w:val="24"/>
          <w:szCs w:val="24"/>
        </w:rPr>
        <w:t xml:space="preserve"> </w:t>
      </w:r>
    </w:p>
    <w:p w14:paraId="040EDDFE" w14:textId="77777777" w:rsidR="00076CEF" w:rsidRDefault="00AA2A6C" w:rsidP="00076CEF">
      <w:pPr>
        <w:pStyle w:val="ListParagraph"/>
        <w:rPr>
          <w:noProof/>
          <w:sz w:val="24"/>
          <w:szCs w:val="24"/>
        </w:rPr>
      </w:pPr>
      <w:r>
        <w:rPr>
          <w:noProof/>
        </w:rPr>
        <w:pict w14:anchorId="2AEEFBCD">
          <v:shape id="_x0000_s1054" type="#_x0000_t75" style="position:absolute;left:0;text-align:left;margin-left:64.4pt;margin-top:1.9pt;width:67.3pt;height:68.8pt;z-index:-35">
            <v:imagedata r:id="rId6" o:title="IMG_0291" croptop="12808f" cropbottom="17201f" cropleft="12515f" cropright="6554f"/>
          </v:shape>
        </w:pict>
      </w:r>
      <w:r w:rsidR="00076CEF">
        <w:rPr>
          <w:noProof/>
          <w:sz w:val="24"/>
          <w:szCs w:val="24"/>
        </w:rPr>
        <w:pict w14:anchorId="2D3EB912">
          <v:shape id="Picture 10" o:spid="_x0000_s1051" type="#_x0000_t75" style="position:absolute;left:0;text-align:left;margin-left:255.2pt;margin-top:1.9pt;width:97.95pt;height:72.35pt;z-index:-38;visibility:visible">
            <v:imagedata r:id="rId7" o:title="IMG_0272" croptop="8355f" cropbottom="5036f" cropleft="9492f" cropright="2931f"/>
          </v:shape>
        </w:pict>
      </w:r>
    </w:p>
    <w:p w14:paraId="49670794" w14:textId="77777777" w:rsidR="00076CEF" w:rsidRDefault="00076CEF" w:rsidP="00076CEF">
      <w:pPr>
        <w:pStyle w:val="ListParagraph"/>
        <w:rPr>
          <w:noProof/>
          <w:sz w:val="24"/>
          <w:szCs w:val="24"/>
        </w:rPr>
      </w:pPr>
    </w:p>
    <w:p w14:paraId="109A9C59" w14:textId="77777777" w:rsidR="00076CEF" w:rsidRDefault="00076CEF" w:rsidP="00076CEF">
      <w:pPr>
        <w:pStyle w:val="ListParagraph"/>
        <w:rPr>
          <w:noProof/>
          <w:sz w:val="24"/>
          <w:szCs w:val="24"/>
        </w:rPr>
      </w:pPr>
    </w:p>
    <w:p w14:paraId="166CC52C" w14:textId="77777777" w:rsidR="00076CEF" w:rsidRDefault="00AA2A6C" w:rsidP="00076CEF">
      <w:pPr>
        <w:pStyle w:val="ListParagraph"/>
        <w:rPr>
          <w:noProof/>
          <w:sz w:val="24"/>
          <w:szCs w:val="24"/>
        </w:rPr>
      </w:pPr>
      <w:r>
        <w:rPr>
          <w:noProof/>
          <w:sz w:val="28"/>
          <w:szCs w:val="28"/>
          <w:u w:val="single"/>
          <w:lang w:eastAsia="en-GB"/>
        </w:rPr>
        <w:pict w14:anchorId="5A4EB9F5">
          <v:shape id="_x0000_s1040" type="#_x0000_t202" style="position:absolute;left:0;text-align:left;margin-left:87.5pt;margin-top:6.55pt;width:54pt;height:25.3pt;z-index:10;mso-width-relative:margin;mso-height-relative:margin" stroked="f">
            <v:fill opacity="0"/>
            <v:textbox style="mso-next-textbox:#_x0000_s1040">
              <w:txbxContent>
                <w:p w14:paraId="1DB97C73" w14:textId="77777777" w:rsidR="00E20113" w:rsidRDefault="00E20113" w:rsidP="00E20113">
                  <w:r>
                    <w:t>Figure 2</w:t>
                  </w:r>
                </w:p>
              </w:txbxContent>
            </v:textbox>
          </v:shape>
        </w:pict>
      </w:r>
      <w:r w:rsidR="00076CEF">
        <w:rPr>
          <w:noProof/>
          <w:sz w:val="28"/>
          <w:szCs w:val="28"/>
          <w:u w:val="single"/>
          <w:lang w:eastAsia="en-GB"/>
        </w:rPr>
        <w:pict w14:anchorId="1940E4B7">
          <v:shape id="_x0000_s1041" type="#_x0000_t202" style="position:absolute;left:0;text-align:left;margin-left:306.1pt;margin-top:1.5pt;width:54pt;height:25.3pt;z-index:11;mso-width-relative:margin;mso-height-relative:margin" stroked="f">
            <v:fill opacity="0"/>
            <v:textbox style="mso-next-textbox:#_x0000_s1041">
              <w:txbxContent>
                <w:p w14:paraId="33032E40" w14:textId="77777777" w:rsidR="00E20113" w:rsidRDefault="00E20113" w:rsidP="00E20113">
                  <w:r>
                    <w:t>Figure 3</w:t>
                  </w:r>
                </w:p>
              </w:txbxContent>
            </v:textbox>
          </v:shape>
        </w:pict>
      </w:r>
    </w:p>
    <w:p w14:paraId="65D4DD5B" w14:textId="77777777" w:rsidR="00076CEF" w:rsidRDefault="00076CEF" w:rsidP="00076CEF">
      <w:pPr>
        <w:pStyle w:val="ListParagraph"/>
        <w:rPr>
          <w:sz w:val="24"/>
          <w:szCs w:val="24"/>
        </w:rPr>
      </w:pPr>
    </w:p>
    <w:p w14:paraId="323CEAFD" w14:textId="77777777" w:rsidR="00687E35" w:rsidRPr="00076CEF" w:rsidRDefault="00687E35" w:rsidP="00076CEF">
      <w:pPr>
        <w:pStyle w:val="ListParagraph"/>
        <w:numPr>
          <w:ilvl w:val="0"/>
          <w:numId w:val="1"/>
        </w:numPr>
        <w:rPr>
          <w:sz w:val="24"/>
          <w:szCs w:val="24"/>
        </w:rPr>
      </w:pPr>
      <w:r>
        <w:rPr>
          <w:sz w:val="24"/>
          <w:szCs w:val="24"/>
        </w:rPr>
        <w:t>Place the paper protractor on the balsa wood so the flat side is 2.0</w:t>
      </w:r>
      <w:r w:rsidR="008B5377">
        <w:rPr>
          <w:sz w:val="24"/>
          <w:szCs w:val="24"/>
        </w:rPr>
        <w:t xml:space="preserve"> </w:t>
      </w:r>
      <w:r>
        <w:rPr>
          <w:sz w:val="24"/>
          <w:szCs w:val="24"/>
        </w:rPr>
        <w:t xml:space="preserve">cm from the edge of the balsa wood, see </w:t>
      </w:r>
      <w:r w:rsidRPr="00EA25A0">
        <w:rPr>
          <w:b/>
          <w:sz w:val="24"/>
          <w:szCs w:val="24"/>
        </w:rPr>
        <w:t>figure 3</w:t>
      </w:r>
      <w:r>
        <w:rPr>
          <w:sz w:val="24"/>
          <w:szCs w:val="24"/>
        </w:rPr>
        <w:t>.</w:t>
      </w:r>
    </w:p>
    <w:p w14:paraId="660FBA35" w14:textId="77777777" w:rsidR="00687E35" w:rsidRDefault="00687E35" w:rsidP="00687E35">
      <w:pPr>
        <w:pStyle w:val="ListParagraph"/>
        <w:numPr>
          <w:ilvl w:val="0"/>
          <w:numId w:val="1"/>
        </w:numPr>
        <w:rPr>
          <w:sz w:val="24"/>
          <w:szCs w:val="24"/>
        </w:rPr>
      </w:pPr>
      <w:r>
        <w:rPr>
          <w:sz w:val="24"/>
          <w:szCs w:val="24"/>
        </w:rPr>
        <w:t xml:space="preserve">Cut a hole in the balsa wood, using a cork borer of the right size, so the white ring on the bottle top is firmly held in position. </w:t>
      </w:r>
    </w:p>
    <w:p w14:paraId="04677C58" w14:textId="77777777" w:rsidR="00687E35" w:rsidRDefault="00687E35" w:rsidP="00687E35">
      <w:pPr>
        <w:pStyle w:val="ListParagraph"/>
        <w:numPr>
          <w:ilvl w:val="0"/>
          <w:numId w:val="1"/>
        </w:numPr>
        <w:rPr>
          <w:sz w:val="24"/>
          <w:szCs w:val="24"/>
        </w:rPr>
      </w:pPr>
      <w:r>
        <w:rPr>
          <w:sz w:val="24"/>
          <w:szCs w:val="24"/>
        </w:rPr>
        <w:t>Glue the paper protractor to the balsa wood taking care that it is positioned so the centre of the protractor is at the centre of the hole. Cut away the paper over the hole.</w:t>
      </w:r>
    </w:p>
    <w:p w14:paraId="1119DD77" w14:textId="77777777" w:rsidR="00687E35" w:rsidRPr="00687E35" w:rsidRDefault="00687E35" w:rsidP="00687E35">
      <w:pPr>
        <w:pStyle w:val="ListParagraph"/>
        <w:ind w:left="426"/>
        <w:rPr>
          <w:sz w:val="24"/>
          <w:szCs w:val="24"/>
        </w:rPr>
      </w:pPr>
    </w:p>
    <w:p w14:paraId="2851D920" w14:textId="77777777" w:rsidR="00560BCD" w:rsidRDefault="00076CEF" w:rsidP="00560BCD">
      <w:pPr>
        <w:pStyle w:val="ListParagraph"/>
        <w:rPr>
          <w:sz w:val="24"/>
          <w:szCs w:val="24"/>
        </w:rPr>
      </w:pPr>
      <w:r>
        <w:rPr>
          <w:noProof/>
          <w:sz w:val="24"/>
          <w:szCs w:val="24"/>
        </w:rPr>
        <w:pict w14:anchorId="69930BDB">
          <v:shape id="Picture 3" o:spid="_x0000_s1026" type="#_x0000_t75" style="position:absolute;left:0;text-align:left;margin-left:64.4pt;margin-top:12.8pt;width:136.05pt;height:59.95pt;z-index:-54;visibility:visible">
            <v:imagedata r:id="rId8" o:title="IMG_0258" croptop="15092f" cropbottom="11991f"/>
          </v:shape>
        </w:pict>
      </w:r>
      <w:r>
        <w:rPr>
          <w:noProof/>
          <w:sz w:val="24"/>
          <w:szCs w:val="24"/>
        </w:rPr>
        <w:pict w14:anchorId="493AC66C">
          <v:shape id="Picture 9" o:spid="_x0000_s1050" type="#_x0000_t75" style="position:absolute;left:0;text-align:left;margin-left:266.6pt;margin-top:8.4pt;width:122.45pt;height:91.3pt;z-index:-39;visibility:visible">
            <v:imagedata r:id="rId9" o:title="IMG_0274"/>
          </v:shape>
        </w:pict>
      </w:r>
    </w:p>
    <w:p w14:paraId="6703719F" w14:textId="77777777" w:rsidR="00560BCD" w:rsidRDefault="00560BCD" w:rsidP="00560BCD">
      <w:pPr>
        <w:pStyle w:val="ListParagraph"/>
        <w:rPr>
          <w:sz w:val="24"/>
          <w:szCs w:val="24"/>
        </w:rPr>
      </w:pPr>
    </w:p>
    <w:p w14:paraId="0A2AC82B" w14:textId="77777777" w:rsidR="00560BCD" w:rsidRDefault="00560BCD" w:rsidP="00560BCD">
      <w:pPr>
        <w:pStyle w:val="ListParagraph"/>
        <w:rPr>
          <w:sz w:val="24"/>
          <w:szCs w:val="24"/>
        </w:rPr>
      </w:pPr>
    </w:p>
    <w:p w14:paraId="264DC036" w14:textId="77777777" w:rsidR="00560BCD" w:rsidRDefault="00076CEF" w:rsidP="00560BCD">
      <w:pPr>
        <w:pStyle w:val="ListParagraph"/>
        <w:rPr>
          <w:sz w:val="24"/>
          <w:szCs w:val="24"/>
        </w:rPr>
      </w:pPr>
      <w:r>
        <w:rPr>
          <w:noProof/>
          <w:sz w:val="28"/>
          <w:szCs w:val="28"/>
          <w:u w:val="single"/>
          <w:lang w:eastAsia="en-GB"/>
        </w:rPr>
        <w:pict w14:anchorId="6EDAEC5B">
          <v:shape id="_x0000_s1052" type="#_x0000_t202" style="position:absolute;left:0;text-align:left;margin-left:146.45pt;margin-top:0;width:54pt;height:25.3pt;z-index:20;mso-width-relative:margin;mso-height-relative:margin" stroked="f">
            <v:fill opacity="0"/>
            <v:textbox style="mso-next-textbox:#_x0000_s1052">
              <w:txbxContent>
                <w:p w14:paraId="7D8F84C0" w14:textId="77777777" w:rsidR="00076CEF" w:rsidRDefault="00076CEF" w:rsidP="00076CEF">
                  <w:r>
                    <w:t>Figure 4</w:t>
                  </w:r>
                </w:p>
              </w:txbxContent>
            </v:textbox>
          </v:shape>
        </w:pict>
      </w:r>
    </w:p>
    <w:p w14:paraId="0FD3A000" w14:textId="77777777" w:rsidR="00D91F55" w:rsidRDefault="00D91F55" w:rsidP="00D91F55">
      <w:pPr>
        <w:pStyle w:val="ListParagraph"/>
        <w:rPr>
          <w:sz w:val="24"/>
          <w:szCs w:val="24"/>
        </w:rPr>
      </w:pPr>
    </w:p>
    <w:p w14:paraId="44ADE54F" w14:textId="77777777" w:rsidR="00D91F55" w:rsidRDefault="00076CEF" w:rsidP="00D91F55">
      <w:pPr>
        <w:pStyle w:val="ListParagraph"/>
        <w:rPr>
          <w:sz w:val="24"/>
          <w:szCs w:val="24"/>
        </w:rPr>
      </w:pPr>
      <w:r>
        <w:rPr>
          <w:noProof/>
          <w:sz w:val="24"/>
          <w:szCs w:val="24"/>
          <w:lang w:eastAsia="en-GB"/>
        </w:rPr>
        <w:pict w14:anchorId="5FAA5811">
          <v:shape id="_x0000_s1053" type="#_x0000_t202" style="position:absolute;left:0;text-align:left;margin-left:339.5pt;margin-top:1.55pt;width:54pt;height:25.3pt;z-index:21;mso-width-relative:margin;mso-height-relative:margin" stroked="f">
            <v:fill opacity="0"/>
            <v:textbox style="mso-next-textbox:#_x0000_s1053">
              <w:txbxContent>
                <w:p w14:paraId="32F25510" w14:textId="77777777" w:rsidR="00076CEF" w:rsidRDefault="00076CEF" w:rsidP="00076CEF">
                  <w:r>
                    <w:t>Figure 5</w:t>
                  </w:r>
                </w:p>
              </w:txbxContent>
            </v:textbox>
          </v:shape>
        </w:pict>
      </w:r>
    </w:p>
    <w:p w14:paraId="5E42E236" w14:textId="77777777" w:rsidR="00D91F55" w:rsidRDefault="00D91F55" w:rsidP="00D91F55">
      <w:pPr>
        <w:pStyle w:val="ListParagraph"/>
        <w:rPr>
          <w:sz w:val="24"/>
          <w:szCs w:val="24"/>
        </w:rPr>
      </w:pPr>
    </w:p>
    <w:p w14:paraId="46ED1BA4" w14:textId="77777777" w:rsidR="00560BCD" w:rsidRPr="00076CEF" w:rsidRDefault="00560BCD" w:rsidP="00076CEF">
      <w:pPr>
        <w:pStyle w:val="ListParagraph"/>
        <w:numPr>
          <w:ilvl w:val="0"/>
          <w:numId w:val="1"/>
        </w:numPr>
        <w:rPr>
          <w:sz w:val="24"/>
          <w:szCs w:val="24"/>
        </w:rPr>
      </w:pPr>
      <w:r>
        <w:rPr>
          <w:sz w:val="24"/>
          <w:szCs w:val="24"/>
        </w:rPr>
        <w:t>Using the drawing pin make a hole in the blue part of the bottle top just above the white collar. Make a second hole directly opposite this hole</w:t>
      </w:r>
      <w:r w:rsidR="00E20113">
        <w:rPr>
          <w:sz w:val="24"/>
          <w:szCs w:val="24"/>
        </w:rPr>
        <w:t>. Thread the thick wire through both holes,</w:t>
      </w:r>
      <w:r>
        <w:rPr>
          <w:sz w:val="24"/>
          <w:szCs w:val="24"/>
        </w:rPr>
        <w:t xml:space="preserve"> making sure the wire passes through the centre of the circle so the pointer will rotate about the centre</w:t>
      </w:r>
      <w:r w:rsidR="00076CEF">
        <w:rPr>
          <w:sz w:val="24"/>
          <w:szCs w:val="24"/>
        </w:rPr>
        <w:t xml:space="preserve"> of the protractor, see </w:t>
      </w:r>
      <w:r w:rsidR="00076CEF" w:rsidRPr="00EA25A0">
        <w:rPr>
          <w:b/>
          <w:sz w:val="24"/>
          <w:szCs w:val="24"/>
        </w:rPr>
        <w:t>figure 4</w:t>
      </w:r>
      <w:r w:rsidR="00E20113">
        <w:rPr>
          <w:sz w:val="24"/>
          <w:szCs w:val="24"/>
        </w:rPr>
        <w:t>.</w:t>
      </w:r>
      <w:r w:rsidRPr="00687E35">
        <w:rPr>
          <w:sz w:val="24"/>
          <w:szCs w:val="24"/>
        </w:rPr>
        <w:t xml:space="preserve"> Make sure there is sufficient wire to fix it firmly in position.</w:t>
      </w:r>
    </w:p>
    <w:p w14:paraId="114A3D3F" w14:textId="77777777" w:rsidR="0079365C" w:rsidRPr="00AA2A6C" w:rsidRDefault="0079365C" w:rsidP="00AA2A6C">
      <w:pPr>
        <w:pStyle w:val="ListParagraph"/>
        <w:numPr>
          <w:ilvl w:val="0"/>
          <w:numId w:val="1"/>
        </w:numPr>
        <w:rPr>
          <w:sz w:val="24"/>
          <w:szCs w:val="24"/>
        </w:rPr>
      </w:pPr>
      <w:r>
        <w:rPr>
          <w:sz w:val="24"/>
          <w:szCs w:val="24"/>
        </w:rPr>
        <w:t>Carefully thread the pointer through the hole and glue the outer side of the white collar in position</w:t>
      </w:r>
      <w:r w:rsidR="00076CEF">
        <w:rPr>
          <w:sz w:val="24"/>
          <w:szCs w:val="24"/>
        </w:rPr>
        <w:t xml:space="preserve"> with PVA glue</w:t>
      </w:r>
      <w:r>
        <w:rPr>
          <w:sz w:val="24"/>
          <w:szCs w:val="24"/>
        </w:rPr>
        <w:t>. The pointer should be at 90° to the air cell surface so set it at 90°</w:t>
      </w:r>
      <w:r w:rsidR="00E20113">
        <w:rPr>
          <w:sz w:val="24"/>
          <w:szCs w:val="24"/>
        </w:rPr>
        <w:t xml:space="preserve">, </w:t>
      </w:r>
      <w:r w:rsidR="00E20113" w:rsidRPr="00AA2A6C">
        <w:rPr>
          <w:sz w:val="24"/>
          <w:szCs w:val="24"/>
        </w:rPr>
        <w:t xml:space="preserve">see </w:t>
      </w:r>
      <w:r w:rsidR="00E20113" w:rsidRPr="00EA25A0">
        <w:rPr>
          <w:b/>
          <w:sz w:val="24"/>
          <w:szCs w:val="24"/>
        </w:rPr>
        <w:t>figure 5</w:t>
      </w:r>
      <w:r w:rsidR="00E20113" w:rsidRPr="00AA2A6C">
        <w:rPr>
          <w:sz w:val="24"/>
          <w:szCs w:val="24"/>
        </w:rPr>
        <w:t>.</w:t>
      </w:r>
    </w:p>
    <w:p w14:paraId="681C451E" w14:textId="77777777" w:rsidR="00113259" w:rsidRDefault="00113259" w:rsidP="00113259">
      <w:pPr>
        <w:pStyle w:val="ListParagraph"/>
        <w:numPr>
          <w:ilvl w:val="0"/>
          <w:numId w:val="1"/>
        </w:numPr>
        <w:rPr>
          <w:sz w:val="24"/>
          <w:szCs w:val="24"/>
        </w:rPr>
      </w:pPr>
      <w:r>
        <w:rPr>
          <w:sz w:val="24"/>
          <w:szCs w:val="24"/>
        </w:rPr>
        <w:lastRenderedPageBreak/>
        <w:t xml:space="preserve">Place a microscope slide on the bench and form a rectangle of the </w:t>
      </w:r>
      <w:proofErr w:type="gramStart"/>
      <w:r>
        <w:rPr>
          <w:sz w:val="24"/>
          <w:szCs w:val="24"/>
        </w:rPr>
        <w:t>26 gauge</w:t>
      </w:r>
      <w:proofErr w:type="gramEnd"/>
      <w:r>
        <w:rPr>
          <w:sz w:val="24"/>
          <w:szCs w:val="24"/>
        </w:rPr>
        <w:t xml:space="preserve"> wire. Make sure the wire does not overlap as this wire forms the spacer.</w:t>
      </w:r>
    </w:p>
    <w:p w14:paraId="1F9488AF" w14:textId="77777777" w:rsidR="00113259" w:rsidRDefault="00113259" w:rsidP="00113259">
      <w:pPr>
        <w:pStyle w:val="ListParagraph"/>
        <w:numPr>
          <w:ilvl w:val="0"/>
          <w:numId w:val="1"/>
        </w:numPr>
        <w:rPr>
          <w:sz w:val="24"/>
          <w:szCs w:val="24"/>
        </w:rPr>
      </w:pPr>
      <w:r>
        <w:rPr>
          <w:sz w:val="24"/>
          <w:szCs w:val="24"/>
        </w:rPr>
        <w:t>Roll the Blu-tack out into a long thin tube. Place the Blu</w:t>
      </w:r>
      <w:r w:rsidR="00560BCD">
        <w:rPr>
          <w:sz w:val="24"/>
          <w:szCs w:val="24"/>
        </w:rPr>
        <w:t>-</w:t>
      </w:r>
      <w:r>
        <w:rPr>
          <w:sz w:val="24"/>
          <w:szCs w:val="24"/>
        </w:rPr>
        <w:t xml:space="preserve">tack well away from the wire, close to the edge of the slide and form </w:t>
      </w:r>
      <w:r w:rsidR="006E21A4">
        <w:rPr>
          <w:sz w:val="24"/>
          <w:szCs w:val="24"/>
        </w:rPr>
        <w:t xml:space="preserve">a continuous rectangle with it, see </w:t>
      </w:r>
      <w:r w:rsidR="006E21A4" w:rsidRPr="00EA25A0">
        <w:rPr>
          <w:b/>
          <w:sz w:val="24"/>
          <w:szCs w:val="24"/>
        </w:rPr>
        <w:t>figure 6</w:t>
      </w:r>
      <w:r w:rsidR="006E21A4">
        <w:rPr>
          <w:sz w:val="24"/>
          <w:szCs w:val="24"/>
        </w:rPr>
        <w:t>.</w:t>
      </w:r>
    </w:p>
    <w:p w14:paraId="204C73EC" w14:textId="77777777" w:rsidR="008127E4" w:rsidRDefault="008127E4" w:rsidP="008127E4">
      <w:pPr>
        <w:pStyle w:val="ListParagraph"/>
        <w:rPr>
          <w:sz w:val="24"/>
          <w:szCs w:val="24"/>
        </w:rPr>
      </w:pPr>
    </w:p>
    <w:p w14:paraId="3007F01D" w14:textId="77777777" w:rsidR="008127E4" w:rsidRDefault="00560BCD" w:rsidP="008127E4">
      <w:pPr>
        <w:pStyle w:val="ListParagraph"/>
        <w:rPr>
          <w:sz w:val="24"/>
          <w:szCs w:val="24"/>
        </w:rPr>
      </w:pPr>
      <w:r>
        <w:rPr>
          <w:noProof/>
          <w:sz w:val="24"/>
          <w:szCs w:val="24"/>
        </w:rPr>
        <w:pict w14:anchorId="25016B81">
          <v:shape id="Picture 1" o:spid="_x0000_s1032" type="#_x0000_t75" style="position:absolute;left:0;text-align:left;margin-left:265.65pt;margin-top:6.6pt;width:113.8pt;height:44.2pt;z-index:-56;visibility:visible">
            <v:imagedata r:id="rId10" o:title="IMG_0268" croptop="24528f" cropbottom="19469f" cropleft="13171f" cropright="10804f"/>
          </v:shape>
        </w:pict>
      </w:r>
      <w:r>
        <w:rPr>
          <w:noProof/>
          <w:sz w:val="24"/>
          <w:szCs w:val="24"/>
        </w:rPr>
        <w:pict w14:anchorId="4285F9D9">
          <v:shape id="Picture 12" o:spid="_x0000_s1034" type="#_x0000_t75" style="position:absolute;left:0;text-align:left;margin-left:91.3pt;margin-top:6.6pt;width:99.95pt;height:44.5pt;z-index:-50;visibility:visible">
            <v:imagedata r:id="rId11" o:title="IMG_0262" croptop="22072f" cropbottom="23371f" cropleft="28186f" cropright="3593f"/>
          </v:shape>
        </w:pict>
      </w:r>
    </w:p>
    <w:p w14:paraId="3B935809" w14:textId="77777777" w:rsidR="008127E4" w:rsidRDefault="006E21A4" w:rsidP="008127E4">
      <w:pPr>
        <w:pStyle w:val="ListParagraph"/>
        <w:rPr>
          <w:sz w:val="24"/>
          <w:szCs w:val="24"/>
        </w:rPr>
      </w:pPr>
      <w:r>
        <w:rPr>
          <w:noProof/>
          <w:sz w:val="24"/>
          <w:szCs w:val="24"/>
          <w:lang w:eastAsia="en-GB"/>
        </w:rPr>
        <w:pict w14:anchorId="28CEC656">
          <v:shape id="_x0000_s1047" type="#_x0000_t202" style="position:absolute;left:0;text-align:left;margin-left:374.6pt;margin-top:12.9pt;width:70.7pt;height:26.9pt;z-index:15;mso-width-relative:margin;mso-height-relative:margin" stroked="f">
            <v:fill opacity="0"/>
            <v:textbox>
              <w:txbxContent>
                <w:p w14:paraId="02AB8AE9" w14:textId="77777777" w:rsidR="006E21A4" w:rsidRPr="006E21A4" w:rsidRDefault="006E21A4" w:rsidP="006E21A4">
                  <w:r>
                    <w:t>Figure 7</w:t>
                  </w:r>
                </w:p>
              </w:txbxContent>
            </v:textbox>
          </v:shape>
        </w:pict>
      </w:r>
      <w:r>
        <w:rPr>
          <w:noProof/>
          <w:sz w:val="24"/>
          <w:szCs w:val="24"/>
          <w:lang w:eastAsia="en-GB"/>
        </w:rPr>
        <w:pict w14:anchorId="1F9B962E">
          <v:shape id="_x0000_s1046" type="#_x0000_t202" style="position:absolute;left:0;text-align:left;margin-left:194.95pt;margin-top:12.9pt;width:70.7pt;height:26.9pt;z-index:14;mso-width-relative:margin;mso-height-relative:margin" stroked="f">
            <v:fill opacity="0"/>
            <v:textbox>
              <w:txbxContent>
                <w:p w14:paraId="4054D795" w14:textId="77777777" w:rsidR="006E21A4" w:rsidRPr="006E21A4" w:rsidRDefault="006E21A4" w:rsidP="006E21A4">
                  <w:r>
                    <w:t>Figure 6</w:t>
                  </w:r>
                </w:p>
              </w:txbxContent>
            </v:textbox>
          </v:shape>
        </w:pict>
      </w:r>
    </w:p>
    <w:p w14:paraId="1EA52065" w14:textId="77777777" w:rsidR="008127E4" w:rsidRDefault="008127E4" w:rsidP="008127E4">
      <w:pPr>
        <w:pStyle w:val="ListParagraph"/>
        <w:rPr>
          <w:sz w:val="24"/>
          <w:szCs w:val="24"/>
        </w:rPr>
      </w:pPr>
    </w:p>
    <w:p w14:paraId="3FD89556" w14:textId="77777777" w:rsidR="008127E4" w:rsidRDefault="008127E4" w:rsidP="008127E4">
      <w:pPr>
        <w:pStyle w:val="ListParagraph"/>
        <w:rPr>
          <w:sz w:val="24"/>
          <w:szCs w:val="24"/>
        </w:rPr>
      </w:pPr>
    </w:p>
    <w:p w14:paraId="72E5EB7E" w14:textId="77777777" w:rsidR="00113259" w:rsidRPr="0079365C" w:rsidRDefault="00113259" w:rsidP="00113259">
      <w:pPr>
        <w:pStyle w:val="ListParagraph"/>
        <w:numPr>
          <w:ilvl w:val="0"/>
          <w:numId w:val="1"/>
        </w:numPr>
        <w:rPr>
          <w:sz w:val="24"/>
          <w:szCs w:val="24"/>
        </w:rPr>
      </w:pPr>
      <w:r>
        <w:rPr>
          <w:sz w:val="24"/>
          <w:szCs w:val="24"/>
        </w:rPr>
        <w:t>Place the second microscope slide on top of the Blu-tack and firmly squash the two slides together. Make sure no Blu-tack overlaps the wire as the wire thickness must be the w</w:t>
      </w:r>
      <w:r w:rsidR="006E21A4">
        <w:rPr>
          <w:sz w:val="24"/>
          <w:szCs w:val="24"/>
        </w:rPr>
        <w:t xml:space="preserve">idth of the air gap, see </w:t>
      </w:r>
      <w:r w:rsidR="006E21A4" w:rsidRPr="00EA25A0">
        <w:rPr>
          <w:b/>
          <w:sz w:val="24"/>
          <w:szCs w:val="24"/>
        </w:rPr>
        <w:t>figure 7</w:t>
      </w:r>
      <w:r w:rsidR="006E21A4">
        <w:rPr>
          <w:sz w:val="24"/>
          <w:szCs w:val="24"/>
        </w:rPr>
        <w:t>. This is an</w:t>
      </w:r>
      <w:r>
        <w:rPr>
          <w:sz w:val="24"/>
          <w:szCs w:val="24"/>
        </w:rPr>
        <w:t xml:space="preserve"> air cell.</w:t>
      </w:r>
    </w:p>
    <w:p w14:paraId="79882626" w14:textId="77777777" w:rsidR="00113259" w:rsidRDefault="00113259" w:rsidP="00113259">
      <w:pPr>
        <w:pStyle w:val="ListParagraph"/>
        <w:numPr>
          <w:ilvl w:val="0"/>
          <w:numId w:val="1"/>
        </w:numPr>
        <w:rPr>
          <w:sz w:val="24"/>
          <w:szCs w:val="24"/>
        </w:rPr>
      </w:pPr>
      <w:r>
        <w:rPr>
          <w:sz w:val="24"/>
          <w:szCs w:val="24"/>
        </w:rPr>
        <w:t>Take a cork and check it fits firmly into the bottom of the blue part of the bottle top.</w:t>
      </w:r>
    </w:p>
    <w:p w14:paraId="772C76DD" w14:textId="77777777" w:rsidR="00113259" w:rsidRDefault="00EA25A0" w:rsidP="00113259">
      <w:pPr>
        <w:pStyle w:val="ListParagraph"/>
        <w:numPr>
          <w:ilvl w:val="0"/>
          <w:numId w:val="1"/>
        </w:numPr>
        <w:rPr>
          <w:sz w:val="24"/>
          <w:szCs w:val="24"/>
        </w:rPr>
      </w:pPr>
      <w:r>
        <w:rPr>
          <w:noProof/>
          <w:sz w:val="24"/>
          <w:szCs w:val="24"/>
        </w:rPr>
        <w:pict w14:anchorId="2EDD1A62">
          <v:shape id="Picture 2" o:spid="_x0000_s1033" type="#_x0000_t75" style="position:absolute;left:0;text-align:left;margin-left:161.95pt;margin-top:29.45pt;width:79.15pt;height:86.45pt;z-index:-55;visibility:visible">
            <v:imagedata r:id="rId12" o:title="IMG_0261" croptop="10172f" cropbottom="23686f" cropleft="21901f" cropright="21936f"/>
          </v:shape>
        </w:pict>
      </w:r>
      <w:r w:rsidR="006E21A4">
        <w:rPr>
          <w:noProof/>
          <w:sz w:val="24"/>
          <w:szCs w:val="24"/>
        </w:rPr>
        <w:pict w14:anchorId="7349F9DD">
          <v:shape id="Picture 8" o:spid="_x0000_s1031" type="#_x0000_t75" style="position:absolute;left:0;text-align:left;margin-left:282.4pt;margin-top:27.2pt;width:89pt;height:86.45pt;z-index:-51;visibility:visible">
            <v:imagedata r:id="rId13" o:title="IMG_0276" croptop="13156f" cropbottom="15592f" cropleft="8558f" cropright="6306f"/>
          </v:shape>
        </w:pict>
      </w:r>
      <w:r w:rsidR="00113259">
        <w:rPr>
          <w:sz w:val="24"/>
          <w:szCs w:val="24"/>
        </w:rPr>
        <w:t>Cut a slot a</w:t>
      </w:r>
      <w:r w:rsidR="002006F0">
        <w:rPr>
          <w:sz w:val="24"/>
          <w:szCs w:val="24"/>
        </w:rPr>
        <w:t>bout 0.5</w:t>
      </w:r>
      <w:r w:rsidR="008B5377">
        <w:rPr>
          <w:sz w:val="24"/>
          <w:szCs w:val="24"/>
        </w:rPr>
        <w:t xml:space="preserve"> </w:t>
      </w:r>
      <w:r w:rsidR="002006F0">
        <w:rPr>
          <w:sz w:val="24"/>
          <w:szCs w:val="24"/>
        </w:rPr>
        <w:t xml:space="preserve">cm deep in the cork making it wide enough to hold </w:t>
      </w:r>
      <w:r w:rsidR="006E21A4">
        <w:rPr>
          <w:sz w:val="24"/>
          <w:szCs w:val="24"/>
        </w:rPr>
        <w:t xml:space="preserve">the air cell firmly in place, see </w:t>
      </w:r>
      <w:r w:rsidR="006E21A4" w:rsidRPr="00EA25A0">
        <w:rPr>
          <w:b/>
          <w:sz w:val="24"/>
          <w:szCs w:val="24"/>
        </w:rPr>
        <w:t>figure 8</w:t>
      </w:r>
      <w:r w:rsidR="006E21A4">
        <w:rPr>
          <w:sz w:val="24"/>
          <w:szCs w:val="24"/>
        </w:rPr>
        <w:t>.</w:t>
      </w:r>
    </w:p>
    <w:p w14:paraId="7FD8EE3F" w14:textId="77777777" w:rsidR="002006F0" w:rsidRDefault="002006F0" w:rsidP="002006F0">
      <w:pPr>
        <w:pStyle w:val="ListParagraph"/>
        <w:rPr>
          <w:sz w:val="24"/>
          <w:szCs w:val="24"/>
        </w:rPr>
      </w:pPr>
    </w:p>
    <w:p w14:paraId="4038F1BB" w14:textId="77777777" w:rsidR="00113259" w:rsidRDefault="00113259" w:rsidP="00113259">
      <w:pPr>
        <w:rPr>
          <w:sz w:val="24"/>
          <w:szCs w:val="24"/>
        </w:rPr>
      </w:pPr>
    </w:p>
    <w:p w14:paraId="639E5CBC" w14:textId="77777777" w:rsidR="002006F0" w:rsidRDefault="00EA25A0" w:rsidP="00113259">
      <w:pPr>
        <w:rPr>
          <w:sz w:val="24"/>
          <w:szCs w:val="24"/>
        </w:rPr>
      </w:pPr>
      <w:r>
        <w:rPr>
          <w:noProof/>
          <w:sz w:val="24"/>
          <w:szCs w:val="24"/>
          <w:lang w:eastAsia="en-GB"/>
        </w:rPr>
        <w:pict w14:anchorId="7803926F">
          <v:shape id="_x0000_s1044" type="#_x0000_t202" style="position:absolute;margin-left:197.45pt;margin-top:17.8pt;width:70.7pt;height:26.9pt;z-index:12;mso-width-relative:margin;mso-height-relative:margin" stroked="f">
            <v:fill opacity="0"/>
            <v:textbox>
              <w:txbxContent>
                <w:p w14:paraId="3EB6BF7A" w14:textId="77777777" w:rsidR="006E21A4" w:rsidRPr="006E21A4" w:rsidRDefault="006E21A4" w:rsidP="006E21A4">
                  <w:r>
                    <w:t>Figure 8</w:t>
                  </w:r>
                </w:p>
              </w:txbxContent>
            </v:textbox>
          </v:shape>
        </w:pict>
      </w:r>
      <w:r w:rsidR="006E21A4">
        <w:rPr>
          <w:noProof/>
          <w:sz w:val="24"/>
          <w:szCs w:val="24"/>
          <w:lang w:eastAsia="en-GB"/>
        </w:rPr>
        <w:pict w14:anchorId="3C15B5F8">
          <v:shape id="_x0000_s1045" type="#_x0000_t202" style="position:absolute;margin-left:326.9pt;margin-top:17.8pt;width:70.7pt;height:26.9pt;z-index:13;mso-width-relative:margin;mso-height-relative:margin" stroked="f">
            <v:fill opacity="0"/>
            <v:textbox>
              <w:txbxContent>
                <w:p w14:paraId="3E4383B0" w14:textId="77777777" w:rsidR="006E21A4" w:rsidRPr="006E21A4" w:rsidRDefault="006E21A4" w:rsidP="006E21A4">
                  <w:r>
                    <w:t>Figure 9</w:t>
                  </w:r>
                </w:p>
              </w:txbxContent>
            </v:textbox>
          </v:shape>
        </w:pict>
      </w:r>
    </w:p>
    <w:p w14:paraId="4D589547" w14:textId="77777777" w:rsidR="002006F0" w:rsidRPr="00113259" w:rsidRDefault="002006F0" w:rsidP="00113259">
      <w:pPr>
        <w:rPr>
          <w:sz w:val="24"/>
          <w:szCs w:val="24"/>
        </w:rPr>
      </w:pPr>
    </w:p>
    <w:p w14:paraId="5A639DBB" w14:textId="77777777" w:rsidR="00113259" w:rsidRDefault="002006F0" w:rsidP="00113259">
      <w:pPr>
        <w:pStyle w:val="ListParagraph"/>
        <w:numPr>
          <w:ilvl w:val="0"/>
          <w:numId w:val="1"/>
        </w:numPr>
        <w:rPr>
          <w:sz w:val="24"/>
          <w:szCs w:val="24"/>
        </w:rPr>
      </w:pPr>
      <w:r>
        <w:rPr>
          <w:sz w:val="24"/>
          <w:szCs w:val="24"/>
        </w:rPr>
        <w:t>Push the cork firmly into the bottom of the bottle top. Push the air cell fi</w:t>
      </w:r>
      <w:r w:rsidR="0079365C">
        <w:rPr>
          <w:sz w:val="24"/>
          <w:szCs w:val="24"/>
        </w:rPr>
        <w:t>rmly into the slot in the cork and adjust its position so the air cell is at 90°</w:t>
      </w:r>
      <w:r w:rsidR="006E21A4">
        <w:rPr>
          <w:sz w:val="24"/>
          <w:szCs w:val="24"/>
        </w:rPr>
        <w:t xml:space="preserve"> to the pointer, see figure 9.</w:t>
      </w:r>
    </w:p>
    <w:p w14:paraId="3AA70013" w14:textId="77777777" w:rsidR="008127E4" w:rsidRDefault="008127E4" w:rsidP="00113259">
      <w:pPr>
        <w:pStyle w:val="ListParagraph"/>
        <w:numPr>
          <w:ilvl w:val="0"/>
          <w:numId w:val="1"/>
        </w:numPr>
        <w:rPr>
          <w:sz w:val="24"/>
          <w:szCs w:val="24"/>
        </w:rPr>
      </w:pPr>
      <w:r>
        <w:rPr>
          <w:sz w:val="24"/>
          <w:szCs w:val="24"/>
        </w:rPr>
        <w:t xml:space="preserve">Place Blu-tack on the rim of the beaker to hold the balsa wood in position. Make sure any marking on the beaker </w:t>
      </w:r>
      <w:proofErr w:type="gramStart"/>
      <w:r>
        <w:rPr>
          <w:sz w:val="24"/>
          <w:szCs w:val="24"/>
        </w:rPr>
        <w:t>are</w:t>
      </w:r>
      <w:proofErr w:type="gramEnd"/>
      <w:r>
        <w:rPr>
          <w:sz w:val="24"/>
          <w:szCs w:val="24"/>
        </w:rPr>
        <w:t xml:space="preserve"> not on th</w:t>
      </w:r>
      <w:r w:rsidR="006E21A4">
        <w:rPr>
          <w:sz w:val="24"/>
          <w:szCs w:val="24"/>
        </w:rPr>
        <w:t xml:space="preserve">e side facing the light source, see </w:t>
      </w:r>
      <w:r w:rsidR="006E21A4" w:rsidRPr="00EA25A0">
        <w:rPr>
          <w:b/>
          <w:sz w:val="24"/>
          <w:szCs w:val="24"/>
        </w:rPr>
        <w:t>figure 10</w:t>
      </w:r>
      <w:r w:rsidR="006E21A4">
        <w:rPr>
          <w:sz w:val="24"/>
          <w:szCs w:val="24"/>
        </w:rPr>
        <w:t>.</w:t>
      </w:r>
    </w:p>
    <w:p w14:paraId="33BABD62" w14:textId="77777777" w:rsidR="006E62A9" w:rsidRDefault="008127E4" w:rsidP="006E62A9">
      <w:pPr>
        <w:pStyle w:val="ListParagraph"/>
        <w:numPr>
          <w:ilvl w:val="0"/>
          <w:numId w:val="1"/>
        </w:numPr>
        <w:rPr>
          <w:sz w:val="24"/>
          <w:szCs w:val="24"/>
        </w:rPr>
      </w:pPr>
      <w:r>
        <w:rPr>
          <w:sz w:val="24"/>
          <w:szCs w:val="24"/>
        </w:rPr>
        <w:t>Pour the liquid, the refractive index of which is required, into the beaker</w:t>
      </w:r>
      <w:r w:rsidR="006E62A9">
        <w:rPr>
          <w:sz w:val="24"/>
          <w:szCs w:val="24"/>
        </w:rPr>
        <w:t xml:space="preserve"> so that it covers at least half of the air cell.</w:t>
      </w:r>
    </w:p>
    <w:p w14:paraId="1E002255" w14:textId="77777777" w:rsidR="006E62A9" w:rsidRDefault="0079365C" w:rsidP="006E62A9">
      <w:pPr>
        <w:pStyle w:val="ListParagraph"/>
        <w:numPr>
          <w:ilvl w:val="0"/>
          <w:numId w:val="1"/>
        </w:numPr>
        <w:rPr>
          <w:sz w:val="24"/>
          <w:szCs w:val="24"/>
        </w:rPr>
      </w:pPr>
      <w:r>
        <w:rPr>
          <w:sz w:val="24"/>
          <w:szCs w:val="24"/>
        </w:rPr>
        <w:t>Position</w:t>
      </w:r>
      <w:r w:rsidR="006E62A9">
        <w:rPr>
          <w:sz w:val="24"/>
          <w:szCs w:val="24"/>
        </w:rPr>
        <w:t xml:space="preserve"> the </w:t>
      </w:r>
      <w:r>
        <w:rPr>
          <w:sz w:val="24"/>
          <w:szCs w:val="24"/>
        </w:rPr>
        <w:t>balsa wood on top of the beaker and then when correctly positioned push firmly down to fix its position.</w:t>
      </w:r>
    </w:p>
    <w:p w14:paraId="0631E688" w14:textId="77777777" w:rsidR="0079365C" w:rsidRPr="00AA29C1" w:rsidRDefault="0079365C" w:rsidP="00393F38">
      <w:pPr>
        <w:pStyle w:val="ListParagraph"/>
        <w:numPr>
          <w:ilvl w:val="0"/>
          <w:numId w:val="1"/>
        </w:numPr>
        <w:rPr>
          <w:color w:val="FF0000"/>
          <w:sz w:val="24"/>
          <w:szCs w:val="24"/>
        </w:rPr>
      </w:pPr>
      <w:r>
        <w:rPr>
          <w:sz w:val="24"/>
          <w:szCs w:val="24"/>
        </w:rPr>
        <w:t xml:space="preserve">Direct a monochromatic light source </w:t>
      </w:r>
      <w:r w:rsidR="00635A8F">
        <w:rPr>
          <w:sz w:val="24"/>
          <w:szCs w:val="24"/>
        </w:rPr>
        <w:t xml:space="preserve">at 90° to the air cell. Check the beam </w:t>
      </w:r>
      <w:proofErr w:type="gramStart"/>
      <w:r w:rsidR="00635A8F">
        <w:rPr>
          <w:sz w:val="24"/>
          <w:szCs w:val="24"/>
        </w:rPr>
        <w:t>reflects back</w:t>
      </w:r>
      <w:proofErr w:type="gramEnd"/>
      <w:r w:rsidR="00635A8F">
        <w:rPr>
          <w:sz w:val="24"/>
          <w:szCs w:val="24"/>
        </w:rPr>
        <w:t xml:space="preserve"> along the same p</w:t>
      </w:r>
      <w:r w:rsidR="006E21A4">
        <w:rPr>
          <w:sz w:val="24"/>
          <w:szCs w:val="24"/>
        </w:rPr>
        <w:t xml:space="preserve">ath to ensure correct alignment, see </w:t>
      </w:r>
      <w:r w:rsidR="006E21A4" w:rsidRPr="00EA25A0">
        <w:rPr>
          <w:b/>
          <w:sz w:val="24"/>
          <w:szCs w:val="24"/>
        </w:rPr>
        <w:t>figure 11</w:t>
      </w:r>
      <w:r w:rsidR="006E21A4">
        <w:rPr>
          <w:sz w:val="24"/>
          <w:szCs w:val="24"/>
        </w:rPr>
        <w:t>.</w:t>
      </w:r>
      <w:r w:rsidR="000B5A1F">
        <w:rPr>
          <w:sz w:val="24"/>
          <w:szCs w:val="24"/>
        </w:rPr>
        <w:t xml:space="preserve"> If a </w:t>
      </w:r>
      <w:proofErr w:type="gramStart"/>
      <w:r w:rsidR="000B5A1F">
        <w:rPr>
          <w:sz w:val="24"/>
          <w:szCs w:val="24"/>
        </w:rPr>
        <w:t>LASER</w:t>
      </w:r>
      <w:proofErr w:type="gramEnd"/>
      <w:r w:rsidR="000B5A1F">
        <w:rPr>
          <w:sz w:val="24"/>
          <w:szCs w:val="24"/>
        </w:rPr>
        <w:t xml:space="preserve"> such as the photonics kit LASER is used the laser safety code must be adhered to. </w:t>
      </w:r>
      <w:r w:rsidR="00393F38">
        <w:rPr>
          <w:sz w:val="24"/>
          <w:szCs w:val="24"/>
        </w:rPr>
        <w:t xml:space="preserve">Please read: </w:t>
      </w:r>
      <w:r w:rsidR="00393F38" w:rsidRPr="00393F38">
        <w:rPr>
          <w:i/>
          <w:sz w:val="24"/>
          <w:szCs w:val="24"/>
        </w:rPr>
        <w:t>http://www.sserc.org.uk/physics/health-a-safety-home139/optical-radiation-safe-use240/control-meas-a-guidance234</w:t>
      </w:r>
    </w:p>
    <w:p w14:paraId="4365A61B" w14:textId="77777777" w:rsidR="004151F6" w:rsidRDefault="00393F38" w:rsidP="006E21A4">
      <w:pPr>
        <w:pStyle w:val="ListParagraph"/>
        <w:numPr>
          <w:ilvl w:val="0"/>
          <w:numId w:val="1"/>
        </w:numPr>
        <w:rPr>
          <w:sz w:val="24"/>
          <w:szCs w:val="24"/>
        </w:rPr>
      </w:pPr>
      <w:r>
        <w:rPr>
          <w:noProof/>
        </w:rPr>
        <w:pict w14:anchorId="27F2B87F">
          <v:shape id="_x0000_s1048" type="#_x0000_t75" style="position:absolute;left:0;text-align:left;margin-left:259.15pt;margin-top:38.85pt;width:114.7pt;height:153.1pt;z-index:-41">
            <v:imagedata r:id="rId14" o:title="IMG_0283-1"/>
          </v:shape>
        </w:pict>
      </w:r>
      <w:r w:rsidR="006E21A4" w:rsidRPr="00E20113">
        <w:rPr>
          <w:noProof/>
          <w:sz w:val="24"/>
          <w:szCs w:val="24"/>
          <w:lang w:val="en-US" w:eastAsia="zh-TW"/>
        </w:rPr>
        <w:pict w14:anchorId="259CABF7">
          <v:shape id="_x0000_s1038" type="#_x0000_t202" style="position:absolute;left:0;text-align:left;margin-left:165.8pt;margin-top:112.15pt;width:70.7pt;height:26.9pt;z-index:8;mso-width-relative:margin;mso-height-relative:margin" stroked="f">
            <v:fill opacity="0"/>
            <v:textbox>
              <w:txbxContent>
                <w:p w14:paraId="4140437C" w14:textId="77777777" w:rsidR="00E20113" w:rsidRPr="00EA25A0" w:rsidRDefault="006E21A4" w:rsidP="006E21A4">
                  <w:r w:rsidRPr="00EA25A0">
                    <w:t>Figure 10</w:t>
                  </w:r>
                </w:p>
              </w:txbxContent>
            </v:textbox>
          </v:shape>
        </w:pict>
      </w:r>
      <w:r w:rsidR="006E21A4">
        <w:rPr>
          <w:noProof/>
        </w:rPr>
        <w:pict w14:anchorId="067DF5AE">
          <v:shape id="Picture 7" o:spid="_x0000_s1029" type="#_x0000_t75" style="position:absolute;left:0;text-align:left;margin-left:85.35pt;margin-top:60.3pt;width:80.45pt;height:78.75pt;z-index:-52;visibility:visible">
            <v:imagedata r:id="rId15" o:title="IMG_0280" cropbottom="7085f" cropleft="13779f" cropright="6969f"/>
          </v:shape>
        </w:pict>
      </w:r>
      <w:r w:rsidR="00635A8F">
        <w:rPr>
          <w:sz w:val="24"/>
          <w:szCs w:val="24"/>
        </w:rPr>
        <w:t>Carefully rotate the pointer until the straight through beam disappears. Record the angle turned thro</w:t>
      </w:r>
      <w:r w:rsidR="006E21A4">
        <w:rPr>
          <w:sz w:val="24"/>
          <w:szCs w:val="24"/>
        </w:rPr>
        <w:t>ugh.</w:t>
      </w:r>
      <w:r w:rsidR="00076CEF">
        <w:rPr>
          <w:sz w:val="24"/>
          <w:szCs w:val="24"/>
        </w:rPr>
        <w:t xml:space="preserve"> Knowledge of this angle enables the refractive index to be cal</w:t>
      </w:r>
      <w:r w:rsidR="000B5A1F">
        <w:rPr>
          <w:sz w:val="24"/>
          <w:szCs w:val="24"/>
        </w:rPr>
        <w:t>culated.</w:t>
      </w:r>
    </w:p>
    <w:p w14:paraId="2DA22437" w14:textId="77777777" w:rsidR="000B5A1F" w:rsidRDefault="000B5A1F" w:rsidP="000B5A1F">
      <w:pPr>
        <w:pStyle w:val="ListParagraph"/>
        <w:rPr>
          <w:sz w:val="24"/>
          <w:szCs w:val="24"/>
        </w:rPr>
      </w:pPr>
    </w:p>
    <w:p w14:paraId="4054139E" w14:textId="77777777" w:rsidR="000B5A1F" w:rsidRDefault="000B5A1F" w:rsidP="000B5A1F">
      <w:pPr>
        <w:pStyle w:val="ListParagraph"/>
        <w:rPr>
          <w:sz w:val="24"/>
          <w:szCs w:val="24"/>
        </w:rPr>
      </w:pPr>
    </w:p>
    <w:p w14:paraId="748172BB" w14:textId="77777777" w:rsidR="000B5A1F" w:rsidRDefault="000B5A1F" w:rsidP="000B5A1F">
      <w:pPr>
        <w:pStyle w:val="ListParagraph"/>
        <w:rPr>
          <w:sz w:val="24"/>
          <w:szCs w:val="24"/>
        </w:rPr>
      </w:pPr>
    </w:p>
    <w:p w14:paraId="251B6413" w14:textId="77777777" w:rsidR="000B5A1F" w:rsidRDefault="000B5A1F" w:rsidP="000B5A1F">
      <w:pPr>
        <w:pStyle w:val="ListParagraph"/>
        <w:rPr>
          <w:sz w:val="24"/>
          <w:szCs w:val="24"/>
        </w:rPr>
      </w:pPr>
    </w:p>
    <w:p w14:paraId="26DAF55C" w14:textId="77777777" w:rsidR="000B5A1F" w:rsidRDefault="000B5A1F" w:rsidP="000B5A1F">
      <w:pPr>
        <w:pStyle w:val="ListParagraph"/>
        <w:rPr>
          <w:sz w:val="24"/>
          <w:szCs w:val="24"/>
        </w:rPr>
      </w:pPr>
    </w:p>
    <w:p w14:paraId="390396B3" w14:textId="77777777" w:rsidR="000B5A1F" w:rsidRDefault="00393F38" w:rsidP="000B5A1F">
      <w:pPr>
        <w:pStyle w:val="ListParagraph"/>
        <w:rPr>
          <w:sz w:val="24"/>
          <w:szCs w:val="24"/>
        </w:rPr>
      </w:pPr>
      <w:r>
        <w:rPr>
          <w:noProof/>
          <w:lang w:eastAsia="en-GB"/>
        </w:rPr>
        <w:pict w14:anchorId="2946CA9C">
          <v:shape id="_x0000_s1049" type="#_x0000_t202" style="position:absolute;left:0;text-align:left;margin-left:254.25pt;margin-top:42.45pt;width:70.7pt;height:26.9pt;z-index:17;mso-width-relative:margin;mso-height-relative:margin" stroked="f">
            <v:fill opacity="0"/>
            <v:textbox>
              <w:txbxContent>
                <w:p w14:paraId="49272F28" w14:textId="77777777" w:rsidR="00EE14F8" w:rsidRPr="00EE14F8" w:rsidRDefault="00EE14F8" w:rsidP="00EE14F8">
                  <w:pPr>
                    <w:rPr>
                      <w:color w:val="FFFFFF"/>
                    </w:rPr>
                  </w:pPr>
                  <w:r w:rsidRPr="00EE14F8">
                    <w:rPr>
                      <w:color w:val="FFFFFF"/>
                    </w:rPr>
                    <w:t>Figure 11</w:t>
                  </w:r>
                </w:p>
              </w:txbxContent>
            </v:textbox>
          </v:shape>
        </w:pict>
      </w:r>
    </w:p>
    <w:p w14:paraId="59B9276B" w14:textId="77777777" w:rsidR="000B5A1F" w:rsidRDefault="000B5A1F" w:rsidP="000B5A1F">
      <w:pPr>
        <w:pStyle w:val="ListParagraph"/>
        <w:rPr>
          <w:sz w:val="24"/>
          <w:szCs w:val="24"/>
        </w:rPr>
      </w:pPr>
    </w:p>
    <w:p w14:paraId="2F2A1E45" w14:textId="77777777" w:rsidR="000B5A1F" w:rsidRDefault="000B5A1F" w:rsidP="000B5A1F">
      <w:pPr>
        <w:pStyle w:val="ListParagraph"/>
        <w:ind w:left="0"/>
        <w:rPr>
          <w:sz w:val="24"/>
          <w:szCs w:val="24"/>
        </w:rPr>
      </w:pPr>
    </w:p>
    <w:p w14:paraId="7DD81434" w14:textId="77777777" w:rsidR="000B5A1F" w:rsidRDefault="000B5A1F" w:rsidP="000B5A1F">
      <w:pPr>
        <w:pStyle w:val="ListParagraph"/>
        <w:ind w:left="0"/>
        <w:rPr>
          <w:sz w:val="24"/>
          <w:szCs w:val="24"/>
          <w:u w:val="single"/>
        </w:rPr>
      </w:pPr>
      <w:r w:rsidRPr="000B5A1F">
        <w:rPr>
          <w:sz w:val="24"/>
          <w:szCs w:val="24"/>
          <w:u w:val="single"/>
        </w:rPr>
        <w:t>Theory</w:t>
      </w:r>
    </w:p>
    <w:p w14:paraId="658C189B" w14:textId="77777777" w:rsidR="009F2EC4" w:rsidRDefault="009F2EC4" w:rsidP="000B5A1F">
      <w:pPr>
        <w:pStyle w:val="ListParagraph"/>
        <w:ind w:left="0"/>
        <w:rPr>
          <w:sz w:val="24"/>
          <w:szCs w:val="24"/>
          <w:u w:val="single"/>
        </w:rPr>
      </w:pPr>
    </w:p>
    <w:p w14:paraId="4A98ED1E" w14:textId="77777777" w:rsidR="009F2EC4" w:rsidRDefault="00931EDB" w:rsidP="000B5A1F">
      <w:pPr>
        <w:pStyle w:val="ListParagraph"/>
        <w:ind w:left="0"/>
        <w:rPr>
          <w:sz w:val="24"/>
          <w:szCs w:val="24"/>
          <w:u w:val="single"/>
        </w:rPr>
      </w:pPr>
      <w:r>
        <w:rPr>
          <w:noProof/>
          <w:sz w:val="24"/>
          <w:szCs w:val="24"/>
          <w:lang w:eastAsia="en-GB"/>
        </w:rPr>
        <w:pict w14:anchorId="1BD79791">
          <v:shape id="_x0000_s1082" type="#_x0000_t202" style="position:absolute;margin-left:104.95pt;margin-top:2.85pt;width:91.05pt;height:19.95pt;z-index:32;visibility:visible;mso-wrap-distance-top:3.6pt;mso-wrap-distance-bottom:3.6pt;mso-width-relative:margin;mso-height-relative:margin" stroked="f">
            <v:fill opacity="0"/>
            <v:textbox style="mso-next-textbox:#_x0000_s1082">
              <w:txbxContent>
                <w:p w14:paraId="29750477" w14:textId="77777777" w:rsidR="009F2EC4" w:rsidRDefault="009F2EC4" w:rsidP="009F2EC4">
                  <w:r>
                    <w:t xml:space="preserve">Rotate Air </w:t>
                  </w:r>
                  <w:proofErr w:type="gramStart"/>
                  <w:r>
                    <w:t>cell</w:t>
                  </w:r>
                  <w:proofErr w:type="gramEnd"/>
                </w:p>
              </w:txbxContent>
            </v:textbox>
            <w10:wrap type="square"/>
          </v:shape>
        </w:pict>
      </w:r>
    </w:p>
    <w:p w14:paraId="67CD6692" w14:textId="77777777" w:rsidR="009F2EC4" w:rsidRPr="000B5A1F" w:rsidRDefault="00931EDB" w:rsidP="000B5A1F">
      <w:pPr>
        <w:pStyle w:val="ListParagraph"/>
        <w:ind w:left="0"/>
        <w:rPr>
          <w:sz w:val="24"/>
          <w:szCs w:val="24"/>
          <w:u w:val="single"/>
        </w:rPr>
      </w:pPr>
      <w:r>
        <w:rPr>
          <w:noProof/>
          <w:lang w:eastAsia="en-GB"/>
        </w:rPr>
        <w:pict w14:anchorId="38DE67CC">
          <v:shape id="_x0000_s1076" type="#_x0000_t202" style="position:absolute;margin-left:274.8pt;margin-top:8.5pt;width:56.8pt;height:19.95pt;z-index:-29;visibility:visible;mso-wrap-distance-top:3.6pt;mso-wrap-distance-bottom:3.6pt;mso-width-relative:margin;mso-height-relative:margin" stroked="f">
            <v:textbox style="mso-next-textbox:#_x0000_s1076">
              <w:txbxContent>
                <w:p w14:paraId="6C2667B2" w14:textId="77777777" w:rsidR="009F2EC4" w:rsidRDefault="009F2EC4" w:rsidP="009F2EC4">
                  <w:r>
                    <w:t>Blu-tack</w:t>
                  </w:r>
                </w:p>
              </w:txbxContent>
            </v:textbox>
          </v:shape>
        </w:pict>
      </w:r>
      <w:r>
        <w:rPr>
          <w:noProof/>
          <w:sz w:val="24"/>
          <w:szCs w:val="24"/>
          <w:lang w:eastAsia="en-GB"/>
        </w:rPr>
        <w:pict w14:anchorId="4740D9F2">
          <v:group id="_x0000_s1086" style="position:absolute;margin-left:76pt;margin-top:7pt;width:180pt;height:100.45pt;z-index:33" coordorigin="2960,2528" coordsize="3600,2009">
            <v:shapetype id="_x0000_t32" coordsize="21600,21600" o:spt="32" o:oned="t" path="m,l21600,21600e" filled="f">
              <v:path arrowok="t" fillok="f" o:connecttype="none"/>
              <o:lock v:ext="edit" shapetype="t"/>
            </v:shapetype>
            <v:shape id="_x0000_s1055" type="#_x0000_t32" style="position:absolute;left:4176;top:2528;width:2190;height:1755;rotation:-240950fd;flip:y" o:connectortype="straight"/>
            <v:shape id="_x0000_s1056" type="#_x0000_t32" style="position:absolute;left:4400;top:2785;width:2160;height:1752;rotation:-240950fd;flip:y" o:connectortype="straight"/>
            <v:shape id="_x0000_s1057" type="#_x0000_t32" style="position:absolute;left:4393;top:2769;width:735;height:1032;rotation:240950fd" o:connectortype="straight"/>
            <v:shape id="_x0000_s1058" type="#_x0000_t32" style="position:absolute;left:2960;top:3558;width:2010;height:132;rotation:-240950fd;flip:y" o:connectortype="straight"/>
            <v:shape id="_x0000_s1059" type="#_x0000_t32" style="position:absolute;left:3672;top:3407;width:195;height:195;rotation:240950fd" o:connectortype="straight"/>
            <v:shape id="_x0000_s1060" type="#_x0000_t32" style="position:absolute;left:3657;top:3632;width:210;height:195;rotation:-240950fd;flip:x" o:connectortype="straight"/>
            <v:shape id="_x0000_s1061" type="#_x0000_t32" style="position:absolute;left:4984;top:2775;width:1170;height:885;rotation:-240950fd;flip:y" o:connectortype="straight"/>
            <v:shape id="_x0000_s1063" type="#_x0000_t32" style="position:absolute;left:5789;top:3061;width:1;height:135;rotation:240950fd" o:connectortype="straight"/>
            <v:shape id="_x0000_s1065" type="#_x0000_t32" style="position:absolute;left:4240;top:4120;width:195;height:270;rotation:240950fd" o:connectortype="straight" strokeweight="7.25pt"/>
            <v:shape id="_x0000_s1066" type="#_x0000_t32" style="position:absolute;left:6301;top:2687;width:195;height:270;rotation:240950fd" o:connectortype="straight" strokeweight="7.25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3" type="#_x0000_t19" style="position:absolute;left:4626;top:3377;width:143;height:255;rotation:-240950fd;flip:x"/>
          </v:group>
        </w:pict>
      </w:r>
    </w:p>
    <w:p w14:paraId="4DE4E49A" w14:textId="77777777" w:rsidR="000B5A1F" w:rsidRDefault="00931EDB" w:rsidP="000B5A1F">
      <w:pPr>
        <w:pStyle w:val="ListParagraph"/>
        <w:rPr>
          <w:sz w:val="24"/>
          <w:szCs w:val="24"/>
        </w:rPr>
      </w:pPr>
      <w:r>
        <w:rPr>
          <w:noProof/>
          <w:sz w:val="24"/>
          <w:szCs w:val="24"/>
          <w:lang w:eastAsia="en-GB"/>
        </w:rPr>
        <w:pict w14:anchorId="1DF5F4C7">
          <v:group id="_x0000_s1083" style="position:absolute;left:0;text-align:left;margin-left:143.75pt;margin-top:.15pt;width:30.95pt;height:30.35pt;z-index:31" coordorigin="4462,1425" coordsize="619,607">
            <v:shape id="_x0000_s1079" type="#_x0000_t19" style="position:absolute;left:4462;top:1564;width:619;height:468;rotation:-23869484fd" coordsize="27820,21600" adj="-9466340,-4042343,17573" path="wr-4027,,39173,43200,,9040,27820,2585nfewr-4027,,39173,43200,,9040,27820,2585l17573,21600nsxe">
              <v:path o:connectlocs="0,9040;27820,2585;17573,21600"/>
            </v:shape>
            <v:shape id="_x0000_s1080" type="#_x0000_t32" style="position:absolute;left:4895;top:1425;width:165;height:165" o:connectortype="straight"/>
            <v:shape id="_x0000_s1081" type="#_x0000_t32" style="position:absolute;left:4865;top:1630;width:195;height:90;flip:y" o:connectortype="straight"/>
          </v:group>
        </w:pict>
      </w:r>
      <w:r w:rsidR="009F2EC4">
        <w:rPr>
          <w:noProof/>
          <w:sz w:val="24"/>
          <w:szCs w:val="24"/>
          <w:lang w:eastAsia="en-GB"/>
        </w:rPr>
        <w:pict w14:anchorId="7FBC444A">
          <v:shape id="_x0000_s1077" type="#_x0000_t32" style="position:absolute;left:0;text-align:left;margin-left:255pt;margin-top:.7pt;width:12.75pt;height:2.4pt;flip:x;z-index:29" o:connectortype="straight">
            <v:stroke endarrow="block"/>
          </v:shape>
        </w:pict>
      </w:r>
    </w:p>
    <w:p w14:paraId="6122C18F" w14:textId="77777777" w:rsidR="000B5A1F" w:rsidRDefault="00DD008D" w:rsidP="000B5A1F">
      <w:pPr>
        <w:pStyle w:val="ListParagraph"/>
        <w:rPr>
          <w:sz w:val="24"/>
          <w:szCs w:val="24"/>
        </w:rPr>
      </w:pPr>
      <w:r>
        <w:rPr>
          <w:noProof/>
          <w:sz w:val="24"/>
          <w:szCs w:val="24"/>
          <w:lang w:eastAsia="en-GB"/>
        </w:rPr>
        <w:pict w14:anchorId="7494CE74">
          <v:oval id="_x0000_s1096" style="position:absolute;left:0;text-align:left;margin-left:160.5pt;margin-top:12.35pt;width:30pt;height:30pt;z-index:45">
            <v:fill opacity="0"/>
            <v:stroke dashstyle="1 1"/>
          </v:oval>
        </w:pict>
      </w:r>
      <w:r w:rsidR="00931EDB">
        <w:rPr>
          <w:noProof/>
          <w:sz w:val="24"/>
          <w:szCs w:val="24"/>
          <w:lang w:eastAsia="en-GB"/>
        </w:rPr>
        <w:pict w14:anchorId="0BC136D9">
          <v:shape id="_x0000_s1062" type="#_x0000_t32" style="position:absolute;left:0;text-align:left;margin-left:208.1pt;margin-top:2pt;width:10.5pt;height:0;z-index:23" o:connectortype="straight"/>
        </w:pict>
      </w:r>
      <w:r w:rsidR="00E300C4">
        <w:rPr>
          <w:noProof/>
        </w:rPr>
        <w:pict w14:anchorId="0E61DC4E">
          <v:shape id="Text Box 2" o:spid="_x0000_s1064" type="#_x0000_t202" style="position:absolute;left:0;text-align:left;margin-left:19.05pt;margin-top:12.35pt;width:98.55pt;height:32.95pt;z-index:-33;visibility:visible;mso-wrap-distance-top:3.6pt;mso-wrap-distance-bottom:3.6pt;mso-width-relative:margin;mso-height-relative:margin" stroked="f">
            <v:textbox style="mso-next-textbox:#Text Box 2">
              <w:txbxContent>
                <w:p w14:paraId="78FB3546" w14:textId="77777777" w:rsidR="000B5A1F" w:rsidRDefault="000B5A1F">
                  <w:r>
                    <w:t>Monochromatic light source</w:t>
                  </w:r>
                </w:p>
              </w:txbxContent>
            </v:textbox>
          </v:shape>
        </w:pict>
      </w:r>
      <w:r w:rsidR="00B468C9">
        <w:rPr>
          <w:noProof/>
        </w:rPr>
        <w:pict w14:anchorId="5B4D5C06">
          <v:shape id="_x0000_s1069" type="#_x0000_t202" style="position:absolute;left:0;text-align:left;margin-left:2in;margin-top:10.1pt;width:18.55pt;height:18.45pt;z-index:25;visibility:visible;mso-wrap-distance-top:3.6pt;mso-wrap-distance-bottom:3.6pt;mso-width-relative:margin;mso-height-relative:margin" stroked="f">
            <v:textbox style="mso-next-textbox:#_x0000_s1069">
              <w:txbxContent>
                <w:p w14:paraId="6A1B26BE" w14:textId="77777777" w:rsidR="00B468C9" w:rsidRDefault="00B468C9">
                  <w:proofErr w:type="spellStart"/>
                  <w:r>
                    <w:t>i</w:t>
                  </w:r>
                  <w:proofErr w:type="spellEnd"/>
                </w:p>
              </w:txbxContent>
            </v:textbox>
            <w10:wrap type="square"/>
          </v:shape>
        </w:pict>
      </w:r>
    </w:p>
    <w:p w14:paraId="0D686E15" w14:textId="77777777" w:rsidR="000B5A1F" w:rsidRDefault="00931EDB" w:rsidP="000B5A1F">
      <w:pPr>
        <w:pStyle w:val="ListParagraph"/>
        <w:rPr>
          <w:sz w:val="24"/>
          <w:szCs w:val="24"/>
        </w:rPr>
      </w:pPr>
      <w:r>
        <w:rPr>
          <w:noProof/>
          <w:lang w:eastAsia="en-GB"/>
        </w:rPr>
        <w:pict w14:anchorId="41D03B28">
          <v:shape id="_x0000_s1085" type="#_x0000_t32" style="position:absolute;left:0;text-align:left;margin-left:183pt;margin-top:11.3pt;width:3.75pt;height:5.6pt;flip:x y;z-index:35" o:connectortype="straight"/>
        </w:pict>
      </w:r>
      <w:r>
        <w:rPr>
          <w:noProof/>
          <w:lang w:eastAsia="en-GB"/>
        </w:rPr>
        <w:pict w14:anchorId="6C7A335D">
          <v:shape id="_x0000_s1084" type="#_x0000_t32" style="position:absolute;left:0;text-align:left;margin-left:180pt;margin-top:16.15pt;width:6pt;height:4.3pt;flip:y;z-index:34" o:connectortype="straight"/>
        </w:pict>
      </w:r>
      <w:r>
        <w:rPr>
          <w:noProof/>
          <w:lang w:eastAsia="en-GB"/>
        </w:rPr>
        <w:pict w14:anchorId="27115BB7">
          <v:shape id="_x0000_s1070" type="#_x0000_t202" style="position:absolute;left:0;text-align:left;margin-left:188.25pt;margin-top:2pt;width:18.55pt;height:18.45pt;z-index:26;visibility:visible;mso-wrap-distance-top:3.6pt;mso-wrap-distance-bottom:3.6pt;mso-width-relative:margin;mso-height-relative:margin" stroked="f">
            <v:fill opacity="1311f"/>
            <v:textbox style="mso-next-textbox:#_x0000_s1070">
              <w:txbxContent>
                <w:p w14:paraId="520315B4" w14:textId="77777777" w:rsidR="00B468C9" w:rsidRDefault="00B468C9" w:rsidP="00B468C9">
                  <w:r>
                    <w:t>r</w:t>
                  </w:r>
                </w:p>
              </w:txbxContent>
            </v:textbox>
            <w10:wrap type="square"/>
          </v:shape>
        </w:pict>
      </w:r>
      <w:r w:rsidR="009F2EC4">
        <w:rPr>
          <w:noProof/>
          <w:sz w:val="24"/>
          <w:szCs w:val="24"/>
          <w:lang w:eastAsia="en-GB"/>
        </w:rPr>
        <w:pict w14:anchorId="5FF848BB">
          <v:shape id="_x0000_s1078" type="#_x0000_t32" style="position:absolute;left:0;text-align:left;margin-left:204.75pt;margin-top:11.3pt;width:9.75pt;height:11.85pt;flip:x y;z-index:30" o:connectortype="straight">
            <v:stroke endarrow="block"/>
          </v:shape>
        </w:pict>
      </w:r>
      <w:r w:rsidR="009F2EC4">
        <w:rPr>
          <w:noProof/>
        </w:rPr>
        <w:pict w14:anchorId="530B1230">
          <v:shape id="_x0000_s1075" type="#_x0000_t202" style="position:absolute;left:0;text-align:left;margin-left:208.1pt;margin-top:13.85pt;width:50.05pt;height:19.95pt;z-index:27;visibility:visible;mso-wrap-distance-top:3.6pt;mso-wrap-distance-bottom:3.6pt;mso-width-relative:margin;mso-height-relative:margin" stroked="f">
            <v:textbox style="mso-next-textbox:#_x0000_s1075">
              <w:txbxContent>
                <w:p w14:paraId="38D72114" w14:textId="77777777" w:rsidR="009F2EC4" w:rsidRDefault="009F2EC4">
                  <w:r>
                    <w:t>Air cell</w:t>
                  </w:r>
                </w:p>
              </w:txbxContent>
            </v:textbox>
            <w10:wrap type="square"/>
          </v:shape>
        </w:pict>
      </w:r>
    </w:p>
    <w:p w14:paraId="7A53DB04" w14:textId="77777777" w:rsidR="000B5A1F" w:rsidRDefault="00DD008D" w:rsidP="000B5A1F">
      <w:pPr>
        <w:pStyle w:val="ListParagraph"/>
        <w:rPr>
          <w:sz w:val="24"/>
          <w:szCs w:val="24"/>
        </w:rPr>
      </w:pPr>
      <w:r>
        <w:rPr>
          <w:noProof/>
          <w:sz w:val="24"/>
          <w:szCs w:val="24"/>
          <w:lang w:eastAsia="en-GB"/>
        </w:rPr>
        <w:pict w14:anchorId="6AC5969F">
          <v:shape id="_x0000_s1097" type="#_x0000_t32" style="position:absolute;left:0;text-align:left;margin-left:180.75pt;margin-top:11.6pt;width:18pt;height:127.5pt;z-index:46" o:connectortype="straight">
            <v:stroke endarrow="block"/>
          </v:shape>
        </w:pict>
      </w:r>
    </w:p>
    <w:p w14:paraId="7E061BEA" w14:textId="77777777" w:rsidR="00B468C9" w:rsidRDefault="00B468C9" w:rsidP="000B5A1F">
      <w:pPr>
        <w:pStyle w:val="ListParagraph"/>
        <w:rPr>
          <w:sz w:val="24"/>
          <w:szCs w:val="24"/>
        </w:rPr>
      </w:pPr>
    </w:p>
    <w:p w14:paraId="4B69DCC3" w14:textId="77777777" w:rsidR="00B468C9" w:rsidRDefault="00B468C9" w:rsidP="000B5A1F">
      <w:pPr>
        <w:pStyle w:val="ListParagraph"/>
        <w:rPr>
          <w:sz w:val="24"/>
          <w:szCs w:val="24"/>
        </w:rPr>
      </w:pPr>
    </w:p>
    <w:p w14:paraId="37470F50" w14:textId="77777777" w:rsidR="00B468C9" w:rsidRDefault="00B468C9" w:rsidP="000B5A1F">
      <w:pPr>
        <w:pStyle w:val="ListParagraph"/>
        <w:rPr>
          <w:sz w:val="24"/>
          <w:szCs w:val="24"/>
        </w:rPr>
      </w:pPr>
    </w:p>
    <w:p w14:paraId="3C234E2C" w14:textId="77777777" w:rsidR="00B468C9" w:rsidRDefault="00B468C9" w:rsidP="000B5A1F">
      <w:pPr>
        <w:pStyle w:val="ListParagraph"/>
        <w:rPr>
          <w:sz w:val="24"/>
          <w:szCs w:val="24"/>
        </w:rPr>
      </w:pPr>
    </w:p>
    <w:p w14:paraId="317ACD38" w14:textId="77777777" w:rsidR="00DD008D" w:rsidRDefault="00931EDB" w:rsidP="000B5A1F">
      <w:pPr>
        <w:pStyle w:val="ListParagraph"/>
        <w:rPr>
          <w:sz w:val="24"/>
          <w:szCs w:val="24"/>
        </w:rPr>
      </w:pPr>
      <w:r>
        <w:rPr>
          <w:sz w:val="24"/>
          <w:szCs w:val="24"/>
        </w:rPr>
        <w:t xml:space="preserve">Enlarging the area </w:t>
      </w:r>
      <w:proofErr w:type="gramStart"/>
      <w:r>
        <w:rPr>
          <w:sz w:val="24"/>
          <w:szCs w:val="24"/>
        </w:rPr>
        <w:t>where</w:t>
      </w:r>
      <w:proofErr w:type="gramEnd"/>
      <w:r>
        <w:rPr>
          <w:sz w:val="24"/>
          <w:szCs w:val="24"/>
        </w:rPr>
        <w:t xml:space="preserve"> the </w:t>
      </w:r>
    </w:p>
    <w:p w14:paraId="4F1FB203" w14:textId="77777777" w:rsidR="00DD008D" w:rsidRDefault="00931EDB" w:rsidP="000B5A1F">
      <w:pPr>
        <w:pStyle w:val="ListParagraph"/>
        <w:rPr>
          <w:sz w:val="24"/>
          <w:szCs w:val="24"/>
        </w:rPr>
      </w:pPr>
      <w:r>
        <w:rPr>
          <w:sz w:val="24"/>
          <w:szCs w:val="24"/>
        </w:rPr>
        <w:t xml:space="preserve">light is incident on the air </w:t>
      </w:r>
      <w:proofErr w:type="gramStart"/>
      <w:r>
        <w:rPr>
          <w:sz w:val="24"/>
          <w:szCs w:val="24"/>
        </w:rPr>
        <w:t>cell</w:t>
      </w:r>
      <w:proofErr w:type="gramEnd"/>
      <w:r>
        <w:rPr>
          <w:sz w:val="24"/>
          <w:szCs w:val="24"/>
        </w:rPr>
        <w:t xml:space="preserve"> </w:t>
      </w:r>
    </w:p>
    <w:p w14:paraId="0DFD00AC" w14:textId="77777777" w:rsidR="00931EDB" w:rsidRDefault="00931EDB" w:rsidP="000B5A1F">
      <w:pPr>
        <w:pStyle w:val="ListParagraph"/>
        <w:rPr>
          <w:sz w:val="24"/>
          <w:szCs w:val="24"/>
        </w:rPr>
      </w:pPr>
      <w:r>
        <w:rPr>
          <w:sz w:val="24"/>
          <w:szCs w:val="24"/>
        </w:rPr>
        <w:t>makes the analysis clearer.</w:t>
      </w:r>
    </w:p>
    <w:p w14:paraId="3E0F8952" w14:textId="77777777" w:rsidR="00931EDB" w:rsidRDefault="00DD008D" w:rsidP="000B5A1F">
      <w:pPr>
        <w:pStyle w:val="ListParagraph"/>
        <w:rPr>
          <w:sz w:val="24"/>
          <w:szCs w:val="24"/>
        </w:rPr>
      </w:pPr>
      <w:r>
        <w:rPr>
          <w:noProof/>
          <w:sz w:val="24"/>
          <w:szCs w:val="24"/>
          <w:lang w:eastAsia="en-GB"/>
        </w:rPr>
        <w:pict w14:anchorId="39305423">
          <v:shape id="_x0000_s1109" type="#_x0000_t32" style="position:absolute;left:0;text-align:left;margin-left:300.75pt;margin-top:15pt;width:.75pt;height:10.4pt;flip:x;z-index:56" o:connectortype="straight"/>
        </w:pict>
      </w:r>
      <w:r>
        <w:rPr>
          <w:noProof/>
          <w:sz w:val="24"/>
          <w:szCs w:val="24"/>
          <w:lang w:eastAsia="en-GB"/>
        </w:rPr>
        <w:pict w14:anchorId="0E189EA8">
          <v:shape id="_x0000_s1108" type="#_x0000_t32" style="position:absolute;left:0;text-align:left;margin-left:294pt;margin-top:15pt;width:8.25pt;height:1.4pt;z-index:55" o:connectortype="straight"/>
        </w:pict>
      </w:r>
      <w:r w:rsidR="00931EDB">
        <w:rPr>
          <w:noProof/>
          <w:sz w:val="24"/>
          <w:szCs w:val="24"/>
          <w:lang w:eastAsia="en-GB"/>
        </w:rPr>
        <w:pict w14:anchorId="618B41A3">
          <v:shape id="_x0000_s1092" type="#_x0000_t32" style="position:absolute;left:0;text-align:left;margin-left:238.5pt;margin-top:15pt;width:63pt;height:53.25pt;flip:y;z-index:41" o:connectortype="straight"/>
        </w:pict>
      </w:r>
      <w:r w:rsidR="00931EDB">
        <w:rPr>
          <w:noProof/>
          <w:sz w:val="24"/>
          <w:szCs w:val="24"/>
          <w:lang w:eastAsia="en-GB"/>
        </w:rPr>
        <w:pict w14:anchorId="3661E34E">
          <v:shape id="_x0000_s1087" type="#_x0000_t32" style="position:absolute;left:0;text-align:left;margin-left:172.75pt;margin-top:15pt;width:77pt;height:68.25pt;flip:y;z-index:36" o:connectortype="straight"/>
        </w:pict>
      </w:r>
    </w:p>
    <w:p w14:paraId="7513E986" w14:textId="77777777" w:rsidR="00931EDB" w:rsidRDefault="00931EDB" w:rsidP="000B5A1F">
      <w:pPr>
        <w:pStyle w:val="ListParagraph"/>
        <w:rPr>
          <w:sz w:val="24"/>
          <w:szCs w:val="24"/>
        </w:rPr>
      </w:pPr>
      <w:r>
        <w:rPr>
          <w:noProof/>
          <w:sz w:val="24"/>
          <w:szCs w:val="24"/>
          <w:lang w:eastAsia="en-GB"/>
        </w:rPr>
        <w:pict w14:anchorId="645A000D">
          <v:shape id="_x0000_s1090" type="#_x0000_t32" style="position:absolute;left:0;text-align:left;margin-left:168.3pt;margin-top:5.2pt;width:51.35pt;height:52.5pt;z-index:39" o:connectortype="straight"/>
        </w:pict>
      </w:r>
      <w:r>
        <w:rPr>
          <w:noProof/>
          <w:sz w:val="24"/>
          <w:szCs w:val="24"/>
          <w:lang w:eastAsia="en-GB"/>
        </w:rPr>
        <w:pict w14:anchorId="6BC0CEF5">
          <v:shape id="_x0000_s1088" type="#_x0000_t32" style="position:absolute;left:0;text-align:left;margin-left:204.75pt;margin-top:14.55pt;width:77pt;height:68.25pt;flip:y;z-index:37" o:connectortype="straight"/>
        </w:pict>
      </w:r>
    </w:p>
    <w:p w14:paraId="17F2B89C" w14:textId="77777777" w:rsidR="00931EDB" w:rsidRDefault="00DD008D" w:rsidP="000B5A1F">
      <w:pPr>
        <w:pStyle w:val="ListParagraph"/>
        <w:rPr>
          <w:sz w:val="24"/>
          <w:szCs w:val="24"/>
        </w:rPr>
      </w:pPr>
      <w:r>
        <w:rPr>
          <w:noProof/>
          <w:sz w:val="24"/>
          <w:szCs w:val="24"/>
          <w:lang w:eastAsia="en-GB"/>
        </w:rPr>
        <w:pict w14:anchorId="5ED07DD8">
          <v:shape id="_x0000_s1106" type="#_x0000_t32" style="position:absolute;left:0;text-align:left;margin-left:148.05pt;margin-top:15.5pt;width:11.25pt;height:9.1pt;z-index:53" o:connectortype="straight"/>
        </w:pict>
      </w:r>
      <w:r>
        <w:rPr>
          <w:noProof/>
          <w:sz w:val="24"/>
          <w:szCs w:val="24"/>
          <w:lang w:eastAsia="en-GB"/>
        </w:rPr>
        <w:pict w14:anchorId="7F78B695">
          <v:shape id="_x0000_s1098" type="#_x0000_t202" style="position:absolute;left:0;text-align:left;margin-left:168.3pt;margin-top:3.9pt;width:23.05pt;height:19.95pt;z-index:-10;visibility:visible;mso-wrap-distance-top:3.6pt;mso-wrap-distance-bottom:3.6pt;mso-width-relative:margin;mso-height-relative:margin" stroked="f">
            <v:textbox style="mso-next-textbox:#_x0000_s1098">
              <w:txbxContent>
                <w:p w14:paraId="5D4BBB9C" w14:textId="77777777" w:rsidR="00DD008D" w:rsidRDefault="00DD008D" w:rsidP="00DD008D">
                  <w:proofErr w:type="spellStart"/>
                  <w:r>
                    <w:t>i</w:t>
                  </w:r>
                  <w:proofErr w:type="spellEnd"/>
                </w:p>
              </w:txbxContent>
            </v:textbox>
          </v:shape>
        </w:pict>
      </w:r>
    </w:p>
    <w:p w14:paraId="55A1071F" w14:textId="77777777" w:rsidR="00931EDB" w:rsidRDefault="00DD008D" w:rsidP="000B5A1F">
      <w:pPr>
        <w:pStyle w:val="ListParagraph"/>
        <w:rPr>
          <w:sz w:val="24"/>
          <w:szCs w:val="24"/>
        </w:rPr>
      </w:pPr>
      <w:r>
        <w:rPr>
          <w:noProof/>
          <w:sz w:val="24"/>
          <w:szCs w:val="24"/>
          <w:lang w:eastAsia="en-GB"/>
        </w:rPr>
        <w:pict w14:anchorId="550180A4">
          <v:shape id="_x0000_s1107" type="#_x0000_t32" style="position:absolute;left:0;text-align:left;margin-left:145.5pt;margin-top:8.8pt;width:12pt;height:8.15pt;flip:y;z-index:54" o:connectortype="straight"/>
        </w:pict>
      </w:r>
      <w:r>
        <w:rPr>
          <w:noProof/>
          <w:sz w:val="24"/>
          <w:szCs w:val="24"/>
          <w:lang w:eastAsia="en-GB"/>
        </w:rPr>
        <w:pict w14:anchorId="35B10000">
          <v:shape id="_x0000_s1105" type="#_x0000_t32" style="position:absolute;left:0;text-align:left;margin-left:246.3pt;margin-top:15.45pt;width:5.45pt;height:5.35pt;z-index:52" o:connectortype="straight"/>
        </w:pict>
      </w:r>
      <w:r>
        <w:rPr>
          <w:noProof/>
          <w:sz w:val="24"/>
          <w:szCs w:val="24"/>
          <w:lang w:eastAsia="en-GB"/>
        </w:rPr>
        <w:pict w14:anchorId="6259D378">
          <v:shape id="_x0000_s1102" type="#_x0000_t202" style="position:absolute;left:0;text-align:left;margin-left:218.6pt;margin-top:4.2pt;width:16.3pt;height:19.95pt;z-index:-8;visibility:visible;mso-wrap-distance-top:3.6pt;mso-wrap-distance-bottom:3.6pt;mso-width-relative:margin;mso-height-relative:margin" stroked="f">
            <v:textbox style="mso-next-textbox:#_x0000_s1102">
              <w:txbxContent>
                <w:p w14:paraId="06F731EE" w14:textId="77777777" w:rsidR="00DD008D" w:rsidRDefault="00DD008D" w:rsidP="00DD008D">
                  <w:r>
                    <w:t>r</w:t>
                  </w:r>
                </w:p>
              </w:txbxContent>
            </v:textbox>
          </v:shape>
        </w:pict>
      </w:r>
      <w:r>
        <w:rPr>
          <w:noProof/>
          <w:sz w:val="24"/>
          <w:szCs w:val="24"/>
          <w:lang w:eastAsia="en-GB"/>
        </w:rPr>
        <w:pict w14:anchorId="2B1289C6">
          <v:shape id="_x0000_s1103" type="#_x0000_t202" style="position:absolute;left:0;text-align:left;margin-left:210.25pt;margin-top:8.05pt;width:16.3pt;height:19.95pt;z-index:-7;visibility:visible;mso-wrap-distance-top:3.6pt;mso-wrap-distance-bottom:3.6pt;mso-width-relative:margin;mso-height-relative:margin" stroked="f">
            <v:textbox style="mso-next-textbox:#_x0000_s1103">
              <w:txbxContent>
                <w:p w14:paraId="2E3DBD18" w14:textId="77777777" w:rsidR="00DD008D" w:rsidRDefault="00DD008D" w:rsidP="00DD008D">
                  <w:r>
                    <w:t>r</w:t>
                  </w:r>
                </w:p>
              </w:txbxContent>
            </v:textbox>
          </v:shape>
        </w:pict>
      </w:r>
      <w:r>
        <w:rPr>
          <w:noProof/>
          <w:sz w:val="24"/>
          <w:szCs w:val="24"/>
          <w:lang w:eastAsia="en-GB"/>
        </w:rPr>
        <w:pict w14:anchorId="013C28FB">
          <v:shape id="_x0000_s1101" type="#_x0000_t32" style="position:absolute;left:0;text-align:left;margin-left:219.65pt;margin-top:1.35pt;width:51.35pt;height:52.5pt;z-index:48" o:connectortype="straight"/>
        </w:pict>
      </w:r>
      <w:r w:rsidR="00931EDB">
        <w:rPr>
          <w:noProof/>
          <w:sz w:val="24"/>
          <w:szCs w:val="24"/>
          <w:lang w:eastAsia="en-GB"/>
        </w:rPr>
        <w:pict w14:anchorId="7BFCD390">
          <v:shape id="_x0000_s1091" type="#_x0000_t32" style="position:absolute;left:0;text-align:left;margin-left:203.25pt;margin-top:8.8pt;width:35.25pt;height:12.75pt;z-index:40" o:connectortype="straight"/>
        </w:pict>
      </w:r>
      <w:r w:rsidR="00931EDB">
        <w:rPr>
          <w:noProof/>
          <w:sz w:val="24"/>
          <w:szCs w:val="24"/>
          <w:lang w:eastAsia="en-GB"/>
        </w:rPr>
        <w:pict w14:anchorId="2D4D25DD">
          <v:shape id="_x0000_s1089" type="#_x0000_t32" style="position:absolute;left:0;text-align:left;margin-left:99pt;margin-top:8.05pt;width:105pt;height:.75pt;flip:y;z-index:38" o:connectortype="straight"/>
        </w:pict>
      </w:r>
    </w:p>
    <w:p w14:paraId="1D9B10EC" w14:textId="77777777" w:rsidR="00931EDB" w:rsidRDefault="00DD008D" w:rsidP="000B5A1F">
      <w:pPr>
        <w:pStyle w:val="ListParagraph"/>
        <w:rPr>
          <w:sz w:val="24"/>
          <w:szCs w:val="24"/>
        </w:rPr>
      </w:pPr>
      <w:r>
        <w:rPr>
          <w:noProof/>
          <w:sz w:val="24"/>
          <w:szCs w:val="24"/>
          <w:lang w:eastAsia="en-GB"/>
        </w:rPr>
        <w:pict w14:anchorId="03B2598B">
          <v:shape id="_x0000_s1104" type="#_x0000_t32" style="position:absolute;left:0;text-align:left;margin-left:246pt;margin-top:5.75pt;width:6.8pt;height:6.25pt;flip:y;z-index:51" o:connectortype="straight"/>
        </w:pict>
      </w:r>
      <w:r w:rsidR="00931EDB">
        <w:rPr>
          <w:noProof/>
          <w:sz w:val="24"/>
          <w:szCs w:val="24"/>
          <w:lang w:eastAsia="en-GB"/>
        </w:rPr>
        <w:pict w14:anchorId="6C21DD32">
          <v:shape id="_x0000_s1095" type="#_x0000_t202" style="position:absolute;left:0;text-align:left;margin-left:276.25pt;margin-top:13.9pt;width:27.55pt;height:19.95pt;z-index:-13;visibility:visible;mso-wrap-distance-top:3.6pt;mso-wrap-distance-bottom:3.6pt;mso-width-relative:margin;mso-height-relative:margin" stroked="f">
            <v:textbox style="mso-next-textbox:#_x0000_s1095">
              <w:txbxContent>
                <w:p w14:paraId="47D065B3" w14:textId="77777777" w:rsidR="00931EDB" w:rsidRDefault="00931EDB" w:rsidP="00931EDB">
                  <w:r>
                    <w:t>air</w:t>
                  </w:r>
                </w:p>
              </w:txbxContent>
            </v:textbox>
          </v:shape>
        </w:pict>
      </w:r>
      <w:r w:rsidR="00931EDB">
        <w:rPr>
          <w:noProof/>
          <w:sz w:val="24"/>
          <w:szCs w:val="24"/>
          <w:lang w:eastAsia="en-GB"/>
        </w:rPr>
        <w:pict w14:anchorId="6A2FADBD">
          <v:shape id="_x0000_s1093" type="#_x0000_t202" style="position:absolute;left:0;text-align:left;margin-left:85.8pt;margin-top:2.4pt;width:56.8pt;height:19.95pt;z-index:-15;visibility:visible;mso-wrap-distance-top:3.6pt;mso-wrap-distance-bottom:3.6pt;mso-width-relative:margin;mso-height-relative:margin" stroked="f">
            <v:textbox style="mso-next-textbox:#_x0000_s1093">
              <w:txbxContent>
                <w:p w14:paraId="71E01B62" w14:textId="77777777" w:rsidR="00931EDB" w:rsidRDefault="00931EDB" w:rsidP="00931EDB">
                  <w:r>
                    <w:t>water</w:t>
                  </w:r>
                </w:p>
              </w:txbxContent>
            </v:textbox>
          </v:shape>
        </w:pict>
      </w:r>
    </w:p>
    <w:p w14:paraId="60E4ED59" w14:textId="77777777" w:rsidR="00931EDB" w:rsidRDefault="00931EDB" w:rsidP="000B5A1F">
      <w:pPr>
        <w:pStyle w:val="ListParagraph"/>
        <w:rPr>
          <w:sz w:val="24"/>
          <w:szCs w:val="24"/>
        </w:rPr>
      </w:pPr>
      <w:r>
        <w:rPr>
          <w:noProof/>
          <w:sz w:val="24"/>
          <w:szCs w:val="24"/>
          <w:lang w:eastAsia="en-GB"/>
        </w:rPr>
        <w:pict w14:anchorId="42291F20">
          <v:shape id="_x0000_s1094" type="#_x0000_t202" style="position:absolute;left:0;text-align:left;margin-left:171.65pt;margin-top:2.8pt;width:44.05pt;height:26.15pt;z-index:-14;visibility:visible;mso-wrap-distance-top:3.6pt;mso-wrap-distance-bottom:3.6pt;mso-width-relative:margin;mso-height-relative:margin" stroked="f">
            <v:textbox style="mso-next-textbox:#_x0000_s1094">
              <w:txbxContent>
                <w:p w14:paraId="0E1084F0" w14:textId="77777777" w:rsidR="00931EDB" w:rsidRDefault="00931EDB" w:rsidP="00931EDB">
                  <w:r>
                    <w:t>glass</w:t>
                  </w:r>
                </w:p>
              </w:txbxContent>
            </v:textbox>
          </v:shape>
        </w:pict>
      </w:r>
    </w:p>
    <w:p w14:paraId="49725157" w14:textId="77777777" w:rsidR="00931EDB" w:rsidRDefault="00931EDB" w:rsidP="000B5A1F">
      <w:pPr>
        <w:pStyle w:val="ListParagraph"/>
        <w:rPr>
          <w:sz w:val="24"/>
          <w:szCs w:val="24"/>
        </w:rPr>
      </w:pPr>
    </w:p>
    <w:p w14:paraId="41A7408F" w14:textId="77777777" w:rsidR="00931EDB" w:rsidRDefault="00931EDB" w:rsidP="000B5A1F">
      <w:pPr>
        <w:pStyle w:val="ListParagraph"/>
        <w:rPr>
          <w:sz w:val="24"/>
          <w:szCs w:val="24"/>
        </w:rPr>
      </w:pPr>
    </w:p>
    <w:p w14:paraId="48649281" w14:textId="77777777" w:rsidR="00931EDB" w:rsidRDefault="008129DC" w:rsidP="000B5A1F">
      <w:pPr>
        <w:pStyle w:val="ListParagraph"/>
        <w:rPr>
          <w:sz w:val="24"/>
          <w:szCs w:val="24"/>
        </w:rPr>
      </w:pPr>
      <w:r>
        <w:rPr>
          <w:sz w:val="24"/>
          <w:szCs w:val="24"/>
        </w:rPr>
        <w:t>The air cell is rotated through an angle i.</w:t>
      </w:r>
    </w:p>
    <w:p w14:paraId="55552F8F" w14:textId="77777777" w:rsidR="00DD008D" w:rsidRDefault="00DD008D" w:rsidP="000B5A1F">
      <w:pPr>
        <w:pStyle w:val="ListParagraph"/>
        <w:rPr>
          <w:sz w:val="24"/>
          <w:szCs w:val="24"/>
        </w:rPr>
      </w:pPr>
      <w:r>
        <w:rPr>
          <w:sz w:val="24"/>
          <w:szCs w:val="24"/>
        </w:rPr>
        <w:t>At the water glass boundary, according to Snell’s law,</w:t>
      </w:r>
    </w:p>
    <w:p w14:paraId="400E72D7" w14:textId="77777777" w:rsidR="00B468C9" w:rsidRDefault="00DD008D" w:rsidP="000B5A1F">
      <w:pPr>
        <w:pStyle w:val="ListParagraph"/>
        <w:rPr>
          <w:sz w:val="24"/>
          <w:szCs w:val="24"/>
        </w:rPr>
      </w:pPr>
      <w:r>
        <w:rPr>
          <w:sz w:val="24"/>
          <w:szCs w:val="24"/>
        </w:rPr>
        <w:t xml:space="preserve"> </w:t>
      </w:r>
      <w:proofErr w:type="spellStart"/>
      <w:r w:rsidR="009F419B">
        <w:rPr>
          <w:sz w:val="24"/>
          <w:szCs w:val="24"/>
        </w:rPr>
        <w:t>n</w:t>
      </w:r>
      <w:r w:rsidR="009F419B">
        <w:rPr>
          <w:sz w:val="24"/>
          <w:szCs w:val="24"/>
          <w:vertAlign w:val="subscript"/>
        </w:rPr>
        <w:t>water</w:t>
      </w:r>
      <w:proofErr w:type="spellEnd"/>
      <w:r w:rsidR="00B468C9">
        <w:rPr>
          <w:sz w:val="24"/>
          <w:szCs w:val="24"/>
          <w:vertAlign w:val="subscript"/>
        </w:rPr>
        <w:t xml:space="preserve"> </w:t>
      </w:r>
      <w:r w:rsidR="008129DC">
        <w:rPr>
          <w:sz w:val="24"/>
          <w:szCs w:val="24"/>
        </w:rPr>
        <w:t>S</w:t>
      </w:r>
      <w:r w:rsidR="00B468C9">
        <w:rPr>
          <w:sz w:val="24"/>
          <w:szCs w:val="24"/>
        </w:rPr>
        <w:t xml:space="preserve">in(i) = </w:t>
      </w:r>
      <w:proofErr w:type="spellStart"/>
      <w:r w:rsidR="009F419B">
        <w:rPr>
          <w:sz w:val="24"/>
          <w:szCs w:val="24"/>
        </w:rPr>
        <w:t>n</w:t>
      </w:r>
      <w:r>
        <w:rPr>
          <w:sz w:val="24"/>
          <w:szCs w:val="24"/>
          <w:vertAlign w:val="subscript"/>
        </w:rPr>
        <w:t>glass</w:t>
      </w:r>
      <w:r w:rsidR="009F419B">
        <w:rPr>
          <w:sz w:val="24"/>
          <w:szCs w:val="24"/>
        </w:rPr>
        <w:t>Sin</w:t>
      </w:r>
      <w:proofErr w:type="spellEnd"/>
      <w:r>
        <w:rPr>
          <w:sz w:val="24"/>
          <w:szCs w:val="24"/>
        </w:rPr>
        <w:t>(r</w:t>
      </w:r>
      <w:proofErr w:type="gramStart"/>
      <w:r>
        <w:rPr>
          <w:sz w:val="24"/>
          <w:szCs w:val="24"/>
        </w:rPr>
        <w:t>),</w:t>
      </w:r>
      <w:r w:rsidR="008129DC">
        <w:rPr>
          <w:sz w:val="24"/>
          <w:szCs w:val="24"/>
        </w:rPr>
        <w:t xml:space="preserve">   </w:t>
      </w:r>
      <w:proofErr w:type="gramEnd"/>
      <w:r w:rsidR="008129DC">
        <w:rPr>
          <w:sz w:val="24"/>
          <w:szCs w:val="24"/>
        </w:rPr>
        <w:t>(1)</w:t>
      </w:r>
    </w:p>
    <w:p w14:paraId="05587F8C" w14:textId="77777777" w:rsidR="00DD008D" w:rsidRDefault="00DD008D" w:rsidP="000B5A1F">
      <w:pPr>
        <w:pStyle w:val="ListParagraph"/>
        <w:rPr>
          <w:sz w:val="24"/>
          <w:szCs w:val="24"/>
        </w:rPr>
      </w:pPr>
      <w:r>
        <w:rPr>
          <w:sz w:val="24"/>
          <w:szCs w:val="24"/>
        </w:rPr>
        <w:t>where n is the refractive index of the material, (i) is the angle of incidence and (r) is the angle of refraction.</w:t>
      </w:r>
    </w:p>
    <w:p w14:paraId="2F21BE61" w14:textId="77777777" w:rsidR="00DD008D" w:rsidRDefault="00DD008D" w:rsidP="000B5A1F">
      <w:pPr>
        <w:pStyle w:val="ListParagraph"/>
        <w:rPr>
          <w:sz w:val="24"/>
          <w:szCs w:val="24"/>
        </w:rPr>
      </w:pPr>
      <w:r>
        <w:rPr>
          <w:sz w:val="24"/>
          <w:szCs w:val="24"/>
        </w:rPr>
        <w:t>At the glass air boundary</w:t>
      </w:r>
      <w:r w:rsidR="002E6B1B">
        <w:rPr>
          <w:sz w:val="24"/>
          <w:szCs w:val="24"/>
        </w:rPr>
        <w:t>, Snell’s law gives:</w:t>
      </w:r>
    </w:p>
    <w:p w14:paraId="3C9162A2" w14:textId="77777777" w:rsidR="002E6B1B" w:rsidRDefault="002E6B1B" w:rsidP="000B5A1F">
      <w:pPr>
        <w:pStyle w:val="ListParagraph"/>
        <w:rPr>
          <w:sz w:val="24"/>
          <w:szCs w:val="24"/>
        </w:rPr>
      </w:pPr>
      <w:proofErr w:type="spellStart"/>
      <w:r>
        <w:rPr>
          <w:sz w:val="24"/>
          <w:szCs w:val="24"/>
        </w:rPr>
        <w:t>n</w:t>
      </w:r>
      <w:r>
        <w:rPr>
          <w:sz w:val="24"/>
          <w:szCs w:val="24"/>
          <w:vertAlign w:val="subscript"/>
        </w:rPr>
        <w:t>glass</w:t>
      </w:r>
      <w:proofErr w:type="spellEnd"/>
      <w:r>
        <w:rPr>
          <w:sz w:val="24"/>
          <w:szCs w:val="24"/>
          <w:vertAlign w:val="subscript"/>
        </w:rPr>
        <w:t xml:space="preserve"> </w:t>
      </w:r>
      <w:r>
        <w:rPr>
          <w:sz w:val="24"/>
          <w:szCs w:val="24"/>
        </w:rPr>
        <w:t xml:space="preserve">Sin(r) = </w:t>
      </w:r>
      <w:proofErr w:type="spellStart"/>
      <w:proofErr w:type="gramStart"/>
      <w:r>
        <w:rPr>
          <w:sz w:val="24"/>
          <w:szCs w:val="24"/>
        </w:rPr>
        <w:t>n</w:t>
      </w:r>
      <w:r>
        <w:rPr>
          <w:sz w:val="24"/>
          <w:szCs w:val="24"/>
          <w:vertAlign w:val="subscript"/>
        </w:rPr>
        <w:t>air</w:t>
      </w:r>
      <w:r>
        <w:rPr>
          <w:sz w:val="24"/>
          <w:szCs w:val="24"/>
        </w:rPr>
        <w:t>Sin</w:t>
      </w:r>
      <w:proofErr w:type="spellEnd"/>
      <w:r>
        <w:rPr>
          <w:sz w:val="24"/>
          <w:szCs w:val="24"/>
        </w:rPr>
        <w:t>(</w:t>
      </w:r>
      <w:proofErr w:type="gramEnd"/>
      <w:r>
        <w:rPr>
          <w:sz w:val="24"/>
          <w:szCs w:val="24"/>
        </w:rPr>
        <w:t>90</w:t>
      </w:r>
      <w:r w:rsidR="008129DC">
        <w:rPr>
          <w:sz w:val="24"/>
          <w:szCs w:val="24"/>
        </w:rPr>
        <w:t>°) = 1.0   (2)</w:t>
      </w:r>
    </w:p>
    <w:p w14:paraId="3081C110" w14:textId="77777777" w:rsidR="008129DC" w:rsidRDefault="008129DC" w:rsidP="000B5A1F">
      <w:pPr>
        <w:pStyle w:val="ListParagraph"/>
        <w:rPr>
          <w:sz w:val="24"/>
          <w:szCs w:val="24"/>
        </w:rPr>
      </w:pPr>
    </w:p>
    <w:p w14:paraId="7CD83EFA" w14:textId="77777777" w:rsidR="008129DC" w:rsidRDefault="008129DC" w:rsidP="000B5A1F">
      <w:pPr>
        <w:pStyle w:val="ListParagraph"/>
        <w:rPr>
          <w:sz w:val="24"/>
          <w:szCs w:val="24"/>
        </w:rPr>
      </w:pPr>
      <w:r>
        <w:rPr>
          <w:sz w:val="24"/>
          <w:szCs w:val="24"/>
        </w:rPr>
        <w:t>Combining equations (1) and (2) gives the following relationship:</w:t>
      </w:r>
    </w:p>
    <w:p w14:paraId="0EF4F78E" w14:textId="77777777" w:rsidR="008129DC" w:rsidRDefault="008129DC" w:rsidP="000B5A1F">
      <w:pPr>
        <w:pStyle w:val="ListParagraph"/>
        <w:rPr>
          <w:sz w:val="24"/>
          <w:szCs w:val="24"/>
        </w:rPr>
      </w:pPr>
      <w:proofErr w:type="spellStart"/>
      <w:r>
        <w:rPr>
          <w:sz w:val="24"/>
          <w:szCs w:val="24"/>
        </w:rPr>
        <w:t>n</w:t>
      </w:r>
      <w:r>
        <w:rPr>
          <w:sz w:val="24"/>
          <w:szCs w:val="24"/>
          <w:vertAlign w:val="subscript"/>
        </w:rPr>
        <w:t>water</w:t>
      </w:r>
      <w:r w:rsidRPr="008129DC">
        <w:rPr>
          <w:sz w:val="24"/>
          <w:szCs w:val="24"/>
        </w:rPr>
        <w:t>Sin</w:t>
      </w:r>
      <w:proofErr w:type="spellEnd"/>
      <w:r w:rsidRPr="008129DC">
        <w:rPr>
          <w:sz w:val="24"/>
          <w:szCs w:val="24"/>
        </w:rPr>
        <w:t>(</w:t>
      </w:r>
      <w:r>
        <w:rPr>
          <w:sz w:val="24"/>
          <w:szCs w:val="24"/>
        </w:rPr>
        <w:t>i</w:t>
      </w:r>
      <w:r w:rsidRPr="008129DC">
        <w:rPr>
          <w:sz w:val="24"/>
          <w:szCs w:val="24"/>
        </w:rPr>
        <w:t>)</w:t>
      </w:r>
      <w:r>
        <w:rPr>
          <w:sz w:val="24"/>
          <w:szCs w:val="24"/>
        </w:rPr>
        <w:t xml:space="preserve"> = 1.0</w:t>
      </w:r>
    </w:p>
    <w:p w14:paraId="66C9CA71" w14:textId="77777777" w:rsidR="008129DC" w:rsidRDefault="008129DC" w:rsidP="000B5A1F">
      <w:pPr>
        <w:pStyle w:val="ListParagraph"/>
        <w:rPr>
          <w:sz w:val="24"/>
          <w:szCs w:val="24"/>
        </w:rPr>
      </w:pPr>
      <w:proofErr w:type="spellStart"/>
      <w:r>
        <w:rPr>
          <w:sz w:val="24"/>
          <w:szCs w:val="24"/>
        </w:rPr>
        <w:t>n</w:t>
      </w:r>
      <w:r>
        <w:rPr>
          <w:sz w:val="24"/>
          <w:szCs w:val="24"/>
          <w:vertAlign w:val="subscript"/>
        </w:rPr>
        <w:t>water</w:t>
      </w:r>
      <w:proofErr w:type="spellEnd"/>
      <w:r>
        <w:rPr>
          <w:sz w:val="24"/>
          <w:szCs w:val="24"/>
          <w:vertAlign w:val="subscript"/>
        </w:rPr>
        <w:t xml:space="preserve"> </w:t>
      </w:r>
      <w:r>
        <w:rPr>
          <w:sz w:val="24"/>
          <w:szCs w:val="24"/>
        </w:rPr>
        <w:t>= 1/Sin(i</w:t>
      </w:r>
      <w:r w:rsidRPr="008129DC">
        <w:rPr>
          <w:sz w:val="24"/>
          <w:szCs w:val="24"/>
        </w:rPr>
        <w:t>)</w:t>
      </w:r>
    </w:p>
    <w:p w14:paraId="6668324E" w14:textId="77777777" w:rsidR="00BA3716" w:rsidRDefault="00BA3716" w:rsidP="000B5A1F">
      <w:pPr>
        <w:pStyle w:val="ListParagraph"/>
        <w:rPr>
          <w:sz w:val="24"/>
          <w:szCs w:val="24"/>
        </w:rPr>
      </w:pPr>
    </w:p>
    <w:p w14:paraId="465ED1B2" w14:textId="77777777" w:rsidR="00BA3716" w:rsidRPr="001E2DD4" w:rsidRDefault="00D45844" w:rsidP="000B5A1F">
      <w:pPr>
        <w:pStyle w:val="ListParagraph"/>
        <w:rPr>
          <w:sz w:val="24"/>
          <w:szCs w:val="24"/>
        </w:rPr>
      </w:pPr>
      <w:r>
        <w:rPr>
          <w:sz w:val="24"/>
          <w:szCs w:val="24"/>
        </w:rPr>
        <w:t xml:space="preserve">It is best to plot a </w:t>
      </w:r>
      <w:proofErr w:type="gramStart"/>
      <w:r>
        <w:rPr>
          <w:sz w:val="24"/>
          <w:szCs w:val="24"/>
        </w:rPr>
        <w:t>graph</w:t>
      </w:r>
      <w:proofErr w:type="gramEnd"/>
      <w:r>
        <w:rPr>
          <w:sz w:val="24"/>
          <w:szCs w:val="24"/>
        </w:rPr>
        <w:t xml:space="preserve"> and this can be </w:t>
      </w:r>
      <w:r w:rsidR="00902432">
        <w:rPr>
          <w:sz w:val="24"/>
          <w:szCs w:val="24"/>
        </w:rPr>
        <w:t>done if solutions of glycerol and</w:t>
      </w:r>
      <w:r>
        <w:rPr>
          <w:sz w:val="24"/>
          <w:szCs w:val="24"/>
        </w:rPr>
        <w:t xml:space="preserve"> water are used. Solutions of 100% glycerol, 75% glycerol, 50% glycerol, 25% glycerol and 0% glycerol can be used. </w:t>
      </w:r>
      <w:r w:rsidR="00902432">
        <w:rPr>
          <w:sz w:val="24"/>
          <w:szCs w:val="24"/>
        </w:rPr>
        <w:t>Ensure the solutions are well mixed to give a uniform density. The refractive index of each solution is found using the air cell. Assuming a linear relationship between the concentration of glycerol and the refractive index of the solution a graph can be plotted. The intercept of the graph will give the refractive index of water.</w:t>
      </w:r>
    </w:p>
    <w:p w14:paraId="3E9F8111" w14:textId="77777777" w:rsidR="00DD008D" w:rsidRDefault="00DD008D" w:rsidP="000B5A1F">
      <w:pPr>
        <w:pStyle w:val="ListParagraph"/>
        <w:rPr>
          <w:sz w:val="24"/>
          <w:szCs w:val="24"/>
        </w:rPr>
      </w:pPr>
    </w:p>
    <w:p w14:paraId="08273622" w14:textId="77777777" w:rsidR="00DD008D" w:rsidRDefault="00DD008D" w:rsidP="000B5A1F">
      <w:pPr>
        <w:pStyle w:val="ListParagraph"/>
        <w:rPr>
          <w:sz w:val="24"/>
          <w:szCs w:val="24"/>
        </w:rPr>
      </w:pPr>
    </w:p>
    <w:p w14:paraId="6354585E" w14:textId="77777777" w:rsidR="00DD008D" w:rsidRDefault="00DD008D" w:rsidP="000B5A1F">
      <w:pPr>
        <w:pStyle w:val="ListParagraph"/>
        <w:rPr>
          <w:sz w:val="24"/>
          <w:szCs w:val="24"/>
        </w:rPr>
      </w:pPr>
    </w:p>
    <w:p w14:paraId="35CEF9D2" w14:textId="77777777" w:rsidR="00931EDB" w:rsidRPr="009F419B" w:rsidRDefault="00931EDB" w:rsidP="00931EDB">
      <w:pPr>
        <w:pStyle w:val="ListParagraph"/>
        <w:ind w:left="0"/>
        <w:rPr>
          <w:sz w:val="24"/>
          <w:szCs w:val="24"/>
        </w:rPr>
      </w:pPr>
    </w:p>
    <w:sectPr w:rsidR="00931EDB" w:rsidRPr="009F419B" w:rsidSect="00B01CB6">
      <w:pgSz w:w="11906" w:h="16838"/>
      <w:pgMar w:top="1440" w:right="1133"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2601A"/>
    <w:multiLevelType w:val="hybridMultilevel"/>
    <w:tmpl w:val="2C24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826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51F6"/>
    <w:rsid w:val="00036F1E"/>
    <w:rsid w:val="0007298B"/>
    <w:rsid w:val="00076CEF"/>
    <w:rsid w:val="000B5A1F"/>
    <w:rsid w:val="00113259"/>
    <w:rsid w:val="00133E50"/>
    <w:rsid w:val="001E0232"/>
    <w:rsid w:val="001E2DD4"/>
    <w:rsid w:val="002006F0"/>
    <w:rsid w:val="002334C2"/>
    <w:rsid w:val="002E6B1B"/>
    <w:rsid w:val="003433BC"/>
    <w:rsid w:val="00393F38"/>
    <w:rsid w:val="003A3F78"/>
    <w:rsid w:val="004151F6"/>
    <w:rsid w:val="00560BCD"/>
    <w:rsid w:val="005D104D"/>
    <w:rsid w:val="005F4C42"/>
    <w:rsid w:val="00635A8F"/>
    <w:rsid w:val="00657929"/>
    <w:rsid w:val="00686FC3"/>
    <w:rsid w:val="00687E35"/>
    <w:rsid w:val="006B7CAA"/>
    <w:rsid w:val="006E21A4"/>
    <w:rsid w:val="006E62A9"/>
    <w:rsid w:val="0079365C"/>
    <w:rsid w:val="008127E4"/>
    <w:rsid w:val="008129DC"/>
    <w:rsid w:val="008B5377"/>
    <w:rsid w:val="00902432"/>
    <w:rsid w:val="00931EDB"/>
    <w:rsid w:val="009521C0"/>
    <w:rsid w:val="009F2EC4"/>
    <w:rsid w:val="009F419B"/>
    <w:rsid w:val="00AA29C1"/>
    <w:rsid w:val="00AA2A6C"/>
    <w:rsid w:val="00AA6706"/>
    <w:rsid w:val="00AB6EC4"/>
    <w:rsid w:val="00B01CB6"/>
    <w:rsid w:val="00B468C9"/>
    <w:rsid w:val="00BA3716"/>
    <w:rsid w:val="00BD74C3"/>
    <w:rsid w:val="00C00D74"/>
    <w:rsid w:val="00C16679"/>
    <w:rsid w:val="00D427B8"/>
    <w:rsid w:val="00D45844"/>
    <w:rsid w:val="00D6479A"/>
    <w:rsid w:val="00D91F55"/>
    <w:rsid w:val="00D9699D"/>
    <w:rsid w:val="00DD008D"/>
    <w:rsid w:val="00E20113"/>
    <w:rsid w:val="00E300C4"/>
    <w:rsid w:val="00E73CEA"/>
    <w:rsid w:val="00EA25A0"/>
    <w:rsid w:val="00EE1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rules v:ext="edit">
        <o:r id="V:Rule1" type="connector" idref="#_x0000_s1055"/>
        <o:r id="V:Rule2" type="connector" idref="#_x0000_s1056"/>
        <o:r id="V:Rule3" type="connector" idref="#_x0000_s1057"/>
        <o:r id="V:Rule4" type="connector" idref="#_x0000_s1058"/>
        <o:r id="V:Rule5" type="connector" idref="#_x0000_s1059"/>
        <o:r id="V:Rule6" type="connector" idref="#_x0000_s1060"/>
        <o:r id="V:Rule7" type="connector" idref="#_x0000_s1061"/>
        <o:r id="V:Rule8" type="connector" idref="#_x0000_s1062"/>
        <o:r id="V:Rule9" type="connector" idref="#_x0000_s1063"/>
        <o:r id="V:Rule10" type="connector" idref="#_x0000_s1065"/>
        <o:r id="V:Rule11" type="connector" idref="#_x0000_s1066"/>
        <o:r id="V:Rule12" type="arc" idref="#_x0000_s1073"/>
        <o:r id="V:Rule13" type="connector" idref="#_x0000_s1077"/>
        <o:r id="V:Rule14" type="connector" idref="#_x0000_s1078"/>
        <o:r id="V:Rule15" type="arc" idref="#_x0000_s1079"/>
        <o:r id="V:Rule16" type="connector" idref="#_x0000_s1080"/>
        <o:r id="V:Rule17" type="connector" idref="#_x0000_s1081"/>
        <o:r id="V:Rule18" type="connector" idref="#_x0000_s1084"/>
        <o:r id="V:Rule19" type="connector" idref="#_x0000_s1085"/>
        <o:r id="V:Rule20" type="connector" idref="#_x0000_s1087"/>
        <o:r id="V:Rule21" type="connector" idref="#_x0000_s1088"/>
        <o:r id="V:Rule22" type="connector" idref="#_x0000_s1089"/>
        <o:r id="V:Rule23" type="connector" idref="#_x0000_s1090"/>
        <o:r id="V:Rule24" type="connector" idref="#_x0000_s1091"/>
        <o:r id="V:Rule25" type="connector" idref="#_x0000_s1092"/>
        <o:r id="V:Rule26" type="connector" idref="#_x0000_s1097"/>
        <o:r id="V:Rule27" type="connector" idref="#_x0000_s1101"/>
        <o:r id="V:Rule28" type="connector" idref="#_x0000_s1104"/>
        <o:r id="V:Rule29" type="connector" idref="#_x0000_s1105"/>
        <o:r id="V:Rule30" type="connector" idref="#_x0000_s1106"/>
        <o:r id="V:Rule31" type="connector" idref="#_x0000_s1107"/>
        <o:r id="V:Rule32" type="connector" idref="#_x0000_s1108"/>
        <o:r id="V:Rule33" type="connector" idref="#_x0000_s1109"/>
      </o:rules>
    </o:shapelayout>
  </w:shapeDefaults>
  <w:decimalSymbol w:val="."/>
  <w:listSeparator w:val=","/>
  <w14:docId w14:val="4B87CE4E"/>
  <w15:chartTrackingRefBased/>
  <w15:docId w15:val="{68D91CE1-720A-4FEA-A21C-B4281439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4C3"/>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259"/>
    <w:pPr>
      <w:ind w:left="720"/>
      <w:contextualSpacing/>
    </w:pPr>
  </w:style>
  <w:style w:type="paragraph" w:styleId="BalloonText">
    <w:name w:val="Balloon Text"/>
    <w:basedOn w:val="Normal"/>
    <w:link w:val="BalloonTextChar"/>
    <w:uiPriority w:val="99"/>
    <w:semiHidden/>
    <w:unhideWhenUsed/>
    <w:rsid w:val="00AA670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A670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cp:lastModifiedBy>Chris Lloyd</cp:lastModifiedBy>
  <cp:revision>2</cp:revision>
  <cp:lastPrinted>2016-11-17T18:16:00Z</cp:lastPrinted>
  <dcterms:created xsi:type="dcterms:W3CDTF">2023-10-30T16:03:00Z</dcterms:created>
  <dcterms:modified xsi:type="dcterms:W3CDTF">2023-10-30T16:03:00Z</dcterms:modified>
</cp:coreProperties>
</file>