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D96E07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3360AEAB" w:rsidR="00AF32C9" w:rsidRPr="00036364" w:rsidRDefault="00FD5879" w:rsidP="00D96E07">
            <w:pPr>
              <w:pStyle w:val="NoSpacing"/>
              <w:rPr>
                <w:sz w:val="52"/>
                <w:szCs w:val="52"/>
              </w:rPr>
            </w:pPr>
            <w:r w:rsidRPr="00FD5879">
              <w:rPr>
                <w:sz w:val="52"/>
                <w:szCs w:val="52"/>
              </w:rPr>
              <w:t>Testing for Starch and Sugars in Food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67EC94B4" w:rsidR="00AF32C9" w:rsidRPr="000959EE" w:rsidRDefault="00DE3D85" w:rsidP="00D96E07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AF32C9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758886A5" w:rsidR="00AF32C9" w:rsidRDefault="00CF1059" w:rsidP="00D96E07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11A251D1" wp14:editId="6E34F837">
            <wp:simplePos x="0" y="0"/>
            <wp:positionH relativeFrom="column">
              <wp:posOffset>-358140</wp:posOffset>
            </wp:positionH>
            <wp:positionV relativeFrom="paragraph">
              <wp:posOffset>3405505</wp:posOffset>
            </wp:positionV>
            <wp:extent cx="3027045" cy="3009900"/>
            <wp:effectExtent l="0" t="0" r="1905" b="0"/>
            <wp:wrapSquare wrapText="bothSides"/>
            <wp:docPr id="2" name="Picture 2" descr="A rock on a white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ock on a white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3B981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4966F851" w:rsidR="00475A8B" w:rsidRDefault="00FD5879" w:rsidP="00D96E07">
      <w:pPr>
        <w:pStyle w:val="Title"/>
        <w:spacing w:before="0"/>
      </w:pPr>
      <w:r w:rsidRPr="00FD5879">
        <w:lastRenderedPageBreak/>
        <w:t>Testing for Starch and Sugars in Food</w:t>
      </w:r>
    </w:p>
    <w:p w14:paraId="7843EB98" w14:textId="5ADCDE84" w:rsidR="00191589" w:rsidRPr="009D165D" w:rsidRDefault="00475A8B" w:rsidP="00D96E07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FD5879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27068825" w:rsidR="00191589" w:rsidRPr="0058329F" w:rsidRDefault="00191589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9B0707B" w14:textId="6527AAE1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Starch and sugars are important substances in the food we eat. They are called carbohydrates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and our bodies use them to produce energy.</w:t>
      </w:r>
    </w:p>
    <w:p w14:paraId="0532CEB7" w14:textId="552EB30F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We can test for starch by adding iodine solution to a sample of food. If the iodine solution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 xml:space="preserve">changes from brown to a blue/black </w:t>
      </w:r>
      <w:proofErr w:type="gramStart"/>
      <w:r w:rsidRPr="008E7C47">
        <w:rPr>
          <w:rFonts w:ascii="Times New Roman" w:hAnsi="Times New Roman" w:cs="Times New Roman"/>
          <w:sz w:val="24"/>
          <w:szCs w:val="24"/>
        </w:rPr>
        <w:t>colour</w:t>
      </w:r>
      <w:proofErr w:type="gramEnd"/>
      <w:r w:rsidRPr="008E7C47">
        <w:rPr>
          <w:rFonts w:ascii="Times New Roman" w:hAnsi="Times New Roman" w:cs="Times New Roman"/>
          <w:sz w:val="24"/>
          <w:szCs w:val="24"/>
        </w:rPr>
        <w:t xml:space="preserve"> then the food sample has starch in it.</w:t>
      </w:r>
    </w:p>
    <w:p w14:paraId="56FCCB35" w14:textId="5FBADAD8" w:rsidR="008E7C47" w:rsidRPr="008E7C47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We can use Benedict's test to find out if a food contains sugars. When the food sample is heated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in blue Benedict's solution and an orange/red solid is formed then we know the food sample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 xml:space="preserve">must have </w:t>
      </w:r>
      <w:proofErr w:type="gramStart"/>
      <w:r w:rsidRPr="008E7C4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E7C47">
        <w:rPr>
          <w:rFonts w:ascii="Times New Roman" w:hAnsi="Times New Roman" w:cs="Times New Roman"/>
          <w:sz w:val="24"/>
          <w:szCs w:val="24"/>
        </w:rPr>
        <w:t xml:space="preserve"> sugar in it. However, if an orange/red solid is not formed we cannot say for sure that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the food sample does not contain a sugar. Some sugars such as sucrose do not form an orange/red</w:t>
      </w:r>
      <w:r w:rsidR="00250CD8">
        <w:rPr>
          <w:rFonts w:ascii="Times New Roman" w:hAnsi="Times New Roman" w:cs="Times New Roman"/>
          <w:sz w:val="24"/>
          <w:szCs w:val="24"/>
        </w:rPr>
        <w:t xml:space="preserve"> </w:t>
      </w:r>
      <w:r w:rsidRPr="008E7C47">
        <w:rPr>
          <w:rFonts w:ascii="Times New Roman" w:hAnsi="Times New Roman" w:cs="Times New Roman"/>
          <w:sz w:val="24"/>
          <w:szCs w:val="24"/>
        </w:rPr>
        <w:t>solid when they are heated in Benedict's solution.</w:t>
      </w:r>
    </w:p>
    <w:p w14:paraId="2CEC9159" w14:textId="3B0CA059" w:rsidR="000D3EF2" w:rsidRDefault="008E7C4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C47">
        <w:rPr>
          <w:rFonts w:ascii="Times New Roman" w:hAnsi="Times New Roman" w:cs="Times New Roman"/>
          <w:sz w:val="24"/>
          <w:szCs w:val="24"/>
        </w:rPr>
        <w:t>The aim of this experiment is to test for starch and sugars in some food samples.</w:t>
      </w:r>
    </w:p>
    <w:p w14:paraId="1877B36B" w14:textId="58866F49" w:rsidR="00191589" w:rsidRPr="0058329F" w:rsidRDefault="005B3BB1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Each group</w:t>
      </w:r>
      <w:r w:rsidR="0058329F">
        <w:rPr>
          <w:rFonts w:ascii="Times New Roman" w:hAnsi="Times New Roman" w:cs="Times New Roman"/>
          <w:b/>
          <w:bCs/>
          <w:sz w:val="24"/>
          <w:szCs w:val="24"/>
        </w:rPr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9446B6" w14:paraId="05656614" w14:textId="77777777" w:rsidTr="00E15E78">
        <w:tc>
          <w:tcPr>
            <w:tcW w:w="4509" w:type="dxa"/>
          </w:tcPr>
          <w:p w14:paraId="0997A2AC" w14:textId="41552D9B" w:rsidR="0058329F" w:rsidRPr="009446B6" w:rsidRDefault="005B3BB1" w:rsidP="00D96E0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x </w:t>
            </w:r>
            <w:r w:rsidR="00250CD8">
              <w:rPr>
                <w:rFonts w:ascii="Times New Roman" w:hAnsi="Times New Roman" w:cs="Times New Roman"/>
                <w:sz w:val="24"/>
                <w:szCs w:val="24"/>
              </w:rPr>
              <w:t>Dimple tray</w:t>
            </w:r>
          </w:p>
        </w:tc>
        <w:tc>
          <w:tcPr>
            <w:tcW w:w="4507" w:type="dxa"/>
          </w:tcPr>
          <w:p w14:paraId="19484AAC" w14:textId="77713D9F" w:rsidR="0058329F" w:rsidRPr="009446B6" w:rsidRDefault="005B3BB1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400 </w:t>
            </w:r>
            <w:r w:rsidRPr="005B3B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5B3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F2C" w:rsidRPr="009446B6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9446B6" w14:paraId="7C5DCF2E" w14:textId="77777777" w:rsidTr="00E15E78">
        <w:tc>
          <w:tcPr>
            <w:tcW w:w="4509" w:type="dxa"/>
          </w:tcPr>
          <w:p w14:paraId="226A8FBE" w14:textId="3FC4E6B6" w:rsidR="00DE5B1F" w:rsidRPr="009446B6" w:rsidRDefault="005B3BB1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x </w:t>
            </w:r>
            <w:r w:rsidR="006A21EA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</w:p>
        </w:tc>
        <w:tc>
          <w:tcPr>
            <w:tcW w:w="4507" w:type="dxa"/>
          </w:tcPr>
          <w:p w14:paraId="6D193D9E" w14:textId="6CAE0C76" w:rsidR="00DE5B1F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Tripod &amp; gauze</w:t>
            </w:r>
          </w:p>
        </w:tc>
      </w:tr>
      <w:tr w:rsidR="003753BC" w:rsidRPr="009446B6" w14:paraId="2CD1B129" w14:textId="77777777" w:rsidTr="00E15E78">
        <w:tc>
          <w:tcPr>
            <w:tcW w:w="4509" w:type="dxa"/>
          </w:tcPr>
          <w:p w14:paraId="0CD93E75" w14:textId="64251CF9" w:rsidR="003753BC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6B6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  <w:tc>
          <w:tcPr>
            <w:tcW w:w="4507" w:type="dxa"/>
          </w:tcPr>
          <w:p w14:paraId="053DBEE9" w14:textId="640B8465" w:rsidR="003753BC" w:rsidRPr="009446B6" w:rsidRDefault="006A21EA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Benedict’s solution</w:t>
            </w:r>
            <w:r w:rsidR="007114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~ 15 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53BC" w:rsidRPr="009446B6" w14:paraId="572164F0" w14:textId="77777777" w:rsidTr="00E15E78">
        <w:tc>
          <w:tcPr>
            <w:tcW w:w="4509" w:type="dxa"/>
          </w:tcPr>
          <w:p w14:paraId="7DCA61AF" w14:textId="50B44D3A" w:rsidR="003753BC" w:rsidRPr="009446B6" w:rsidRDefault="0038054B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0.</w:t>
            </w:r>
            <w:r w:rsidRPr="0038054B">
              <w:rPr>
                <w:rFonts w:ascii="Times New Roman" w:hAnsi="Times New Roman" w:cs="Times New Roman"/>
                <w:sz w:val="24"/>
                <w:szCs w:val="24"/>
              </w:rPr>
              <w:t>1 mol l</w:t>
            </w:r>
            <w:r w:rsidRPr="00380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proofErr w:type="gramStart"/>
            <w:r w:rsidRPr="003805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805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proofErr w:type="gramEnd"/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14:paraId="5812750D" w14:textId="28E2FEB2" w:rsidR="003753BC" w:rsidRPr="009446B6" w:rsidRDefault="0038054B" w:rsidP="00D96E07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817">
              <w:rPr>
                <w:rFonts w:ascii="Times New Roman" w:hAnsi="Times New Roman" w:cs="Times New Roman"/>
                <w:sz w:val="24"/>
                <w:szCs w:val="24"/>
              </w:rPr>
              <w:t>samples of milk, bread, potato and egg white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~ 2 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="005B3BB1" w:rsidRPr="005B3B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B3BB1">
              <w:rPr>
                <w:rFonts w:ascii="Times New Roman" w:hAnsi="Times New Roman" w:cs="Times New Roman"/>
                <w:sz w:val="24"/>
                <w:szCs w:val="24"/>
              </w:rPr>
              <w:t xml:space="preserve"> or 2g each</w:t>
            </w:r>
            <w:r w:rsidR="002C0C1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149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FB9A520" w14:textId="001ABC47" w:rsidR="006D6037" w:rsidRPr="006D6037" w:rsidRDefault="006D6037" w:rsidP="006D603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6D6037">
        <w:rPr>
          <w:rFonts w:ascii="Times New Roman" w:hAnsi="Times New Roman" w:cs="Times New Roman"/>
          <w:sz w:val="24"/>
          <w:szCs w:val="24"/>
        </w:rPr>
        <w:t>Fehling's solutions No. 1 (harmful) and No. 2 (corrosive) can be used as an alternative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37">
        <w:rPr>
          <w:rFonts w:ascii="Times New Roman" w:hAnsi="Times New Roman" w:cs="Times New Roman"/>
          <w:sz w:val="24"/>
          <w:szCs w:val="24"/>
        </w:rPr>
        <w:t>Benedict's solution.</w:t>
      </w:r>
    </w:p>
    <w:p w14:paraId="030BFCFF" w14:textId="6E107627" w:rsidR="00711496" w:rsidRDefault="006D6037" w:rsidP="006D603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037">
        <w:rPr>
          <w:rFonts w:ascii="Times New Roman" w:hAnsi="Times New Roman" w:cs="Times New Roman"/>
          <w:sz w:val="24"/>
          <w:szCs w:val="24"/>
        </w:rPr>
        <w:t>Sandell's</w:t>
      </w:r>
      <w:proofErr w:type="spellEnd"/>
      <w:r w:rsidRPr="006D6037">
        <w:rPr>
          <w:rFonts w:ascii="Times New Roman" w:hAnsi="Times New Roman" w:cs="Times New Roman"/>
          <w:sz w:val="24"/>
          <w:szCs w:val="24"/>
        </w:rPr>
        <w:t xml:space="preserve"> reagent can also be used as a substitute for Benedict's solution. </w:t>
      </w:r>
      <w:r>
        <w:rPr>
          <w:rFonts w:ascii="Times New Roman" w:hAnsi="Times New Roman" w:cs="Times New Roman"/>
          <w:sz w:val="24"/>
          <w:szCs w:val="24"/>
        </w:rPr>
        <w:t xml:space="preserve">Details of its </w:t>
      </w:r>
      <w:r w:rsidRPr="006D6037">
        <w:rPr>
          <w:rFonts w:ascii="Times New Roman" w:hAnsi="Times New Roman" w:cs="Times New Roman"/>
          <w:sz w:val="24"/>
          <w:szCs w:val="24"/>
        </w:rPr>
        <w:t xml:space="preserve">preparation </w:t>
      </w:r>
      <w:r>
        <w:rPr>
          <w:rFonts w:ascii="Times New Roman" w:hAnsi="Times New Roman" w:cs="Times New Roman"/>
          <w:sz w:val="24"/>
          <w:szCs w:val="24"/>
        </w:rPr>
        <w:t>can be found on the SSERC website</w:t>
      </w:r>
    </w:p>
    <w:p w14:paraId="1CC2050D" w14:textId="7DF56493" w:rsidR="00191589" w:rsidRDefault="002C0C1E" w:rsidP="00D96E0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="0071149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Any other </w:t>
      </w:r>
      <w:r w:rsidR="00DE3D85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oods can be added or used instead</w:t>
      </w:r>
      <w:r w:rsidR="00DE3D85">
        <w:rPr>
          <w:rFonts w:ascii="Times New Roman" w:hAnsi="Times New Roman" w:cs="Times New Roman"/>
          <w:sz w:val="24"/>
          <w:szCs w:val="24"/>
        </w:rPr>
        <w:t>.</w:t>
      </w:r>
    </w:p>
    <w:p w14:paraId="3C1E2AAF" w14:textId="1AFBD03D" w:rsidR="00EB621F" w:rsidRPr="000D2EE1" w:rsidRDefault="00EB621F" w:rsidP="00D96E07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D843178" w14:textId="77777777" w:rsidR="005B3BB1" w:rsidRDefault="00710DB7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Iodine vapour is irritating </w:t>
      </w:r>
      <w:r w:rsidR="00917B9F">
        <w:rPr>
          <w:rFonts w:ascii="Times New Roman" w:hAnsi="Times New Roman" w:cs="Times New Roman"/>
          <w:sz w:val="24"/>
          <w:szCs w:val="24"/>
        </w:rPr>
        <w:t xml:space="preserve">but the quantities are very </w:t>
      </w:r>
      <w:proofErr w:type="gramStart"/>
      <w:r w:rsidR="00917B9F">
        <w:rPr>
          <w:rFonts w:ascii="Times New Roman" w:hAnsi="Times New Roman" w:cs="Times New Roman"/>
          <w:sz w:val="24"/>
          <w:szCs w:val="24"/>
        </w:rPr>
        <w:t>small</w:t>
      </w:r>
      <w:proofErr w:type="gramEnd"/>
      <w:r w:rsidR="005B3BB1">
        <w:rPr>
          <w:rFonts w:ascii="Times New Roman" w:hAnsi="Times New Roman" w:cs="Times New Roman"/>
          <w:sz w:val="24"/>
          <w:szCs w:val="24"/>
        </w:rPr>
        <w:t xml:space="preserve"> and the solution is dilute</w:t>
      </w:r>
      <w:r w:rsidR="00917B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5C23D" w14:textId="0FDEA2EF" w:rsidR="000D2EE1" w:rsidRPr="0067771A" w:rsidRDefault="005B3BB1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 in a </w:t>
      </w:r>
      <w:proofErr w:type="gramStart"/>
      <w:r>
        <w:rPr>
          <w:rFonts w:ascii="Times New Roman" w:hAnsi="Times New Roman" w:cs="Times New Roman"/>
          <w:sz w:val="24"/>
          <w:szCs w:val="24"/>
        </w:rPr>
        <w:t>well ventilated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</w:t>
      </w:r>
      <w:r w:rsidR="00917B9F">
        <w:rPr>
          <w:rFonts w:ascii="Times New Roman" w:hAnsi="Times New Roman" w:cs="Times New Roman"/>
          <w:sz w:val="24"/>
          <w:szCs w:val="24"/>
        </w:rPr>
        <w:t>.</w:t>
      </w:r>
    </w:p>
    <w:p w14:paraId="0DD718A1" w14:textId="05050295" w:rsidR="00EB621F" w:rsidRPr="0058329F" w:rsidRDefault="00867B19" w:rsidP="00D96E07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867B19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5FCD5A43" wp14:editId="2E57A6E1">
            <wp:simplePos x="0" y="0"/>
            <wp:positionH relativeFrom="column">
              <wp:posOffset>3852334</wp:posOffset>
            </wp:positionH>
            <wp:positionV relativeFrom="paragraph">
              <wp:posOffset>194310</wp:posOffset>
            </wp:positionV>
            <wp:extent cx="1585898" cy="1413933"/>
            <wp:effectExtent l="0" t="0" r="0" b="0"/>
            <wp:wrapSquare wrapText="bothSides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898" cy="141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7A36D5" w14:textId="569DF676" w:rsidR="00191589" w:rsidRDefault="00191589" w:rsidP="00D96E07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6DA115E4" w:rsidR="009376EF" w:rsidRPr="00867B19" w:rsidRDefault="00867B19" w:rsidP="00D96E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67B19">
        <w:rPr>
          <w:rFonts w:ascii="Times New Roman" w:hAnsi="Times New Roman" w:cs="Times New Roman"/>
          <w:sz w:val="24"/>
          <w:szCs w:val="24"/>
        </w:rPr>
        <w:t>Add samples of milk, bread, potato and egg white to separate dimples in the tray.</w:t>
      </w:r>
    </w:p>
    <w:p w14:paraId="04A98E42" w14:textId="5E5E0E5B" w:rsidR="00AC71B0" w:rsidRPr="00166409" w:rsidRDefault="00166409" w:rsidP="00861291">
      <w:pPr>
        <w:pStyle w:val="ListParagraph"/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664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1008" behindDoc="0" locked="0" layoutInCell="1" allowOverlap="1" wp14:anchorId="7F469365" wp14:editId="4B618FC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052955" cy="1786255"/>
            <wp:effectExtent l="0" t="0" r="4445" b="4445"/>
            <wp:wrapSquare wrapText="bothSides"/>
            <wp:docPr id="4" name="Picture 4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6409">
        <w:rPr>
          <w:rFonts w:ascii="Times New Roman" w:hAnsi="Times New Roman" w:cs="Times New Roman"/>
          <w:sz w:val="24"/>
          <w:szCs w:val="24"/>
        </w:rPr>
        <w:t>To each of the food samples add a few drops of iodine solution.</w:t>
      </w:r>
    </w:p>
    <w:p w14:paraId="17939738" w14:textId="7FED2388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5473C08" w14:textId="6A68D000" w:rsidR="00EA3DCB" w:rsidRDefault="00EA3DC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20FCE0C" w14:textId="11A85C70" w:rsidR="00EA3DCB" w:rsidRDefault="00EA3DC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80B8FC3" w14:textId="48AADF0C" w:rsidR="00B1718B" w:rsidRDefault="00B1718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3F41D66" w14:textId="5200894F" w:rsidR="004338C2" w:rsidRPr="00B1718B" w:rsidRDefault="00EA3DCB" w:rsidP="00D96E07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D51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5725F902" wp14:editId="0C896820">
            <wp:simplePos x="0" y="0"/>
            <wp:positionH relativeFrom="margin">
              <wp:posOffset>3936577</wp:posOffset>
            </wp:positionH>
            <wp:positionV relativeFrom="paragraph">
              <wp:posOffset>324697</wp:posOffset>
            </wp:positionV>
            <wp:extent cx="1778000" cy="1571625"/>
            <wp:effectExtent l="0" t="0" r="0" b="9525"/>
            <wp:wrapSquare wrapText="bothSides"/>
            <wp:docPr id="8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18B" w:rsidRPr="00B1718B">
        <w:rPr>
          <w:rFonts w:ascii="Times New Roman" w:hAnsi="Times New Roman" w:cs="Times New Roman"/>
          <w:sz w:val="24"/>
          <w:szCs w:val="24"/>
        </w:rPr>
        <w:t>Watch what happens to the iodine solution and record your results by writing them down in the table on your 'assessment' sheet.</w:t>
      </w:r>
    </w:p>
    <w:p w14:paraId="0258851C" w14:textId="15C59744" w:rsidR="00752A65" w:rsidRPr="004338C2" w:rsidRDefault="00752A6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2D28C8B" w14:textId="7AA117AE" w:rsidR="00752A65" w:rsidRDefault="00142956" w:rsidP="00D96E07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42956">
        <w:rPr>
          <w:rFonts w:ascii="Times New Roman" w:hAnsi="Times New Roman" w:cs="Times New Roman"/>
          <w:sz w:val="24"/>
          <w:szCs w:val="24"/>
        </w:rPr>
        <w:t xml:space="preserve">Fill the large glass beaker half full </w:t>
      </w:r>
      <w:proofErr w:type="gramStart"/>
      <w:r w:rsidRPr="00142956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142956">
        <w:rPr>
          <w:rFonts w:ascii="Times New Roman" w:hAnsi="Times New Roman" w:cs="Times New Roman"/>
          <w:sz w:val="24"/>
          <w:szCs w:val="24"/>
        </w:rPr>
        <w:t xml:space="preserve"> water.</w:t>
      </w:r>
    </w:p>
    <w:p w14:paraId="1DE50FD2" w14:textId="35DBC043" w:rsidR="00752A65" w:rsidRDefault="00752A65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10249F" w14:textId="77777777" w:rsidR="00F44B24" w:rsidRDefault="00F44B24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C3A1BC3" w14:textId="77777777" w:rsidR="00EA3DCB" w:rsidRDefault="00EA3DC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05A4E62" w14:textId="77777777" w:rsidR="00253B7D" w:rsidRDefault="00253B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F94610" w14:textId="4DCED979" w:rsidR="00752A65" w:rsidRDefault="00F44B24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noProof/>
        </w:rPr>
        <w:drawing>
          <wp:anchor distT="0" distB="0" distL="114300" distR="114300" simplePos="0" relativeHeight="251693056" behindDoc="0" locked="0" layoutInCell="1" allowOverlap="1" wp14:anchorId="45EDBD58" wp14:editId="412F8C18">
            <wp:simplePos x="0" y="0"/>
            <wp:positionH relativeFrom="margin">
              <wp:align>left</wp:align>
            </wp:positionH>
            <wp:positionV relativeFrom="paragraph">
              <wp:posOffset>197485</wp:posOffset>
            </wp:positionV>
            <wp:extent cx="1685925" cy="1498600"/>
            <wp:effectExtent l="0" t="0" r="9525" b="6350"/>
            <wp:wrapSquare wrapText="bothSides"/>
            <wp:docPr id="11" name="Picture 11" descr="A picture containing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rectang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D4056" w14:textId="331D0F21" w:rsidR="00D96E07" w:rsidRDefault="00C62F7D" w:rsidP="00F44B24">
      <w:pPr>
        <w:pStyle w:val="ListParagraph"/>
        <w:numPr>
          <w:ilvl w:val="0"/>
          <w:numId w:val="1"/>
        </w:numPr>
        <w:tabs>
          <w:tab w:val="left" w:pos="3119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96E07">
        <w:rPr>
          <w:rFonts w:ascii="Times New Roman" w:hAnsi="Times New Roman" w:cs="Times New Roman"/>
          <w:sz w:val="24"/>
          <w:szCs w:val="24"/>
        </w:rPr>
        <w:t>Put the beaker of water on the tripod.</w:t>
      </w:r>
    </w:p>
    <w:p w14:paraId="58DDAF66" w14:textId="0BB23F59" w:rsidR="00C62F7D" w:rsidRPr="00C62F7D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96E07">
        <w:rPr>
          <w:rFonts w:ascii="Times New Roman" w:hAnsi="Times New Roman" w:cs="Times New Roman"/>
          <w:sz w:val="24"/>
          <w:szCs w:val="24"/>
        </w:rPr>
        <w:t>Light the Bunsen burner, put it under the tripod</w:t>
      </w:r>
      <w:r w:rsidR="00D96E07">
        <w:rPr>
          <w:rFonts w:ascii="Times New Roman" w:hAnsi="Times New Roman" w:cs="Times New Roman"/>
          <w:sz w:val="24"/>
          <w:szCs w:val="24"/>
        </w:rPr>
        <w:t xml:space="preserve"> </w:t>
      </w:r>
      <w:r w:rsidRPr="00C62F7D">
        <w:rPr>
          <w:rFonts w:ascii="Times New Roman" w:hAnsi="Times New Roman" w:cs="Times New Roman"/>
          <w:sz w:val="24"/>
          <w:szCs w:val="24"/>
        </w:rPr>
        <w:t>and heat the water until it boils.</w:t>
      </w:r>
    </w:p>
    <w:p w14:paraId="23A938DF" w14:textId="1725E8F6" w:rsidR="00C62F7D" w:rsidRPr="00C62F7D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rFonts w:ascii="Times New Roman" w:hAnsi="Times New Roman" w:cs="Times New Roman"/>
          <w:sz w:val="24"/>
          <w:szCs w:val="24"/>
        </w:rPr>
        <w:t>Remove the Bunsen burner from below the</w:t>
      </w:r>
      <w:r w:rsidR="00D96E07">
        <w:rPr>
          <w:rFonts w:ascii="Times New Roman" w:hAnsi="Times New Roman" w:cs="Times New Roman"/>
          <w:sz w:val="24"/>
          <w:szCs w:val="24"/>
        </w:rPr>
        <w:t xml:space="preserve"> </w:t>
      </w:r>
      <w:r w:rsidRPr="00C62F7D">
        <w:rPr>
          <w:rFonts w:ascii="Times New Roman" w:hAnsi="Times New Roman" w:cs="Times New Roman"/>
          <w:sz w:val="24"/>
          <w:szCs w:val="24"/>
        </w:rPr>
        <w:t>beaker.</w:t>
      </w:r>
    </w:p>
    <w:p w14:paraId="5FC915AB" w14:textId="5F69B1FA" w:rsidR="004338C2" w:rsidRDefault="00C62F7D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62F7D">
        <w:rPr>
          <w:rFonts w:ascii="Times New Roman" w:hAnsi="Times New Roman" w:cs="Times New Roman"/>
          <w:sz w:val="24"/>
          <w:szCs w:val="24"/>
        </w:rPr>
        <w:t>Or boil some water in a kettle and pour it into the beaker.</w:t>
      </w:r>
    </w:p>
    <w:p w14:paraId="6B846F12" w14:textId="77777777" w:rsidR="00EA3DCB" w:rsidRDefault="00EA3DC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E69F64" w14:textId="77777777" w:rsidR="00EA3DCB" w:rsidRDefault="00EA3DCB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AED1942" w14:textId="52A603A4" w:rsidR="00F44B24" w:rsidRPr="004338C2" w:rsidRDefault="001E2CA9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1E2CA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5B37C161" wp14:editId="414D0322">
            <wp:simplePos x="0" y="0"/>
            <wp:positionH relativeFrom="column">
              <wp:posOffset>3970867</wp:posOffset>
            </wp:positionH>
            <wp:positionV relativeFrom="paragraph">
              <wp:posOffset>100753</wp:posOffset>
            </wp:positionV>
            <wp:extent cx="1718310" cy="1910715"/>
            <wp:effectExtent l="0" t="0" r="0" b="0"/>
            <wp:wrapSquare wrapText="bothSides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157FB" w14:textId="4AC0E256" w:rsidR="009A7E5A" w:rsidRPr="009A7E5A" w:rsidRDefault="009A7E5A" w:rsidP="005D3E73">
      <w:pPr>
        <w:pStyle w:val="ListParagraph"/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Add some milk to one test tube and egg white to another test tube to a depth of about 1 cm.</w:t>
      </w:r>
      <w:r w:rsidR="001E2CA9" w:rsidRPr="001E2CA9">
        <w:rPr>
          <w:noProof/>
        </w:rPr>
        <w:t xml:space="preserve"> </w:t>
      </w:r>
    </w:p>
    <w:p w14:paraId="1E8980FF" w14:textId="7FE62071" w:rsidR="009A7E5A" w:rsidRPr="009A7E5A" w:rsidRDefault="009A7E5A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Take a sample of bread and break it up into crumbs. Add the brea</w:t>
      </w:r>
      <w:r w:rsidR="00412561">
        <w:rPr>
          <w:rFonts w:ascii="Times New Roman" w:hAnsi="Times New Roman" w:cs="Times New Roman"/>
          <w:sz w:val="24"/>
          <w:szCs w:val="24"/>
        </w:rPr>
        <w:t>d</w:t>
      </w:r>
      <w:r w:rsidRPr="009A7E5A">
        <w:rPr>
          <w:rFonts w:ascii="Times New Roman" w:hAnsi="Times New Roman" w:cs="Times New Roman"/>
          <w:sz w:val="24"/>
          <w:szCs w:val="24"/>
        </w:rPr>
        <w:t>crumbs to a third test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E5A">
        <w:rPr>
          <w:rFonts w:ascii="Times New Roman" w:hAnsi="Times New Roman" w:cs="Times New Roman"/>
          <w:sz w:val="24"/>
          <w:szCs w:val="24"/>
        </w:rPr>
        <w:t>tube.</w:t>
      </w:r>
    </w:p>
    <w:p w14:paraId="2733BDDE" w14:textId="2E7E2622" w:rsidR="00E90CBB" w:rsidRPr="009A7E5A" w:rsidRDefault="009A7E5A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A7E5A">
        <w:rPr>
          <w:rFonts w:ascii="Times New Roman" w:hAnsi="Times New Roman" w:cs="Times New Roman"/>
          <w:sz w:val="24"/>
          <w:szCs w:val="24"/>
        </w:rPr>
        <w:t>Break up a sample of potato into tiny pieces and add them to a fourth test tube.</w:t>
      </w:r>
    </w:p>
    <w:p w14:paraId="574284FC" w14:textId="6DF956EC" w:rsidR="000410BF" w:rsidRDefault="00AB018C" w:rsidP="00253B7D">
      <w:pPr>
        <w:pStyle w:val="ListParagraph"/>
        <w:numPr>
          <w:ilvl w:val="0"/>
          <w:numId w:val="1"/>
        </w:numPr>
        <w:tabs>
          <w:tab w:val="left" w:pos="3544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B018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5104" behindDoc="0" locked="0" layoutInCell="1" allowOverlap="1" wp14:anchorId="4DC437C4" wp14:editId="0F66993C">
            <wp:simplePos x="0" y="0"/>
            <wp:positionH relativeFrom="column">
              <wp:posOffset>211667</wp:posOffset>
            </wp:positionH>
            <wp:positionV relativeFrom="paragraph">
              <wp:posOffset>139700</wp:posOffset>
            </wp:positionV>
            <wp:extent cx="1672321" cy="1862667"/>
            <wp:effectExtent l="0" t="0" r="4445" b="4445"/>
            <wp:wrapSquare wrapText="bothSides"/>
            <wp:docPr id="13" name="Picture 13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321" cy="1862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CA9" w:rsidRPr="001E2CA9">
        <w:rPr>
          <w:rFonts w:ascii="Times New Roman" w:hAnsi="Times New Roman" w:cs="Times New Roman"/>
          <w:sz w:val="24"/>
          <w:szCs w:val="24"/>
        </w:rPr>
        <w:t>To each of these four test tubes add Benedict's solution to give a total depth of about 3 cm.</w:t>
      </w:r>
    </w:p>
    <w:p w14:paraId="3D12E41F" w14:textId="4173A623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50C0620" w14:textId="4DC7C917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9D413BD" w14:textId="77777777" w:rsidR="00AB018C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1172CC" w14:textId="77777777" w:rsidR="00253B7D" w:rsidRDefault="00253B7D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D309B1" w14:textId="77777777" w:rsidR="00253B7D" w:rsidRDefault="00253B7D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19CDB43" w14:textId="15232397" w:rsidR="00253B7D" w:rsidRDefault="00253B7D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D3E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747DD166" wp14:editId="00190AD0">
            <wp:simplePos x="0" y="0"/>
            <wp:positionH relativeFrom="margin">
              <wp:align>right</wp:align>
            </wp:positionH>
            <wp:positionV relativeFrom="paragraph">
              <wp:posOffset>16299</wp:posOffset>
            </wp:positionV>
            <wp:extent cx="1989667" cy="1318454"/>
            <wp:effectExtent l="0" t="0" r="0" b="0"/>
            <wp:wrapSquare wrapText="bothSides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1318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21276E" w14:textId="41F9FCB6" w:rsidR="00AB018C" w:rsidRPr="001E2CA9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7ED5CD" w14:textId="55937603" w:rsidR="00AB018C" w:rsidRPr="00AB018C" w:rsidRDefault="00AB018C" w:rsidP="005D3E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B018C">
        <w:rPr>
          <w:rFonts w:ascii="Times New Roman" w:hAnsi="Times New Roman" w:cs="Times New Roman"/>
          <w:sz w:val="24"/>
          <w:szCs w:val="24"/>
        </w:rPr>
        <w:t>Place the test tubes in the hot water and watch what happens to the Benedict's solution.</w:t>
      </w:r>
    </w:p>
    <w:p w14:paraId="1759333F" w14:textId="406FC13E" w:rsidR="00E90CBB" w:rsidRPr="00E90CBB" w:rsidRDefault="00AB018C" w:rsidP="005D3E73">
      <w:pPr>
        <w:pStyle w:val="ListParagraph"/>
        <w:autoSpaceDE w:val="0"/>
        <w:autoSpaceDN w:val="0"/>
        <w:adjustRightInd w:val="0"/>
        <w:spacing w:after="120" w:line="264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B018C">
        <w:rPr>
          <w:rFonts w:ascii="Times New Roman" w:hAnsi="Times New Roman" w:cs="Times New Roman"/>
          <w:sz w:val="24"/>
          <w:szCs w:val="24"/>
        </w:rPr>
        <w:t>Record your results in the table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B77CEC" w14:textId="07D1EBE5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D6F178" w14:textId="4673B6ED" w:rsidR="00AC71B0" w:rsidRDefault="00AC71B0" w:rsidP="00D96E07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E2FB0BE" w14:textId="1411C70B" w:rsidR="00442CFC" w:rsidRPr="001E5ABE" w:rsidRDefault="00442CFC" w:rsidP="00D96E07">
      <w:pPr>
        <w:pStyle w:val="ListParagraph"/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DA03E1" w14:textId="3F4C29AA" w:rsidR="00C421CC" w:rsidRPr="002C0C1E" w:rsidRDefault="00C421CC" w:rsidP="002C0C1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C421CC" w:rsidRPr="002C0C1E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31895"/>
    <w:rsid w:val="000410BF"/>
    <w:rsid w:val="00057803"/>
    <w:rsid w:val="000748DF"/>
    <w:rsid w:val="000768E9"/>
    <w:rsid w:val="000956D6"/>
    <w:rsid w:val="000A1B8F"/>
    <w:rsid w:val="000C72F1"/>
    <w:rsid w:val="000D2EE1"/>
    <w:rsid w:val="000D3EF2"/>
    <w:rsid w:val="000D5161"/>
    <w:rsid w:val="000F7154"/>
    <w:rsid w:val="00113D2C"/>
    <w:rsid w:val="00142956"/>
    <w:rsid w:val="00154988"/>
    <w:rsid w:val="0016499D"/>
    <w:rsid w:val="00166409"/>
    <w:rsid w:val="00173A2E"/>
    <w:rsid w:val="00191589"/>
    <w:rsid w:val="001B55C2"/>
    <w:rsid w:val="001E2CA9"/>
    <w:rsid w:val="001E5ABE"/>
    <w:rsid w:val="00250CD8"/>
    <w:rsid w:val="00253B7D"/>
    <w:rsid w:val="002C0C1E"/>
    <w:rsid w:val="0031578F"/>
    <w:rsid w:val="003177E1"/>
    <w:rsid w:val="0032018E"/>
    <w:rsid w:val="00325CB6"/>
    <w:rsid w:val="00361FBC"/>
    <w:rsid w:val="003753BC"/>
    <w:rsid w:val="0038054B"/>
    <w:rsid w:val="003A2DBC"/>
    <w:rsid w:val="003A7D8F"/>
    <w:rsid w:val="003B3635"/>
    <w:rsid w:val="003B78F2"/>
    <w:rsid w:val="003C7176"/>
    <w:rsid w:val="0040667B"/>
    <w:rsid w:val="00412561"/>
    <w:rsid w:val="00414B2C"/>
    <w:rsid w:val="004338C2"/>
    <w:rsid w:val="00442CFC"/>
    <w:rsid w:val="00473835"/>
    <w:rsid w:val="00475A8B"/>
    <w:rsid w:val="00486423"/>
    <w:rsid w:val="004C2225"/>
    <w:rsid w:val="004D3EF6"/>
    <w:rsid w:val="004D71FE"/>
    <w:rsid w:val="005122F8"/>
    <w:rsid w:val="00563E08"/>
    <w:rsid w:val="00566EDB"/>
    <w:rsid w:val="0058329F"/>
    <w:rsid w:val="005B3BB1"/>
    <w:rsid w:val="005D3E73"/>
    <w:rsid w:val="005F0EEC"/>
    <w:rsid w:val="00603D15"/>
    <w:rsid w:val="006113F5"/>
    <w:rsid w:val="00634B28"/>
    <w:rsid w:val="006473D2"/>
    <w:rsid w:val="006770FC"/>
    <w:rsid w:val="006927D3"/>
    <w:rsid w:val="006A21EA"/>
    <w:rsid w:val="006D6037"/>
    <w:rsid w:val="00700E36"/>
    <w:rsid w:val="00710DB7"/>
    <w:rsid w:val="00711496"/>
    <w:rsid w:val="00743E3F"/>
    <w:rsid w:val="00752A65"/>
    <w:rsid w:val="0075426B"/>
    <w:rsid w:val="00777E68"/>
    <w:rsid w:val="00781A32"/>
    <w:rsid w:val="007B5855"/>
    <w:rsid w:val="007D370B"/>
    <w:rsid w:val="007D603E"/>
    <w:rsid w:val="007E51C5"/>
    <w:rsid w:val="0080246C"/>
    <w:rsid w:val="00814198"/>
    <w:rsid w:val="00861291"/>
    <w:rsid w:val="0086757B"/>
    <w:rsid w:val="00867585"/>
    <w:rsid w:val="00867B19"/>
    <w:rsid w:val="00895C3D"/>
    <w:rsid w:val="008A3510"/>
    <w:rsid w:val="008C5C1A"/>
    <w:rsid w:val="008D441D"/>
    <w:rsid w:val="008E1657"/>
    <w:rsid w:val="008E7C47"/>
    <w:rsid w:val="00915E62"/>
    <w:rsid w:val="00917B9F"/>
    <w:rsid w:val="009376EF"/>
    <w:rsid w:val="009446B6"/>
    <w:rsid w:val="009558C0"/>
    <w:rsid w:val="009803E4"/>
    <w:rsid w:val="00984BE4"/>
    <w:rsid w:val="0099678F"/>
    <w:rsid w:val="009A7E5A"/>
    <w:rsid w:val="009D165D"/>
    <w:rsid w:val="00AB018C"/>
    <w:rsid w:val="00AC03B0"/>
    <w:rsid w:val="00AC17C3"/>
    <w:rsid w:val="00AC71B0"/>
    <w:rsid w:val="00AE290B"/>
    <w:rsid w:val="00AF32C9"/>
    <w:rsid w:val="00AF5F2C"/>
    <w:rsid w:val="00B110D2"/>
    <w:rsid w:val="00B1718B"/>
    <w:rsid w:val="00B32A61"/>
    <w:rsid w:val="00B91241"/>
    <w:rsid w:val="00B92242"/>
    <w:rsid w:val="00BB3B46"/>
    <w:rsid w:val="00BC30E9"/>
    <w:rsid w:val="00C01524"/>
    <w:rsid w:val="00C421CC"/>
    <w:rsid w:val="00C62F7D"/>
    <w:rsid w:val="00CF1059"/>
    <w:rsid w:val="00D33548"/>
    <w:rsid w:val="00D35F64"/>
    <w:rsid w:val="00D568E5"/>
    <w:rsid w:val="00D811DC"/>
    <w:rsid w:val="00D96E07"/>
    <w:rsid w:val="00DA6225"/>
    <w:rsid w:val="00DB2AFA"/>
    <w:rsid w:val="00DE3D85"/>
    <w:rsid w:val="00DE5B1F"/>
    <w:rsid w:val="00E15E78"/>
    <w:rsid w:val="00E224B5"/>
    <w:rsid w:val="00E41573"/>
    <w:rsid w:val="00E90CBB"/>
    <w:rsid w:val="00EA3DCB"/>
    <w:rsid w:val="00EB1E65"/>
    <w:rsid w:val="00EB5D9B"/>
    <w:rsid w:val="00EB621F"/>
    <w:rsid w:val="00EE144B"/>
    <w:rsid w:val="00F32B7B"/>
    <w:rsid w:val="00F33D0D"/>
    <w:rsid w:val="00F44B24"/>
    <w:rsid w:val="00F50B77"/>
    <w:rsid w:val="00F81EBB"/>
    <w:rsid w:val="00FA08CD"/>
    <w:rsid w:val="00FA1F01"/>
    <w:rsid w:val="00FB1C72"/>
    <w:rsid w:val="00FD5879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133</cp:revision>
  <dcterms:created xsi:type="dcterms:W3CDTF">2022-07-07T20:35:00Z</dcterms:created>
  <dcterms:modified xsi:type="dcterms:W3CDTF">2022-07-20T08:15:00Z</dcterms:modified>
</cp:coreProperties>
</file>