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3689C" w14:textId="05C9D76B" w:rsidR="008D6B4B" w:rsidRDefault="00CF5C64">
      <w:pPr>
        <w:rPr>
          <w:szCs w:val="24"/>
        </w:rPr>
      </w:pPr>
      <w:r>
        <w:rPr>
          <w:noProof/>
          <w:szCs w:val="24"/>
        </w:rPr>
        <w:drawing>
          <wp:anchor distT="0" distB="0" distL="114300" distR="114300" simplePos="0" relativeHeight="251661312" behindDoc="0" locked="0" layoutInCell="1" allowOverlap="1" wp14:anchorId="2B59E5E2" wp14:editId="52B5C4F1">
            <wp:simplePos x="0" y="0"/>
            <wp:positionH relativeFrom="column">
              <wp:posOffset>-152400</wp:posOffset>
            </wp:positionH>
            <wp:positionV relativeFrom="paragraph">
              <wp:posOffset>-99695</wp:posOffset>
            </wp:positionV>
            <wp:extent cx="1196817" cy="474134"/>
            <wp:effectExtent l="0" t="0" r="0" b="0"/>
            <wp:wrapNone/>
            <wp:docPr id="2" name="Picture 2"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ERC 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6817" cy="474134"/>
                    </a:xfrm>
                    <a:prstGeom prst="rect">
                      <a:avLst/>
                    </a:prstGeom>
                  </pic:spPr>
                </pic:pic>
              </a:graphicData>
            </a:graphic>
            <wp14:sizeRelH relativeFrom="page">
              <wp14:pctWidth>0</wp14:pctWidth>
            </wp14:sizeRelH>
            <wp14:sizeRelV relativeFrom="page">
              <wp14:pctHeight>0</wp14:pctHeight>
            </wp14:sizeRelV>
          </wp:anchor>
        </w:drawing>
      </w:r>
    </w:p>
    <w:p w14:paraId="7033689D" w14:textId="77777777" w:rsidR="008D6B4B" w:rsidRDefault="008D6B4B">
      <w:pPr>
        <w:rPr>
          <w:szCs w:val="24"/>
        </w:rPr>
      </w:pPr>
    </w:p>
    <w:p w14:paraId="7033689E" w14:textId="77777777" w:rsidR="008D6B4B" w:rsidRDefault="008D6B4B">
      <w:pPr>
        <w:rPr>
          <w:szCs w:val="24"/>
        </w:rPr>
      </w:pPr>
    </w:p>
    <w:p w14:paraId="7033689F" w14:textId="77777777" w:rsidR="008D6B4B" w:rsidRDefault="008D6B4B">
      <w:pPr>
        <w:rPr>
          <w:szCs w:val="24"/>
        </w:rPr>
      </w:pPr>
    </w:p>
    <w:p w14:paraId="703368A0" w14:textId="77777777" w:rsidR="008D6B4B" w:rsidRDefault="008D6B4B">
      <w:pPr>
        <w:rPr>
          <w:szCs w:val="24"/>
        </w:rPr>
      </w:pPr>
    </w:p>
    <w:p w14:paraId="703368A1" w14:textId="77777777" w:rsidR="008D6B4B" w:rsidRDefault="008D6B4B">
      <w:pPr>
        <w:rPr>
          <w:szCs w:val="24"/>
        </w:rPr>
      </w:pPr>
    </w:p>
    <w:tbl>
      <w:tblPr>
        <w:tblpPr w:leftFromText="187" w:rightFromText="187" w:vertAnchor="page" w:horzAnchor="margin" w:tblpXSpec="right" w:tblpY="4987"/>
        <w:tblW w:w="2575" w:type="pct"/>
        <w:tblBorders>
          <w:top w:val="single" w:sz="36" w:space="0" w:color="31849B" w:themeColor="accent5" w:themeShade="BF"/>
          <w:bottom w:val="single" w:sz="36" w:space="0" w:color="31849B" w:themeColor="accent5" w:themeShade="BF"/>
          <w:insideH w:val="single" w:sz="36" w:space="0" w:color="31849B" w:themeColor="accent5" w:themeShade="BF"/>
          <w:insideV w:val="single" w:sz="36" w:space="0" w:color="7030A0"/>
        </w:tblBorders>
        <w:tblCellMar>
          <w:top w:w="360" w:type="dxa"/>
          <w:left w:w="115" w:type="dxa"/>
          <w:bottom w:w="360" w:type="dxa"/>
          <w:right w:w="115" w:type="dxa"/>
        </w:tblCellMar>
        <w:tblLook w:val="04A0" w:firstRow="1" w:lastRow="0" w:firstColumn="1" w:lastColumn="0" w:noHBand="0" w:noVBand="1"/>
      </w:tblPr>
      <w:tblGrid>
        <w:gridCol w:w="5255"/>
      </w:tblGrid>
      <w:tr w:rsidR="008D6B4B" w:rsidRPr="00B0170F" w14:paraId="703368A3" w14:textId="77777777" w:rsidTr="00BC1691">
        <w:tc>
          <w:tcPr>
            <w:tcW w:w="0" w:type="auto"/>
          </w:tcPr>
          <w:p w14:paraId="703368A2" w14:textId="77777777" w:rsidR="008D6B4B" w:rsidRPr="00B0170F" w:rsidRDefault="008D6B4B" w:rsidP="008D6B4B">
            <w:pPr>
              <w:rPr>
                <w:rFonts w:eastAsia="Calibri" w:cs="Times New Roman"/>
                <w:sz w:val="72"/>
                <w:szCs w:val="72"/>
              </w:rPr>
            </w:pPr>
            <w:r>
              <w:rPr>
                <w:sz w:val="72"/>
                <w:szCs w:val="72"/>
              </w:rPr>
              <w:t>Microscale Chemistry</w:t>
            </w:r>
          </w:p>
        </w:tc>
      </w:tr>
      <w:tr w:rsidR="008D6B4B" w:rsidRPr="00B0170F" w14:paraId="703368A5" w14:textId="77777777" w:rsidTr="00BC1691">
        <w:trPr>
          <w:trHeight w:val="604"/>
        </w:trPr>
        <w:tc>
          <w:tcPr>
            <w:tcW w:w="0" w:type="auto"/>
          </w:tcPr>
          <w:p w14:paraId="703368A4" w14:textId="7540223A" w:rsidR="008D6B4B" w:rsidRPr="00B0170F" w:rsidRDefault="00293904" w:rsidP="008D6B4B">
            <w:pPr>
              <w:rPr>
                <w:rFonts w:eastAsia="Calibri" w:cs="Times New Roman"/>
                <w:sz w:val="52"/>
                <w:szCs w:val="52"/>
              </w:rPr>
            </w:pPr>
            <w:r>
              <w:rPr>
                <w:sz w:val="52"/>
                <w:szCs w:val="52"/>
              </w:rPr>
              <w:t xml:space="preserve">The </w:t>
            </w:r>
            <w:r w:rsidR="00986C63">
              <w:rPr>
                <w:sz w:val="52"/>
                <w:szCs w:val="52"/>
              </w:rPr>
              <w:t>Haber</w:t>
            </w:r>
            <w:r>
              <w:rPr>
                <w:sz w:val="52"/>
                <w:szCs w:val="52"/>
              </w:rPr>
              <w:t xml:space="preserve"> Process</w:t>
            </w:r>
          </w:p>
        </w:tc>
      </w:tr>
    </w:tbl>
    <w:p w14:paraId="703368A6" w14:textId="77777777" w:rsidR="008D6B4B" w:rsidRDefault="008D6B4B">
      <w:pPr>
        <w:rPr>
          <w:szCs w:val="24"/>
        </w:rPr>
      </w:pPr>
    </w:p>
    <w:p w14:paraId="703368A7" w14:textId="14D2331E" w:rsidR="008D6B4B" w:rsidRDefault="008D6B4B">
      <w:pPr>
        <w:rPr>
          <w:szCs w:val="24"/>
        </w:rPr>
      </w:pPr>
    </w:p>
    <w:p w14:paraId="703368A8" w14:textId="5EFFCA02" w:rsidR="008D6B4B" w:rsidRDefault="00443B50">
      <w:pPr>
        <w:rPr>
          <w:szCs w:val="24"/>
        </w:rPr>
      </w:pPr>
      <w:r w:rsidRPr="00443B50">
        <w:rPr>
          <w:noProof/>
          <w:szCs w:val="24"/>
          <w:lang w:eastAsia="en-GB"/>
        </w:rPr>
        <w:drawing>
          <wp:anchor distT="0" distB="0" distL="114300" distR="114300" simplePos="0" relativeHeight="251659264" behindDoc="0" locked="0" layoutInCell="1" allowOverlap="1" wp14:anchorId="0EC03536" wp14:editId="5B6AB919">
            <wp:simplePos x="0" y="0"/>
            <wp:positionH relativeFrom="column">
              <wp:posOffset>-128905</wp:posOffset>
            </wp:positionH>
            <wp:positionV relativeFrom="paragraph">
              <wp:posOffset>302895</wp:posOffset>
            </wp:positionV>
            <wp:extent cx="3163570" cy="2255520"/>
            <wp:effectExtent l="0" t="0" r="0" b="0"/>
            <wp:wrapSquare wrapText="bothSides"/>
            <wp:docPr id="5" name="Picture 5" descr="A picture containing text, bottle, in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ttle, indoor, gre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3570" cy="2255520"/>
                    </a:xfrm>
                    <a:prstGeom prst="rect">
                      <a:avLst/>
                    </a:prstGeom>
                  </pic:spPr>
                </pic:pic>
              </a:graphicData>
            </a:graphic>
            <wp14:sizeRelH relativeFrom="margin">
              <wp14:pctWidth>0</wp14:pctWidth>
            </wp14:sizeRelH>
            <wp14:sizeRelV relativeFrom="margin">
              <wp14:pctHeight>0</wp14:pctHeight>
            </wp14:sizeRelV>
          </wp:anchor>
        </w:drawing>
      </w:r>
    </w:p>
    <w:p w14:paraId="703368A9" w14:textId="01685E8D" w:rsidR="008D6B4B" w:rsidRDefault="008D6B4B">
      <w:pPr>
        <w:rPr>
          <w:szCs w:val="24"/>
        </w:rPr>
      </w:pPr>
    </w:p>
    <w:p w14:paraId="703368AA" w14:textId="31C2E503" w:rsidR="008D6B4B" w:rsidRDefault="008D6B4B">
      <w:pPr>
        <w:rPr>
          <w:szCs w:val="24"/>
        </w:rPr>
      </w:pPr>
    </w:p>
    <w:p w14:paraId="703368AB" w14:textId="758D0CC6" w:rsidR="008D6B4B" w:rsidRDefault="00293904">
      <w:pPr>
        <w:rPr>
          <w:szCs w:val="24"/>
        </w:rPr>
      </w:pPr>
      <w:r>
        <w:rPr>
          <w:noProof/>
          <w:szCs w:val="24"/>
          <w:lang w:eastAsia="en-GB"/>
        </w:rPr>
        <mc:AlternateContent>
          <mc:Choice Requires="wps">
            <w:drawing>
              <wp:anchor distT="0" distB="0" distL="114300" distR="114300" simplePos="0" relativeHeight="251658240" behindDoc="1" locked="0" layoutInCell="0" allowOverlap="0" wp14:anchorId="70336904" wp14:editId="3DFD2469">
                <wp:simplePos x="0" y="0"/>
                <wp:positionH relativeFrom="margin">
                  <wp:align>center</wp:align>
                </wp:positionH>
                <wp:positionV relativeFrom="page">
                  <wp:posOffset>7570470</wp:posOffset>
                </wp:positionV>
                <wp:extent cx="5336540" cy="1975485"/>
                <wp:effectExtent l="0" t="0" r="16510" b="13970"/>
                <wp:wrapTight wrapText="bothSides">
                  <wp:wrapPolygon edited="0">
                    <wp:start x="0" y="0"/>
                    <wp:lineTo x="0" y="21532"/>
                    <wp:lineTo x="21590" y="21532"/>
                    <wp:lineTo x="21590" y="0"/>
                    <wp:lineTo x="0" y="0"/>
                  </wp:wrapPolygon>
                </wp:wrapTight>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975485"/>
                        </a:xfrm>
                        <a:prstGeom prst="rect">
                          <a:avLst/>
                        </a:prstGeom>
                        <a:solidFill>
                          <a:srgbClr val="FFFFFF"/>
                        </a:solidFill>
                        <a:ln w="9525">
                          <a:solidFill>
                            <a:srgbClr val="000000"/>
                          </a:solidFill>
                          <a:miter lim="800000"/>
                          <a:headEnd/>
                          <a:tailEnd/>
                        </a:ln>
                      </wps:spPr>
                      <wps:txbx>
                        <w:txbxContent>
                          <w:p w14:paraId="70336907" w14:textId="77777777" w:rsidR="00BC1691" w:rsidRDefault="00BC1691" w:rsidP="00BC1691">
                            <w:pPr>
                              <w:spacing w:after="60"/>
                              <w:rPr>
                                <w:rFonts w:cs="Times New Roman"/>
                                <w:b/>
                                <w:sz w:val="28"/>
                                <w:szCs w:val="28"/>
                              </w:rPr>
                            </w:pPr>
                            <w:r w:rsidRPr="005E0BDD">
                              <w:rPr>
                                <w:rFonts w:cs="Times New Roman"/>
                                <w:b/>
                                <w:sz w:val="28"/>
                                <w:szCs w:val="28"/>
                              </w:rPr>
                              <w:t>Curriculum links</w:t>
                            </w:r>
                          </w:p>
                          <w:p w14:paraId="018A90E4" w14:textId="77777777" w:rsidR="008179AD" w:rsidRPr="005E0BDD" w:rsidRDefault="008179AD" w:rsidP="00BC1691">
                            <w:pPr>
                              <w:spacing w:after="60"/>
                              <w:rPr>
                                <w:rFonts w:cs="Times New Roman"/>
                                <w:b/>
                                <w:sz w:val="28"/>
                                <w:szCs w:val="28"/>
                              </w:rPr>
                            </w:pPr>
                          </w:p>
                          <w:p w14:paraId="0B07C484" w14:textId="77777777" w:rsidR="008179AD" w:rsidRDefault="00BC1691" w:rsidP="008179AD">
                            <w:pPr>
                              <w:spacing w:after="60"/>
                              <w:rPr>
                                <w:rFonts w:cs="Times New Roman"/>
                              </w:rPr>
                            </w:pPr>
                            <w:r w:rsidRPr="007A4061">
                              <w:rPr>
                                <w:rFonts w:cs="Times New Roman"/>
                                <w:b/>
                              </w:rPr>
                              <w:t>National 4 –</w:t>
                            </w:r>
                            <w:r>
                              <w:rPr>
                                <w:rFonts w:cs="Times New Roman"/>
                              </w:rPr>
                              <w:t xml:space="preserve"> </w:t>
                            </w:r>
                            <w:r>
                              <w:rPr>
                                <w:rFonts w:cs="Times New Roman"/>
                              </w:rPr>
                              <w:tab/>
                            </w:r>
                            <w:r w:rsidR="008179AD">
                              <w:rPr>
                                <w:rFonts w:cs="Times New Roman"/>
                              </w:rPr>
                              <w:t>Chemistry in Society.</w:t>
                            </w:r>
                          </w:p>
                          <w:p w14:paraId="440AB366" w14:textId="77777777" w:rsidR="008179AD" w:rsidRPr="001224EC" w:rsidRDefault="008179AD" w:rsidP="008179AD">
                            <w:pPr>
                              <w:spacing w:after="60"/>
                              <w:rPr>
                                <w:rFonts w:cs="Times New Roman"/>
                              </w:rPr>
                            </w:pPr>
                            <w:r>
                              <w:rPr>
                                <w:rFonts w:cs="Times New Roman"/>
                              </w:rPr>
                              <w:tab/>
                            </w:r>
                            <w:r>
                              <w:rPr>
                                <w:rFonts w:cs="Times New Roman"/>
                              </w:rPr>
                              <w:tab/>
                              <w:t>Fertilisers</w:t>
                            </w:r>
                          </w:p>
                          <w:p w14:paraId="55A2201D" w14:textId="699139C7" w:rsidR="005B6086" w:rsidRDefault="005B6086" w:rsidP="008179AD">
                            <w:pPr>
                              <w:spacing w:after="60"/>
                              <w:rPr>
                                <w:rFonts w:cs="Times New Roman"/>
                              </w:rPr>
                            </w:pPr>
                            <w:r w:rsidRPr="00827FD5">
                              <w:rPr>
                                <w:rFonts w:cs="Times New Roman"/>
                                <w:b/>
                                <w:bCs/>
                              </w:rPr>
                              <w:t>National 5</w:t>
                            </w:r>
                            <w:r w:rsidR="00827FD5">
                              <w:rPr>
                                <w:rFonts w:cs="Times New Roman"/>
                              </w:rPr>
                              <w:t xml:space="preserve"> -</w:t>
                            </w:r>
                            <w:r w:rsidR="00827FD5">
                              <w:rPr>
                                <w:rFonts w:cs="Times New Roman"/>
                              </w:rPr>
                              <w:tab/>
                              <w:t>Chemistry in Society.</w:t>
                            </w:r>
                          </w:p>
                          <w:p w14:paraId="53BE6D02" w14:textId="163F9B46" w:rsidR="00827FD5" w:rsidRPr="001224EC" w:rsidRDefault="00827FD5" w:rsidP="00827FD5">
                            <w:pPr>
                              <w:spacing w:after="60"/>
                              <w:rPr>
                                <w:rFonts w:cs="Times New Roman"/>
                              </w:rPr>
                            </w:pPr>
                            <w:r>
                              <w:rPr>
                                <w:rFonts w:cs="Times New Roman"/>
                              </w:rPr>
                              <w:tab/>
                            </w:r>
                            <w:r>
                              <w:rPr>
                                <w:rFonts w:cs="Times New Roman"/>
                              </w:rPr>
                              <w:tab/>
                              <w:t>Fertilisers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336904" id="_x0000_t202" coordsize="21600,21600" o:spt="202" path="m,l,21600r21600,l21600,xe">
                <v:stroke joinstyle="miter"/>
                <v:path gradientshapeok="t" o:connecttype="rect"/>
              </v:shapetype>
              <v:shape id="Text Box 6" o:spid="_x0000_s1026" type="#_x0000_t202" style="position:absolute;margin-left:0;margin-top:596.1pt;width:420.2pt;height:155.55pt;z-index:-251658240;visibility:visible;mso-wrap-style:square;mso-width-percent:0;mso-height-percent:200;mso-wrap-distance-left:9pt;mso-wrap-distance-top:0;mso-wrap-distance-right:9pt;mso-wrap-distance-bottom:0;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" o:allowincell="f" o:allowoverlap="f">
                <v:textbox style="mso-fit-shape-to-text:t">
                  <w:txbxContent>
                    <w:p w14:paraId="70336907" w14:textId="77777777" w:rsidR="00BC1691" w:rsidRDefault="00BC1691" w:rsidP="00BC1691">
                      <w:pPr>
                        <w:spacing w:after="60"/>
                        <w:rPr>
                          <w:rFonts w:cs="Times New Roman"/>
                          <w:b/>
                          <w:sz w:val="28"/>
                          <w:szCs w:val="28"/>
                        </w:rPr>
                      </w:pPr>
                      <w:r w:rsidRPr="005E0BDD">
                        <w:rPr>
                          <w:rFonts w:cs="Times New Roman"/>
                          <w:b/>
                          <w:sz w:val="28"/>
                          <w:szCs w:val="28"/>
                        </w:rPr>
                        <w:t>Curriculum links</w:t>
                      </w:r>
                    </w:p>
                    <w:p w14:paraId="018A90E4" w14:textId="77777777" w:rsidR="008179AD" w:rsidRPr="005E0BDD" w:rsidRDefault="008179AD" w:rsidP="00BC1691">
                      <w:pPr>
                        <w:spacing w:after="60"/>
                        <w:rPr>
                          <w:rFonts w:cs="Times New Roman"/>
                          <w:b/>
                          <w:sz w:val="28"/>
                          <w:szCs w:val="28"/>
                        </w:rPr>
                      </w:pPr>
                    </w:p>
                    <w:p w14:paraId="0B07C484" w14:textId="77777777" w:rsidR="008179AD" w:rsidRDefault="00BC1691" w:rsidP="008179AD">
                      <w:pPr>
                        <w:spacing w:after="60"/>
                        <w:rPr>
                          <w:rFonts w:cs="Times New Roman"/>
                        </w:rPr>
                      </w:pPr>
                      <w:r w:rsidRPr="007A4061">
                        <w:rPr>
                          <w:rFonts w:cs="Times New Roman"/>
                          <w:b/>
                        </w:rPr>
                        <w:t>National 4 –</w:t>
                      </w:r>
                      <w:r>
                        <w:rPr>
                          <w:rFonts w:cs="Times New Roman"/>
                        </w:rPr>
                        <w:t xml:space="preserve"> </w:t>
                      </w:r>
                      <w:r>
                        <w:rPr>
                          <w:rFonts w:cs="Times New Roman"/>
                        </w:rPr>
                        <w:tab/>
                      </w:r>
                      <w:r w:rsidR="008179AD">
                        <w:rPr>
                          <w:rFonts w:cs="Times New Roman"/>
                        </w:rPr>
                        <w:t>Chemistry in Society.</w:t>
                      </w:r>
                    </w:p>
                    <w:p w14:paraId="440AB366" w14:textId="77777777" w:rsidR="008179AD" w:rsidRPr="001224EC" w:rsidRDefault="008179AD" w:rsidP="008179AD">
                      <w:pPr>
                        <w:spacing w:after="60"/>
                        <w:rPr>
                          <w:rFonts w:cs="Times New Roman"/>
                        </w:rPr>
                      </w:pPr>
                      <w:r>
                        <w:rPr>
                          <w:rFonts w:cs="Times New Roman"/>
                        </w:rPr>
                        <w:tab/>
                      </w:r>
                      <w:r>
                        <w:rPr>
                          <w:rFonts w:cs="Times New Roman"/>
                        </w:rPr>
                        <w:tab/>
                        <w:t>Fertilisers</w:t>
                      </w:r>
                    </w:p>
                    <w:p w14:paraId="55A2201D" w14:textId="699139C7" w:rsidR="005B6086" w:rsidRDefault="005B6086" w:rsidP="008179AD">
                      <w:pPr>
                        <w:spacing w:after="60"/>
                        <w:rPr>
                          <w:rFonts w:cs="Times New Roman"/>
                        </w:rPr>
                      </w:pPr>
                      <w:r w:rsidRPr="00827FD5">
                        <w:rPr>
                          <w:rFonts w:cs="Times New Roman"/>
                          <w:b/>
                          <w:bCs/>
                        </w:rPr>
                        <w:t>National 5</w:t>
                      </w:r>
                      <w:r w:rsidR="00827FD5">
                        <w:rPr>
                          <w:rFonts w:cs="Times New Roman"/>
                        </w:rPr>
                        <w:t xml:space="preserve"> -</w:t>
                      </w:r>
                      <w:r w:rsidR="00827FD5">
                        <w:rPr>
                          <w:rFonts w:cs="Times New Roman"/>
                        </w:rPr>
                        <w:tab/>
                        <w:t>Chemistry in Society.</w:t>
                      </w:r>
                    </w:p>
                    <w:p w14:paraId="53BE6D02" w14:textId="163F9B46" w:rsidR="00827FD5" w:rsidRPr="001224EC" w:rsidRDefault="00827FD5" w:rsidP="00827FD5">
                      <w:pPr>
                        <w:spacing w:after="60"/>
                        <w:rPr>
                          <w:rFonts w:cs="Times New Roman"/>
                        </w:rPr>
                      </w:pPr>
                      <w:r>
                        <w:rPr>
                          <w:rFonts w:cs="Times New Roman"/>
                        </w:rPr>
                        <w:tab/>
                      </w:r>
                      <w:r>
                        <w:rPr>
                          <w:rFonts w:cs="Times New Roman"/>
                        </w:rPr>
                        <w:tab/>
                        <w:t>Fertilisers</w:t>
                      </w:r>
                    </w:p>
                  </w:txbxContent>
                </v:textbox>
                <w10:wrap type="tight" anchorx="margin" anchory="page"/>
              </v:shape>
            </w:pict>
          </mc:Fallback>
        </mc:AlternateContent>
      </w:r>
      <w:r w:rsidR="000D3941">
        <w:rPr>
          <w:szCs w:val="24"/>
        </w:rPr>
        <w:br w:type="page"/>
      </w:r>
    </w:p>
    <w:p w14:paraId="703368AC" w14:textId="77777777" w:rsidR="007E694D" w:rsidRDefault="007E694D" w:rsidP="007E694D">
      <w:pPr>
        <w:rPr>
          <w:b/>
        </w:rPr>
      </w:pPr>
      <w:r w:rsidRPr="007E694D">
        <w:rPr>
          <w:b/>
        </w:rPr>
        <w:lastRenderedPageBreak/>
        <w:t>Introduction</w:t>
      </w:r>
    </w:p>
    <w:p w14:paraId="4D40D7E3" w14:textId="22512240" w:rsidR="003B234D" w:rsidRDefault="00293904" w:rsidP="00293904">
      <w:r>
        <w:t xml:space="preserve">Industrial chemistry is very important to a nation’s economy. The </w:t>
      </w:r>
      <w:hyperlink r:id="rId8" w:history="1">
        <w:r w:rsidR="0064106D">
          <w:t>Haber</w:t>
        </w:r>
        <w:r w:rsidRPr="00293904">
          <w:t xml:space="preserve"> process</w:t>
        </w:r>
      </w:hyperlink>
      <w:r>
        <w:t xml:space="preserve"> is used still used extensively as the main source of </w:t>
      </w:r>
      <w:r w:rsidR="0064106D">
        <w:t>ammonia</w:t>
      </w:r>
      <w:r>
        <w:t xml:space="preserve">. The industrial conditions of a </w:t>
      </w:r>
      <w:r w:rsidR="003B234D">
        <w:t xml:space="preserve">temperature </w:t>
      </w:r>
      <w:r>
        <w:t xml:space="preserve">of around </w:t>
      </w:r>
      <w:r w:rsidR="003B234D">
        <w:t xml:space="preserve">400 – 450° and a pressure of 200 </w:t>
      </w:r>
      <w:r>
        <w:t xml:space="preserve">are impossible in the school lab. </w:t>
      </w:r>
    </w:p>
    <w:p w14:paraId="78DC41D7" w14:textId="77E343F6" w:rsidR="000408DD" w:rsidRDefault="00293904" w:rsidP="00293904">
      <w:r>
        <w:t>Yet using this</w:t>
      </w:r>
      <w:r w:rsidR="0064106D">
        <w:t xml:space="preserve"> simple</w:t>
      </w:r>
      <w:r>
        <w:t xml:space="preserve"> equipment is possible to demonstrate the process.</w:t>
      </w:r>
      <w:r w:rsidR="00672937">
        <w:t xml:space="preserve"> </w:t>
      </w:r>
    </w:p>
    <w:p w14:paraId="703368AF" w14:textId="77777777" w:rsidR="00A614CE" w:rsidRDefault="00A614CE" w:rsidP="007E694D">
      <w:pPr>
        <w:rPr>
          <w:b/>
        </w:rPr>
      </w:pPr>
    </w:p>
    <w:p w14:paraId="703368B0" w14:textId="77777777" w:rsidR="007E694D" w:rsidRDefault="007E694D" w:rsidP="007E694D">
      <w:pPr>
        <w:rPr>
          <w:b/>
        </w:rPr>
      </w:pPr>
      <w:r w:rsidRPr="007E694D">
        <w:rPr>
          <w:b/>
        </w:rPr>
        <w:t>Health &amp; Safety</w:t>
      </w:r>
    </w:p>
    <w:p w14:paraId="703368B1" w14:textId="77777777" w:rsidR="00631F06" w:rsidRDefault="001D4026" w:rsidP="00140761">
      <w:pPr>
        <w:rPr>
          <w:b/>
        </w:rPr>
      </w:pPr>
      <w:r w:rsidRPr="001D4026">
        <w:t>Wear eye protection. Make sure that any long hair is tied back.</w:t>
      </w:r>
    </w:p>
    <w:p w14:paraId="703368B2" w14:textId="77777777" w:rsidR="00A614CE" w:rsidRDefault="00A614CE" w:rsidP="00140761">
      <w:pPr>
        <w:rPr>
          <w:b/>
        </w:rPr>
      </w:pPr>
    </w:p>
    <w:p w14:paraId="703368B3" w14:textId="77777777" w:rsidR="00915C5D" w:rsidRPr="00026FD1" w:rsidRDefault="00915C5D" w:rsidP="00140761">
      <w:pPr>
        <w:rPr>
          <w:b/>
          <w:szCs w:val="24"/>
        </w:rPr>
      </w:pPr>
      <w:r>
        <w:rPr>
          <w:b/>
        </w:rPr>
        <w:t>You will n</w:t>
      </w:r>
      <w:r w:rsidRPr="00026FD1">
        <w:rPr>
          <w:b/>
          <w:szCs w:val="24"/>
        </w:rPr>
        <w:t>eed</w:t>
      </w:r>
    </w:p>
    <w:tbl>
      <w:tblPr>
        <w:tblStyle w:val="TableGrid"/>
        <w:tblW w:w="0" w:type="auto"/>
        <w:tblLook w:val="04A0" w:firstRow="1" w:lastRow="0" w:firstColumn="1" w:lastColumn="0" w:noHBand="0" w:noVBand="1"/>
      </w:tblPr>
      <w:tblGrid>
        <w:gridCol w:w="4621"/>
        <w:gridCol w:w="4621"/>
      </w:tblGrid>
      <w:tr w:rsidR="00972A08" w:rsidRPr="005E5800" w14:paraId="703368B6" w14:textId="77777777">
        <w:tc>
          <w:tcPr>
            <w:tcW w:w="4621" w:type="dxa"/>
          </w:tcPr>
          <w:p w14:paraId="703368B4" w14:textId="5C8ABC3E" w:rsidR="00972A08" w:rsidRPr="005E5800" w:rsidRDefault="00293904">
            <w:pPr>
              <w:spacing w:line="276" w:lineRule="auto"/>
              <w:rPr>
                <w:rFonts w:cs="Times New Roman"/>
                <w:szCs w:val="24"/>
              </w:rPr>
            </w:pPr>
            <w:r>
              <w:rPr>
                <w:rFonts w:cs="Times New Roman"/>
                <w:szCs w:val="24"/>
              </w:rPr>
              <w:t xml:space="preserve">1 x 60 </w:t>
            </w:r>
            <w:r w:rsidRPr="00293904">
              <w:rPr>
                <w:rFonts w:cs="Times New Roman"/>
                <w:szCs w:val="24"/>
              </w:rPr>
              <w:t>cm</w:t>
            </w:r>
            <w:r w:rsidRPr="00293904">
              <w:rPr>
                <w:rFonts w:cs="Times New Roman"/>
                <w:szCs w:val="24"/>
                <w:vertAlign w:val="superscript"/>
              </w:rPr>
              <w:t>3</w:t>
            </w:r>
            <w:r>
              <w:rPr>
                <w:rFonts w:cs="Times New Roman"/>
                <w:szCs w:val="24"/>
              </w:rPr>
              <w:t xml:space="preserve"> syringe</w:t>
            </w:r>
          </w:p>
        </w:tc>
        <w:tc>
          <w:tcPr>
            <w:tcW w:w="4621" w:type="dxa"/>
          </w:tcPr>
          <w:p w14:paraId="703368B5" w14:textId="273556CA" w:rsidR="00972A08" w:rsidRPr="005E5800" w:rsidRDefault="005A38D3">
            <w:pPr>
              <w:spacing w:line="276" w:lineRule="auto"/>
              <w:rPr>
                <w:rFonts w:cs="Times New Roman"/>
                <w:szCs w:val="24"/>
              </w:rPr>
            </w:pPr>
            <w:r>
              <w:rPr>
                <w:rFonts w:cs="Times New Roman"/>
                <w:szCs w:val="24"/>
              </w:rPr>
              <w:t>Nitrogen</w:t>
            </w:r>
            <w:r w:rsidR="00293904">
              <w:rPr>
                <w:rFonts w:cs="Times New Roman"/>
                <w:szCs w:val="24"/>
              </w:rPr>
              <w:t xml:space="preserve"> gas</w:t>
            </w:r>
            <w:r>
              <w:rPr>
                <w:rFonts w:cs="Times New Roman"/>
                <w:szCs w:val="24"/>
              </w:rPr>
              <w:t>*</w:t>
            </w:r>
          </w:p>
        </w:tc>
      </w:tr>
      <w:tr w:rsidR="00972A08" w:rsidRPr="005E5800" w14:paraId="703368B9" w14:textId="77777777">
        <w:tc>
          <w:tcPr>
            <w:tcW w:w="4621" w:type="dxa"/>
          </w:tcPr>
          <w:p w14:paraId="703368B7" w14:textId="444F4E4B" w:rsidR="00972A08" w:rsidRPr="005E5800" w:rsidRDefault="005A38D3">
            <w:pPr>
              <w:spacing w:line="276" w:lineRule="auto"/>
              <w:rPr>
                <w:rFonts w:cs="Times New Roman"/>
                <w:szCs w:val="24"/>
              </w:rPr>
            </w:pPr>
            <w:r>
              <w:rPr>
                <w:rFonts w:cs="Times New Roman"/>
                <w:szCs w:val="24"/>
              </w:rPr>
              <w:t>Hydrogen</w:t>
            </w:r>
            <w:r w:rsidR="00293904">
              <w:rPr>
                <w:rFonts w:cs="Times New Roman"/>
                <w:szCs w:val="24"/>
              </w:rPr>
              <w:t xml:space="preserve"> gas</w:t>
            </w:r>
            <w:r>
              <w:rPr>
                <w:rFonts w:cs="Times New Roman"/>
                <w:szCs w:val="24"/>
              </w:rPr>
              <w:t>*</w:t>
            </w:r>
          </w:p>
        </w:tc>
        <w:tc>
          <w:tcPr>
            <w:tcW w:w="4621" w:type="dxa"/>
          </w:tcPr>
          <w:p w14:paraId="703368B8" w14:textId="1B958BA0" w:rsidR="00972A08" w:rsidRPr="005E5800" w:rsidRDefault="00491748">
            <w:pPr>
              <w:spacing w:line="276" w:lineRule="auto"/>
              <w:rPr>
                <w:rFonts w:cs="Times New Roman"/>
                <w:szCs w:val="24"/>
              </w:rPr>
            </w:pPr>
            <w:r>
              <w:rPr>
                <w:rFonts w:cs="Times New Roman"/>
                <w:szCs w:val="24"/>
              </w:rPr>
              <w:t xml:space="preserve">Gas mixture (15 </w:t>
            </w:r>
            <w:r w:rsidRPr="00491748">
              <w:rPr>
                <w:rFonts w:cs="Times New Roman"/>
                <w:szCs w:val="24"/>
              </w:rPr>
              <w:t>cm</w:t>
            </w:r>
            <w:r w:rsidRPr="00491748">
              <w:rPr>
                <w:rFonts w:cs="Times New Roman"/>
                <w:szCs w:val="24"/>
                <w:vertAlign w:val="superscript"/>
              </w:rPr>
              <w:t>3</w:t>
            </w:r>
            <w:r>
              <w:rPr>
                <w:rFonts w:cs="Times New Roman"/>
                <w:szCs w:val="24"/>
              </w:rPr>
              <w:t xml:space="preserve"> Nitrogen, 45</w:t>
            </w:r>
            <w:r w:rsidRPr="00491748">
              <w:rPr>
                <w:rFonts w:cs="Times New Roman"/>
                <w:szCs w:val="24"/>
              </w:rPr>
              <w:t>cm</w:t>
            </w:r>
            <w:r w:rsidRPr="00491748">
              <w:rPr>
                <w:rFonts w:cs="Times New Roman"/>
                <w:szCs w:val="24"/>
                <w:vertAlign w:val="superscript"/>
              </w:rPr>
              <w:t>3</w:t>
            </w:r>
            <w:r>
              <w:rPr>
                <w:rFonts w:cs="Times New Roman"/>
                <w:szCs w:val="24"/>
              </w:rPr>
              <w:t xml:space="preserve"> Hydrogen</w:t>
            </w:r>
            <w:r w:rsidR="0087719F">
              <w:rPr>
                <w:rFonts w:cs="Times New Roman"/>
                <w:szCs w:val="24"/>
              </w:rPr>
              <w:t>).</w:t>
            </w:r>
          </w:p>
        </w:tc>
      </w:tr>
      <w:tr w:rsidR="00972A08" w:rsidRPr="005E5800" w14:paraId="703368BC" w14:textId="77777777">
        <w:tc>
          <w:tcPr>
            <w:tcW w:w="4621" w:type="dxa"/>
          </w:tcPr>
          <w:p w14:paraId="703368BA" w14:textId="7C4481DC" w:rsidR="00972A08" w:rsidRPr="005E5800" w:rsidRDefault="00672937">
            <w:pPr>
              <w:rPr>
                <w:rFonts w:cs="Times New Roman"/>
                <w:szCs w:val="24"/>
              </w:rPr>
            </w:pPr>
            <w:r>
              <w:rPr>
                <w:rFonts w:cs="Times New Roman"/>
                <w:szCs w:val="24"/>
              </w:rPr>
              <w:t xml:space="preserve">10 cm length of </w:t>
            </w:r>
            <w:r w:rsidR="00293904">
              <w:rPr>
                <w:rFonts w:cs="Times New Roman"/>
                <w:szCs w:val="24"/>
              </w:rPr>
              <w:t>6mm wall borosilicate tubing</w:t>
            </w:r>
          </w:p>
        </w:tc>
        <w:tc>
          <w:tcPr>
            <w:tcW w:w="4621" w:type="dxa"/>
          </w:tcPr>
          <w:p w14:paraId="703368BB" w14:textId="547770C5" w:rsidR="00972A08" w:rsidRPr="005E5800" w:rsidRDefault="00491748">
            <w:pPr>
              <w:rPr>
                <w:rFonts w:cs="Times New Roman"/>
                <w:szCs w:val="24"/>
              </w:rPr>
            </w:pPr>
            <w:r>
              <w:rPr>
                <w:rFonts w:cs="Times New Roman"/>
                <w:szCs w:val="24"/>
              </w:rPr>
              <w:t>Iron wool</w:t>
            </w:r>
          </w:p>
        </w:tc>
      </w:tr>
      <w:tr w:rsidR="00972A08" w:rsidRPr="005E5800" w14:paraId="703368BF" w14:textId="77777777">
        <w:tc>
          <w:tcPr>
            <w:tcW w:w="4621" w:type="dxa"/>
          </w:tcPr>
          <w:p w14:paraId="703368BD" w14:textId="2D3F5B07" w:rsidR="00972A08" w:rsidRPr="005E5800" w:rsidRDefault="00293904">
            <w:pPr>
              <w:rPr>
                <w:rFonts w:cs="Times New Roman"/>
                <w:szCs w:val="24"/>
              </w:rPr>
            </w:pPr>
            <w:r>
              <w:rPr>
                <w:rFonts w:cs="Times New Roman"/>
                <w:szCs w:val="24"/>
              </w:rPr>
              <w:t>1</w:t>
            </w:r>
            <w:r w:rsidR="00972A08">
              <w:rPr>
                <w:rFonts w:cs="Times New Roman"/>
                <w:szCs w:val="24"/>
              </w:rPr>
              <w:t xml:space="preserve"> x </w:t>
            </w:r>
            <w:r w:rsidR="00972A08" w:rsidRPr="005E5800">
              <w:rPr>
                <w:rFonts w:cs="Times New Roman"/>
                <w:szCs w:val="24"/>
              </w:rPr>
              <w:t xml:space="preserve">Small test tube </w:t>
            </w:r>
            <w:r>
              <w:rPr>
                <w:rFonts w:cs="Times New Roman"/>
                <w:szCs w:val="24"/>
              </w:rPr>
              <w:t>(or bijou)</w:t>
            </w:r>
          </w:p>
        </w:tc>
        <w:tc>
          <w:tcPr>
            <w:tcW w:w="4621" w:type="dxa"/>
          </w:tcPr>
          <w:p w14:paraId="703368BE" w14:textId="51CD4738" w:rsidR="00972A08" w:rsidRPr="005E5800" w:rsidRDefault="00491748">
            <w:pPr>
              <w:rPr>
                <w:rFonts w:cs="Times New Roman"/>
                <w:szCs w:val="24"/>
              </w:rPr>
            </w:pPr>
            <w:r>
              <w:rPr>
                <w:rFonts w:cs="Times New Roman"/>
                <w:szCs w:val="24"/>
              </w:rPr>
              <w:t>Burner</w:t>
            </w:r>
          </w:p>
        </w:tc>
      </w:tr>
      <w:tr w:rsidR="00972A08" w:rsidRPr="005E5800" w14:paraId="703368C2" w14:textId="77777777">
        <w:tc>
          <w:tcPr>
            <w:tcW w:w="4621" w:type="dxa"/>
          </w:tcPr>
          <w:p w14:paraId="703368C0" w14:textId="2B84F8EB" w:rsidR="00972A08" w:rsidRPr="005E5800" w:rsidRDefault="00293904">
            <w:pPr>
              <w:rPr>
                <w:rFonts w:cs="Times New Roman"/>
                <w:szCs w:val="24"/>
              </w:rPr>
            </w:pPr>
            <w:r>
              <w:rPr>
                <w:rFonts w:cs="Times New Roman"/>
                <w:szCs w:val="24"/>
              </w:rPr>
              <w:t>Silicone tubing to connect</w:t>
            </w:r>
          </w:p>
        </w:tc>
        <w:tc>
          <w:tcPr>
            <w:tcW w:w="4621" w:type="dxa"/>
          </w:tcPr>
          <w:p w14:paraId="703368C1" w14:textId="56341F64" w:rsidR="00972A08" w:rsidRPr="005E5800" w:rsidRDefault="00491748">
            <w:pPr>
              <w:rPr>
                <w:rFonts w:cs="Times New Roman"/>
                <w:szCs w:val="24"/>
              </w:rPr>
            </w:pPr>
            <w:r>
              <w:rPr>
                <w:rFonts w:cs="Times New Roman"/>
                <w:szCs w:val="24"/>
              </w:rPr>
              <w:t>Water with universal indicator.</w:t>
            </w:r>
          </w:p>
        </w:tc>
      </w:tr>
    </w:tbl>
    <w:p w14:paraId="703368C6" w14:textId="77777777" w:rsidR="00D56E5E" w:rsidRDefault="00D56E5E" w:rsidP="007E694D"/>
    <w:p w14:paraId="6631A0E1" w14:textId="14D9EBDC" w:rsidR="005A38D3" w:rsidRDefault="005A38D3" w:rsidP="007E694D">
      <w:r>
        <w:t xml:space="preserve">* You can prepare both of these in separate syringes and </w:t>
      </w:r>
      <w:r w:rsidR="006405AD">
        <w:t>combine them in a third syringe.</w:t>
      </w:r>
    </w:p>
    <w:p w14:paraId="703368C7" w14:textId="77777777" w:rsidR="00A1336B" w:rsidRPr="00DF4F0E" w:rsidRDefault="00A1336B" w:rsidP="00A1336B">
      <w:pPr>
        <w:rPr>
          <w:b/>
        </w:rPr>
      </w:pPr>
      <w:r w:rsidRPr="00DF4F0E">
        <w:rPr>
          <w:b/>
        </w:rPr>
        <w:t>Preparation</w:t>
      </w:r>
    </w:p>
    <w:p w14:paraId="703368C8" w14:textId="30328D62" w:rsidR="00A1336B" w:rsidRDefault="00293904" w:rsidP="00A1336B">
      <w:r>
        <w:t xml:space="preserve">Fill your 60 </w:t>
      </w:r>
      <w:r w:rsidRPr="009F06C4">
        <w:rPr>
          <w:rFonts w:cs="Times New Roman"/>
          <w:szCs w:val="24"/>
        </w:rPr>
        <w:t>cm</w:t>
      </w:r>
      <w:r w:rsidRPr="009F06C4">
        <w:rPr>
          <w:rFonts w:cs="Times New Roman"/>
          <w:szCs w:val="24"/>
          <w:vertAlign w:val="superscript"/>
        </w:rPr>
        <w:t>3</w:t>
      </w:r>
      <w:r>
        <w:t xml:space="preserve"> syringe with </w:t>
      </w:r>
      <w:r w:rsidR="00E12353">
        <w:t>1</w:t>
      </w:r>
      <w:r>
        <w:t xml:space="preserve">5 </w:t>
      </w:r>
      <w:r w:rsidRPr="009F06C4">
        <w:rPr>
          <w:rFonts w:cs="Times New Roman"/>
          <w:szCs w:val="24"/>
        </w:rPr>
        <w:t>cm</w:t>
      </w:r>
      <w:r w:rsidRPr="009F06C4">
        <w:rPr>
          <w:rFonts w:cs="Times New Roman"/>
          <w:szCs w:val="24"/>
          <w:vertAlign w:val="superscript"/>
        </w:rPr>
        <w:t>3</w:t>
      </w:r>
      <w:r>
        <w:t xml:space="preserve"> of </w:t>
      </w:r>
      <w:r w:rsidR="00E12353">
        <w:t>nitrogen</w:t>
      </w:r>
      <w:r>
        <w:t xml:space="preserve"> and </w:t>
      </w:r>
      <w:r w:rsidR="00E12353">
        <w:t>4</w:t>
      </w:r>
      <w:r>
        <w:t xml:space="preserve">5 </w:t>
      </w:r>
      <w:r w:rsidRPr="009F06C4">
        <w:rPr>
          <w:rFonts w:cs="Times New Roman"/>
          <w:szCs w:val="24"/>
        </w:rPr>
        <w:t>cm</w:t>
      </w:r>
      <w:r w:rsidRPr="009F06C4">
        <w:rPr>
          <w:rFonts w:cs="Times New Roman"/>
          <w:szCs w:val="24"/>
          <w:vertAlign w:val="superscript"/>
        </w:rPr>
        <w:t>3</w:t>
      </w:r>
      <w:r>
        <w:t xml:space="preserve"> of </w:t>
      </w:r>
      <w:r w:rsidR="00E12353">
        <w:t>Hydrogen</w:t>
      </w:r>
      <w:r>
        <w:t>.</w:t>
      </w:r>
    </w:p>
    <w:p w14:paraId="7898E774" w14:textId="1CF4403C" w:rsidR="00FB4518" w:rsidRDefault="00FB4518" w:rsidP="00A1336B">
      <w:r>
        <w:t>Set up the apparatus as in the diagram.</w:t>
      </w:r>
    </w:p>
    <w:p w14:paraId="4D8BE887" w14:textId="6D812E40" w:rsidR="00293904" w:rsidRDefault="00FB4518" w:rsidP="00A1336B">
      <w:r w:rsidRPr="00FB4518">
        <w:rPr>
          <w:noProof/>
        </w:rPr>
        <w:drawing>
          <wp:inline distT="0" distB="0" distL="0" distR="0" wp14:anchorId="13189685" wp14:editId="3A6B9641">
            <wp:extent cx="6479540" cy="2775585"/>
            <wp:effectExtent l="0" t="0" r="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6479540" cy="2775585"/>
                    </a:xfrm>
                    <a:prstGeom prst="rect">
                      <a:avLst/>
                    </a:prstGeom>
                  </pic:spPr>
                </pic:pic>
              </a:graphicData>
            </a:graphic>
          </wp:inline>
        </w:drawing>
      </w:r>
    </w:p>
    <w:p w14:paraId="792C55B3" w14:textId="4BC6A274" w:rsidR="00293904" w:rsidRPr="00056EA8" w:rsidRDefault="00293904" w:rsidP="00A1336B"/>
    <w:p w14:paraId="703368C9" w14:textId="2153122F" w:rsidR="00A1336B" w:rsidRDefault="00A1336B" w:rsidP="00A1336B">
      <w:pPr>
        <w:rPr>
          <w:rFonts w:ascii="Calibri" w:hAnsi="Calibri"/>
          <w:i/>
          <w:noProof/>
          <w:sz w:val="22"/>
          <w:lang w:val="en-US"/>
        </w:rPr>
      </w:pPr>
    </w:p>
    <w:p w14:paraId="2D9B2DC1" w14:textId="4615B1EE" w:rsidR="00293904" w:rsidRDefault="00293904" w:rsidP="00A1336B">
      <w:pPr>
        <w:rPr>
          <w:b/>
        </w:rPr>
      </w:pPr>
    </w:p>
    <w:p w14:paraId="703368CA" w14:textId="473CD691" w:rsidR="00A1336B" w:rsidRDefault="00A1336B" w:rsidP="00A1336B">
      <w:pPr>
        <w:rPr>
          <w:b/>
        </w:rPr>
      </w:pPr>
      <w:r>
        <w:rPr>
          <w:b/>
        </w:rPr>
        <w:lastRenderedPageBreak/>
        <w:t>To Do</w:t>
      </w:r>
    </w:p>
    <w:p w14:paraId="56467DB9" w14:textId="77777777" w:rsidR="00293904" w:rsidRPr="00293904" w:rsidRDefault="00293904" w:rsidP="00293904">
      <w:pPr>
        <w:pStyle w:val="ListParagraph"/>
        <w:numPr>
          <w:ilvl w:val="0"/>
          <w:numId w:val="26"/>
        </w:numPr>
        <w:ind w:left="714" w:hanging="357"/>
        <w:contextualSpacing w:val="0"/>
        <w:rPr>
          <w:szCs w:val="24"/>
        </w:rPr>
      </w:pPr>
      <w:r w:rsidRPr="00293904">
        <w:rPr>
          <w:szCs w:val="24"/>
        </w:rPr>
        <w:t>Wear eye protection</w:t>
      </w:r>
    </w:p>
    <w:p w14:paraId="69520F4D" w14:textId="38E5B2B9" w:rsidR="00293904" w:rsidRPr="00293904" w:rsidRDefault="00657E81" w:rsidP="00293904">
      <w:pPr>
        <w:pStyle w:val="ListParagraph"/>
        <w:numPr>
          <w:ilvl w:val="0"/>
          <w:numId w:val="26"/>
        </w:numPr>
        <w:ind w:left="714" w:hanging="357"/>
        <w:contextualSpacing w:val="0"/>
        <w:rPr>
          <w:szCs w:val="24"/>
        </w:rPr>
      </w:pPr>
      <w:r>
        <w:rPr>
          <w:szCs w:val="24"/>
        </w:rPr>
        <w:t xml:space="preserve">Fill the borosilicate glass tube with iron wool </w:t>
      </w:r>
      <w:r>
        <w:t>by twisting the wool into a fine length and threading it through the tube.</w:t>
      </w:r>
    </w:p>
    <w:p w14:paraId="0C21E8CC" w14:textId="77777777" w:rsidR="00293904" w:rsidRPr="00293904" w:rsidRDefault="00293904" w:rsidP="00293904">
      <w:pPr>
        <w:pStyle w:val="ListParagraph"/>
        <w:numPr>
          <w:ilvl w:val="0"/>
          <w:numId w:val="26"/>
        </w:numPr>
        <w:ind w:left="714" w:hanging="357"/>
        <w:contextualSpacing w:val="0"/>
        <w:rPr>
          <w:szCs w:val="24"/>
        </w:rPr>
      </w:pPr>
      <w:r w:rsidRPr="00293904">
        <w:rPr>
          <w:szCs w:val="24"/>
        </w:rPr>
        <w:t>Set up the equipment by clamping the 60-ml syringe. The small test tubes can be stabilised by placing it in a 100-ml beaker.</w:t>
      </w:r>
    </w:p>
    <w:p w14:paraId="5058FEAE" w14:textId="7723B7A3" w:rsidR="00935097" w:rsidRDefault="00935097" w:rsidP="00E931E3">
      <w:pPr>
        <w:pStyle w:val="ListParagraph"/>
        <w:numPr>
          <w:ilvl w:val="0"/>
          <w:numId w:val="26"/>
        </w:numPr>
        <w:ind w:left="714" w:hanging="357"/>
        <w:contextualSpacing w:val="0"/>
        <w:rPr>
          <w:szCs w:val="24"/>
        </w:rPr>
      </w:pPr>
      <w:r w:rsidRPr="00935097">
        <w:rPr>
          <w:szCs w:val="24"/>
        </w:rPr>
        <w:t xml:space="preserve">The test tubes are filled one-quarter filled with distilled or deionised water which is often slightly acidic due to dissolved carbon dioxide. The a few drops of Universal Indicator is added to each which should go </w:t>
      </w:r>
      <w:r w:rsidR="00F31190">
        <w:rPr>
          <w:szCs w:val="24"/>
        </w:rPr>
        <w:t>yellow</w:t>
      </w:r>
      <w:r w:rsidRPr="00935097">
        <w:rPr>
          <w:szCs w:val="24"/>
        </w:rPr>
        <w:t xml:space="preserve">. One test tube will act as a control. </w:t>
      </w:r>
    </w:p>
    <w:p w14:paraId="0F310BF3" w14:textId="7E92621A" w:rsidR="00293904" w:rsidRPr="00935097" w:rsidRDefault="00293904" w:rsidP="00E931E3">
      <w:pPr>
        <w:pStyle w:val="ListParagraph"/>
        <w:numPr>
          <w:ilvl w:val="0"/>
          <w:numId w:val="26"/>
        </w:numPr>
        <w:ind w:left="714" w:hanging="357"/>
        <w:contextualSpacing w:val="0"/>
        <w:rPr>
          <w:szCs w:val="24"/>
        </w:rPr>
      </w:pPr>
      <w:r w:rsidRPr="00935097">
        <w:rPr>
          <w:szCs w:val="24"/>
        </w:rPr>
        <w:t xml:space="preserve">Light the mini-Bunsen Burner and when the </w:t>
      </w:r>
      <w:r w:rsidR="00F31190">
        <w:rPr>
          <w:szCs w:val="24"/>
        </w:rPr>
        <w:t>iron</w:t>
      </w:r>
      <w:r w:rsidRPr="00935097">
        <w:rPr>
          <w:szCs w:val="24"/>
        </w:rPr>
        <w:t xml:space="preserve"> gets very hot, start pushing the barrel to force the gas mixture slowly over the catalyst. This is best done by holding the stem of the barrel rather than pushing the end with the palm of the hand.</w:t>
      </w:r>
    </w:p>
    <w:p w14:paraId="67A41E53" w14:textId="1D326FC8" w:rsidR="00293904" w:rsidRPr="00024E67" w:rsidRDefault="00293904" w:rsidP="00024E67">
      <w:pPr>
        <w:pStyle w:val="ListParagraph"/>
        <w:numPr>
          <w:ilvl w:val="0"/>
          <w:numId w:val="26"/>
        </w:numPr>
        <w:ind w:left="714" w:hanging="357"/>
        <w:contextualSpacing w:val="0"/>
        <w:rPr>
          <w:szCs w:val="24"/>
        </w:rPr>
      </w:pPr>
      <w:r w:rsidRPr="00293904">
        <w:rPr>
          <w:szCs w:val="24"/>
        </w:rPr>
        <w:t xml:space="preserve">The aim is to make </w:t>
      </w:r>
      <w:r w:rsidR="00024E67" w:rsidRPr="00024E67">
        <w:rPr>
          <w:szCs w:val="24"/>
        </w:rPr>
        <w:t>ammonia and cause the water in the test tube to become slightly alkaline</w:t>
      </w:r>
    </w:p>
    <w:p w14:paraId="1C2DD062" w14:textId="77777777" w:rsidR="00C46C67" w:rsidRPr="00CF5E22" w:rsidRDefault="00C46C67">
      <w:pPr>
        <w:rPr>
          <w:rFonts w:cs="Times New Roman"/>
          <w:b/>
          <w:bCs/>
          <w:szCs w:val="24"/>
        </w:rPr>
      </w:pPr>
    </w:p>
    <w:p w14:paraId="014CCDDA" w14:textId="77777777" w:rsidR="00C46C67" w:rsidRPr="00CF5E22" w:rsidRDefault="00C46C67">
      <w:pPr>
        <w:rPr>
          <w:rFonts w:cs="Times New Roman"/>
          <w:b/>
          <w:bCs/>
          <w:szCs w:val="24"/>
        </w:rPr>
      </w:pPr>
      <w:r w:rsidRPr="00CF5E22">
        <w:rPr>
          <w:rFonts w:cs="Times New Roman"/>
          <w:b/>
          <w:bCs/>
          <w:szCs w:val="24"/>
        </w:rPr>
        <w:t>Extensions</w:t>
      </w:r>
    </w:p>
    <w:p w14:paraId="672FD2BE" w14:textId="77777777" w:rsidR="009969CF" w:rsidRDefault="00C46C67">
      <w:pPr>
        <w:rPr>
          <w:rFonts w:cs="Times New Roman"/>
          <w:szCs w:val="24"/>
        </w:rPr>
      </w:pPr>
      <w:r>
        <w:rPr>
          <w:rFonts w:cs="Times New Roman"/>
          <w:szCs w:val="24"/>
        </w:rPr>
        <w:t>The fact that the gas is alkaline is a very good indicator of it being ammonia – there are very few alkaline gases.</w:t>
      </w:r>
      <w:r w:rsidR="009969CF">
        <w:rPr>
          <w:rFonts w:cs="Times New Roman"/>
          <w:szCs w:val="24"/>
        </w:rPr>
        <w:t xml:space="preserve"> Other tests are:</w:t>
      </w:r>
    </w:p>
    <w:p w14:paraId="6F7A1FDB" w14:textId="77777777" w:rsidR="009969CF" w:rsidRPr="009969CF" w:rsidRDefault="009969CF" w:rsidP="009969CF">
      <w:pPr>
        <w:pStyle w:val="ListParagraph"/>
        <w:numPr>
          <w:ilvl w:val="0"/>
          <w:numId w:val="28"/>
        </w:numPr>
        <w:rPr>
          <w:rFonts w:eastAsiaTheme="majorEastAsia" w:cs="Times New Roman"/>
          <w:b/>
          <w:bCs/>
          <w:szCs w:val="24"/>
        </w:rPr>
      </w:pPr>
      <w:r>
        <w:rPr>
          <w:rFonts w:cs="Times New Roman"/>
          <w:szCs w:val="24"/>
        </w:rPr>
        <w:t>Hold the end of the delivery tune next to a small, open container of concentrated hydrochloric acid – ammonia should cause the appearance of fumes of white ammonium chloride.</w:t>
      </w:r>
    </w:p>
    <w:p w14:paraId="703368FE" w14:textId="24E394B8" w:rsidR="006E2A49" w:rsidRPr="006734A8" w:rsidRDefault="009969CF" w:rsidP="0095362B">
      <w:pPr>
        <w:pStyle w:val="ListParagraph"/>
        <w:numPr>
          <w:ilvl w:val="0"/>
          <w:numId w:val="28"/>
        </w:numPr>
        <w:rPr>
          <w:rFonts w:eastAsiaTheme="majorEastAsia" w:cs="Times New Roman"/>
          <w:b/>
          <w:bCs/>
          <w:szCs w:val="24"/>
        </w:rPr>
      </w:pPr>
      <w:r>
        <w:rPr>
          <w:rFonts w:cs="Times New Roman"/>
          <w:szCs w:val="24"/>
        </w:rPr>
        <w:t xml:space="preserve">You can also test for ammonia using Nessler’s reagent. However, this is </w:t>
      </w:r>
      <w:r w:rsidR="00CF5E22">
        <w:rPr>
          <w:rFonts w:cs="Times New Roman"/>
          <w:szCs w:val="24"/>
        </w:rPr>
        <w:t>toxic and contains mercury so if done at all, it should be done with great care and on a very small scale.</w:t>
      </w:r>
    </w:p>
    <w:sectPr w:rsidR="006E2A49" w:rsidRPr="006734A8" w:rsidSect="008D00AE">
      <w:pgSz w:w="11906" w:h="16838"/>
      <w:pgMar w:top="820" w:right="851" w:bottom="851" w:left="851" w:header="708" w:footer="708" w:gutter="0"/>
      <w:pgBorders w:offsetFrom="page">
        <w:top w:val="thinThickSmallGap" w:sz="24" w:space="24" w:color="31849B" w:themeColor="accent5" w:themeShade="BF"/>
        <w:left w:val="thinThickSmallGap" w:sz="24" w:space="24" w:color="31849B" w:themeColor="accent5" w:themeShade="BF"/>
        <w:bottom w:val="thickThinSmallGap" w:sz="24" w:space="24" w:color="31849B" w:themeColor="accent5" w:themeShade="BF"/>
        <w:right w:val="thickThinSmallGap" w:sz="24" w:space="24" w:color="31849B" w:themeColor="accent5"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2369"/>
    <w:multiLevelType w:val="hybridMultilevel"/>
    <w:tmpl w:val="00006E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61762B"/>
    <w:multiLevelType w:val="hybridMultilevel"/>
    <w:tmpl w:val="3932BE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CA1733"/>
    <w:multiLevelType w:val="singleLevel"/>
    <w:tmpl w:val="0976498A"/>
    <w:lvl w:ilvl="0">
      <w:start w:val="1"/>
      <w:numFmt w:val="bullet"/>
      <w:pStyle w:val="Bunyanbullet"/>
      <w:lvlText w:val=""/>
      <w:lvlJc w:val="left"/>
      <w:pPr>
        <w:tabs>
          <w:tab w:val="num" w:pos="360"/>
        </w:tabs>
        <w:ind w:left="360" w:hanging="360"/>
      </w:pPr>
      <w:rPr>
        <w:rFonts w:ascii="Symbol" w:hAnsi="Symbol" w:hint="default"/>
      </w:rPr>
    </w:lvl>
  </w:abstractNum>
  <w:abstractNum w:abstractNumId="3" w15:restartNumberingAfterBreak="0">
    <w:nsid w:val="0A481649"/>
    <w:multiLevelType w:val="hybridMultilevel"/>
    <w:tmpl w:val="3502F476"/>
    <w:lvl w:ilvl="0" w:tplc="0809000B">
      <w:start w:val="1"/>
      <w:numFmt w:val="bullet"/>
      <w:lvlText w:val=""/>
      <w:lvlJc w:val="left"/>
      <w:pPr>
        <w:ind w:left="1080" w:hanging="360"/>
      </w:pPr>
      <w:rPr>
        <w:rFonts w:ascii="Wingdings" w:hAnsi="Wingdings" w:hint="default"/>
      </w:rPr>
    </w:lvl>
    <w:lvl w:ilvl="1" w:tplc="0809000F">
      <w:start w:val="1"/>
      <w:numFmt w:val="decimal"/>
      <w:lvlText w:val="%2."/>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6262B5"/>
    <w:multiLevelType w:val="hybridMultilevel"/>
    <w:tmpl w:val="1090BA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154EBB"/>
    <w:multiLevelType w:val="hybridMultilevel"/>
    <w:tmpl w:val="2F821C7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990C07"/>
    <w:multiLevelType w:val="hybridMultilevel"/>
    <w:tmpl w:val="2A124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1329F2"/>
    <w:multiLevelType w:val="hybridMultilevel"/>
    <w:tmpl w:val="C78A9E4A"/>
    <w:lvl w:ilvl="0" w:tplc="EAA20428">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023F7C"/>
    <w:multiLevelType w:val="hybridMultilevel"/>
    <w:tmpl w:val="A6D239E8"/>
    <w:lvl w:ilvl="0" w:tplc="0C9C1B5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60E30E7"/>
    <w:multiLevelType w:val="hybridMultilevel"/>
    <w:tmpl w:val="1090BA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6357A86"/>
    <w:multiLevelType w:val="hybridMultilevel"/>
    <w:tmpl w:val="74AC56DA"/>
    <w:lvl w:ilvl="0" w:tplc="08090001">
      <w:start w:val="1"/>
      <w:numFmt w:val="bullet"/>
      <w:lvlText w:val=""/>
      <w:lvlJc w:val="left"/>
      <w:pPr>
        <w:ind w:left="502" w:hanging="360"/>
      </w:pPr>
      <w:rPr>
        <w:rFonts w:ascii="Symbol" w:hAnsi="Symbol" w:hint="default"/>
        <w:color w:val="00206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329704E7"/>
    <w:multiLevelType w:val="hybridMultilevel"/>
    <w:tmpl w:val="9BBAB0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71F4FAB"/>
    <w:multiLevelType w:val="hybridMultilevel"/>
    <w:tmpl w:val="399A3B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75F43"/>
    <w:multiLevelType w:val="hybridMultilevel"/>
    <w:tmpl w:val="A0124F0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A657764"/>
    <w:multiLevelType w:val="hybridMultilevel"/>
    <w:tmpl w:val="D96696C0"/>
    <w:lvl w:ilvl="0" w:tplc="ABFEE032">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AD2063"/>
    <w:multiLevelType w:val="hybridMultilevel"/>
    <w:tmpl w:val="77708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7446E0"/>
    <w:multiLevelType w:val="hybridMultilevel"/>
    <w:tmpl w:val="A9AE2938"/>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17" w15:restartNumberingAfterBreak="0">
    <w:nsid w:val="497E218C"/>
    <w:multiLevelType w:val="hybridMultilevel"/>
    <w:tmpl w:val="7A0EE6F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4AA71CDE"/>
    <w:multiLevelType w:val="hybridMultilevel"/>
    <w:tmpl w:val="1090BA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E8179B2"/>
    <w:multiLevelType w:val="hybridMultilevel"/>
    <w:tmpl w:val="341EE3F2"/>
    <w:lvl w:ilvl="0" w:tplc="792282F4">
      <w:start w:val="1"/>
      <w:numFmt w:val="decimal"/>
      <w:lvlText w:val="%1."/>
      <w:lvlJc w:val="left"/>
      <w:pPr>
        <w:ind w:left="360" w:hanging="360"/>
      </w:pPr>
      <w:rPr>
        <w:rFonts w:ascii="Calibri" w:hAnsi="Calibri" w:cs="Aria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D30EC2"/>
    <w:multiLevelType w:val="hybridMultilevel"/>
    <w:tmpl w:val="A44ECBE8"/>
    <w:lvl w:ilvl="0" w:tplc="39F8687E">
      <w:start w:val="1"/>
      <w:numFmt w:val="decimal"/>
      <w:lvlText w:val="%1."/>
      <w:lvlJc w:val="left"/>
      <w:pPr>
        <w:ind w:left="720" w:hanging="360"/>
      </w:pPr>
      <w:rPr>
        <w:rFonts w:asciiTheme="minorHAnsi" w:hAnsiTheme="minorHAnsi" w:hint="default"/>
        <w:b/>
        <w:color w:val="00206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D66B1C"/>
    <w:multiLevelType w:val="hybridMultilevel"/>
    <w:tmpl w:val="E3B42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9B5E13"/>
    <w:multiLevelType w:val="hybridMultilevel"/>
    <w:tmpl w:val="AB1018B8"/>
    <w:lvl w:ilvl="0" w:tplc="DAC2E2F8">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0CB0C56"/>
    <w:multiLevelType w:val="hybridMultilevel"/>
    <w:tmpl w:val="6D7803E2"/>
    <w:lvl w:ilvl="0" w:tplc="63029C18">
      <w:start w:val="1"/>
      <w:numFmt w:val="bullet"/>
      <w:lvlText w:val=""/>
      <w:lvlJc w:val="left"/>
      <w:pPr>
        <w:ind w:left="360" w:hanging="360"/>
      </w:pPr>
      <w:rPr>
        <w:rFonts w:ascii="Symbol" w:hAnsi="Symbol" w:hint="default"/>
        <w:color w:val="D1005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21641CD"/>
    <w:multiLevelType w:val="hybridMultilevel"/>
    <w:tmpl w:val="09D45E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29254F0"/>
    <w:multiLevelType w:val="hybridMultilevel"/>
    <w:tmpl w:val="934065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DD53A2"/>
    <w:multiLevelType w:val="hybridMultilevel"/>
    <w:tmpl w:val="5AD65C72"/>
    <w:lvl w:ilvl="0" w:tplc="A52E6C9C">
      <w:start w:val="1"/>
      <w:numFmt w:val="bullet"/>
      <w:lvlText w:val=""/>
      <w:lvlJc w:val="left"/>
      <w:pPr>
        <w:ind w:left="720" w:hanging="360"/>
      </w:pPr>
      <w:rPr>
        <w:rFonts w:ascii="Wingdings" w:hAnsi="Wingdings" w:hint="default"/>
        <w:color w:val="D1005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692FEE"/>
    <w:multiLevelType w:val="hybridMultilevel"/>
    <w:tmpl w:val="F58CC2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1723809">
    <w:abstractNumId w:val="12"/>
  </w:num>
  <w:num w:numId="2" w16cid:durableId="755437250">
    <w:abstractNumId w:val="0"/>
  </w:num>
  <w:num w:numId="3" w16cid:durableId="868686037">
    <w:abstractNumId w:val="16"/>
  </w:num>
  <w:num w:numId="4" w16cid:durableId="2054960858">
    <w:abstractNumId w:val="4"/>
  </w:num>
  <w:num w:numId="5" w16cid:durableId="1721250115">
    <w:abstractNumId w:val="18"/>
  </w:num>
  <w:num w:numId="6" w16cid:durableId="343631111">
    <w:abstractNumId w:val="9"/>
  </w:num>
  <w:num w:numId="7" w16cid:durableId="805856310">
    <w:abstractNumId w:val="11"/>
  </w:num>
  <w:num w:numId="8" w16cid:durableId="967199979">
    <w:abstractNumId w:val="26"/>
  </w:num>
  <w:num w:numId="9" w16cid:durableId="1822503457">
    <w:abstractNumId w:val="20"/>
  </w:num>
  <w:num w:numId="10" w16cid:durableId="923077270">
    <w:abstractNumId w:val="5"/>
  </w:num>
  <w:num w:numId="11" w16cid:durableId="1519731462">
    <w:abstractNumId w:val="3"/>
  </w:num>
  <w:num w:numId="12" w16cid:durableId="1187057085">
    <w:abstractNumId w:val="27"/>
  </w:num>
  <w:num w:numId="13" w16cid:durableId="1248072375">
    <w:abstractNumId w:val="1"/>
  </w:num>
  <w:num w:numId="14" w16cid:durableId="1011370657">
    <w:abstractNumId w:val="2"/>
  </w:num>
  <w:num w:numId="15" w16cid:durableId="1006595415">
    <w:abstractNumId w:val="22"/>
  </w:num>
  <w:num w:numId="16" w16cid:durableId="396318282">
    <w:abstractNumId w:val="21"/>
  </w:num>
  <w:num w:numId="17" w16cid:durableId="274948807">
    <w:abstractNumId w:val="24"/>
  </w:num>
  <w:num w:numId="18" w16cid:durableId="101460466">
    <w:abstractNumId w:val="14"/>
  </w:num>
  <w:num w:numId="19" w16cid:durableId="1321276883">
    <w:abstractNumId w:val="13"/>
  </w:num>
  <w:num w:numId="20" w16cid:durableId="928462026">
    <w:abstractNumId w:val="15"/>
  </w:num>
  <w:num w:numId="21" w16cid:durableId="661740201">
    <w:abstractNumId w:val="19"/>
  </w:num>
  <w:num w:numId="22" w16cid:durableId="1543249234">
    <w:abstractNumId w:val="10"/>
  </w:num>
  <w:num w:numId="23" w16cid:durableId="1331326931">
    <w:abstractNumId w:val="23"/>
  </w:num>
  <w:num w:numId="24" w16cid:durableId="964044368">
    <w:abstractNumId w:val="25"/>
  </w:num>
  <w:num w:numId="25" w16cid:durableId="279921979">
    <w:abstractNumId w:val="17"/>
  </w:num>
  <w:num w:numId="26" w16cid:durableId="406347320">
    <w:abstractNumId w:val="6"/>
  </w:num>
  <w:num w:numId="27" w16cid:durableId="342509670">
    <w:abstractNumId w:val="8"/>
  </w:num>
  <w:num w:numId="28" w16cid:durableId="5617161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941"/>
    <w:rsid w:val="000136E7"/>
    <w:rsid w:val="00024E67"/>
    <w:rsid w:val="00026FD1"/>
    <w:rsid w:val="000408DD"/>
    <w:rsid w:val="00056EA8"/>
    <w:rsid w:val="0007727A"/>
    <w:rsid w:val="00091334"/>
    <w:rsid w:val="000B5459"/>
    <w:rsid w:val="000D3941"/>
    <w:rsid w:val="000F0B77"/>
    <w:rsid w:val="00112026"/>
    <w:rsid w:val="00123266"/>
    <w:rsid w:val="00140761"/>
    <w:rsid w:val="00164326"/>
    <w:rsid w:val="001677C8"/>
    <w:rsid w:val="00173612"/>
    <w:rsid w:val="00176C0A"/>
    <w:rsid w:val="00193CF1"/>
    <w:rsid w:val="001B1B53"/>
    <w:rsid w:val="001C2866"/>
    <w:rsid w:val="001D4026"/>
    <w:rsid w:val="00220AA6"/>
    <w:rsid w:val="00241B96"/>
    <w:rsid w:val="002448D0"/>
    <w:rsid w:val="00271738"/>
    <w:rsid w:val="00293904"/>
    <w:rsid w:val="00295B88"/>
    <w:rsid w:val="002D6159"/>
    <w:rsid w:val="002F7477"/>
    <w:rsid w:val="0031157A"/>
    <w:rsid w:val="003271BA"/>
    <w:rsid w:val="00340181"/>
    <w:rsid w:val="0037768A"/>
    <w:rsid w:val="00381B5A"/>
    <w:rsid w:val="003973AC"/>
    <w:rsid w:val="003B234D"/>
    <w:rsid w:val="003C22F8"/>
    <w:rsid w:val="003D0916"/>
    <w:rsid w:val="00400524"/>
    <w:rsid w:val="00407744"/>
    <w:rsid w:val="00420DB1"/>
    <w:rsid w:val="00421993"/>
    <w:rsid w:val="00432D20"/>
    <w:rsid w:val="00436206"/>
    <w:rsid w:val="00443B50"/>
    <w:rsid w:val="00462F40"/>
    <w:rsid w:val="00472D2D"/>
    <w:rsid w:val="00491748"/>
    <w:rsid w:val="004952AF"/>
    <w:rsid w:val="004A4A8E"/>
    <w:rsid w:val="004C315D"/>
    <w:rsid w:val="004C3C59"/>
    <w:rsid w:val="004C688E"/>
    <w:rsid w:val="00570FC0"/>
    <w:rsid w:val="005839B8"/>
    <w:rsid w:val="005A38D3"/>
    <w:rsid w:val="005B6086"/>
    <w:rsid w:val="005D5802"/>
    <w:rsid w:val="005D74B4"/>
    <w:rsid w:val="005D7BB8"/>
    <w:rsid w:val="00631F06"/>
    <w:rsid w:val="00632C60"/>
    <w:rsid w:val="006405AD"/>
    <w:rsid w:val="0064106D"/>
    <w:rsid w:val="00657E81"/>
    <w:rsid w:val="00672937"/>
    <w:rsid w:val="006734A8"/>
    <w:rsid w:val="006917F7"/>
    <w:rsid w:val="006A34A6"/>
    <w:rsid w:val="006A5908"/>
    <w:rsid w:val="006E2A49"/>
    <w:rsid w:val="00706616"/>
    <w:rsid w:val="00761992"/>
    <w:rsid w:val="0076379E"/>
    <w:rsid w:val="00780E95"/>
    <w:rsid w:val="00782052"/>
    <w:rsid w:val="00783E3B"/>
    <w:rsid w:val="007E694D"/>
    <w:rsid w:val="008179AD"/>
    <w:rsid w:val="00827FD5"/>
    <w:rsid w:val="00832E71"/>
    <w:rsid w:val="00840DDB"/>
    <w:rsid w:val="00845380"/>
    <w:rsid w:val="008642C5"/>
    <w:rsid w:val="0086573F"/>
    <w:rsid w:val="0087719F"/>
    <w:rsid w:val="00885450"/>
    <w:rsid w:val="008C2B9E"/>
    <w:rsid w:val="008D00AE"/>
    <w:rsid w:val="008D6B4B"/>
    <w:rsid w:val="008F250B"/>
    <w:rsid w:val="00915C5D"/>
    <w:rsid w:val="00920F3C"/>
    <w:rsid w:val="00922F11"/>
    <w:rsid w:val="00935097"/>
    <w:rsid w:val="00941721"/>
    <w:rsid w:val="00952633"/>
    <w:rsid w:val="0095362B"/>
    <w:rsid w:val="00955E12"/>
    <w:rsid w:val="00963ED7"/>
    <w:rsid w:val="009701B7"/>
    <w:rsid w:val="00972A08"/>
    <w:rsid w:val="00986C63"/>
    <w:rsid w:val="009969CF"/>
    <w:rsid w:val="009E13EA"/>
    <w:rsid w:val="009E7A07"/>
    <w:rsid w:val="00A1336B"/>
    <w:rsid w:val="00A164F6"/>
    <w:rsid w:val="00A27A31"/>
    <w:rsid w:val="00A614CE"/>
    <w:rsid w:val="00A93BF4"/>
    <w:rsid w:val="00AC2E14"/>
    <w:rsid w:val="00AE1A7B"/>
    <w:rsid w:val="00B339AE"/>
    <w:rsid w:val="00B3432E"/>
    <w:rsid w:val="00B358F7"/>
    <w:rsid w:val="00B3632B"/>
    <w:rsid w:val="00B40AD6"/>
    <w:rsid w:val="00B77726"/>
    <w:rsid w:val="00B91087"/>
    <w:rsid w:val="00BC1691"/>
    <w:rsid w:val="00BD53AB"/>
    <w:rsid w:val="00C46C67"/>
    <w:rsid w:val="00CF1405"/>
    <w:rsid w:val="00CF5C64"/>
    <w:rsid w:val="00CF5E22"/>
    <w:rsid w:val="00D1237B"/>
    <w:rsid w:val="00D166E1"/>
    <w:rsid w:val="00D56E5E"/>
    <w:rsid w:val="00DB1DA6"/>
    <w:rsid w:val="00DC7A5C"/>
    <w:rsid w:val="00E03043"/>
    <w:rsid w:val="00E12353"/>
    <w:rsid w:val="00E44ED4"/>
    <w:rsid w:val="00E529A0"/>
    <w:rsid w:val="00E603FF"/>
    <w:rsid w:val="00E72711"/>
    <w:rsid w:val="00EC1356"/>
    <w:rsid w:val="00F06577"/>
    <w:rsid w:val="00F31190"/>
    <w:rsid w:val="00F5243C"/>
    <w:rsid w:val="00F6023B"/>
    <w:rsid w:val="00F76953"/>
    <w:rsid w:val="00FB4518"/>
    <w:rsid w:val="00FE60E8"/>
    <w:rsid w:val="00FF1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3689C"/>
  <w15:docId w15:val="{5AC20D30-8B71-4C6E-B8AF-DA817159F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57A"/>
    <w:rPr>
      <w:rFonts w:ascii="Times New Roman" w:hAnsi="Times New Roman"/>
      <w:sz w:val="24"/>
    </w:rPr>
  </w:style>
  <w:style w:type="paragraph" w:styleId="Heading1">
    <w:name w:val="heading 1"/>
    <w:basedOn w:val="Normal"/>
    <w:next w:val="Normal"/>
    <w:link w:val="Heading1Char"/>
    <w:uiPriority w:val="9"/>
    <w:qFormat/>
    <w:rsid w:val="0031157A"/>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31157A"/>
    <w:pPr>
      <w:keepNext/>
      <w:keepLines/>
      <w:spacing w:before="200" w:after="0"/>
      <w:outlineLvl w:val="1"/>
    </w:pPr>
    <w:rPr>
      <w:rFonts w:eastAsiaTheme="majorEastAsia"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157A"/>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31157A"/>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rsid w:val="0031157A"/>
    <w:rPr>
      <w:rFonts w:ascii="Times New Roman" w:eastAsiaTheme="majorEastAsia" w:hAnsi="Times New Roman" w:cstheme="majorBidi"/>
      <w:b/>
      <w:bCs/>
      <w:sz w:val="32"/>
      <w:szCs w:val="26"/>
    </w:rPr>
  </w:style>
  <w:style w:type="paragraph" w:styleId="Title">
    <w:name w:val="Title"/>
    <w:basedOn w:val="Normal"/>
    <w:next w:val="Normal"/>
    <w:link w:val="TitleChar"/>
    <w:uiPriority w:val="10"/>
    <w:qFormat/>
    <w:rsid w:val="0031157A"/>
    <w:pPr>
      <w:pBdr>
        <w:bottom w:val="single" w:sz="8" w:space="4" w:color="4F81BD" w:themeColor="accent1"/>
      </w:pBdr>
      <w:spacing w:after="300" w:line="240" w:lineRule="auto"/>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0"/>
    <w:rsid w:val="0031157A"/>
    <w:rPr>
      <w:rFonts w:ascii="Times New Roman" w:eastAsiaTheme="majorEastAsia" w:hAnsi="Times New Roman" w:cstheme="majorBidi"/>
      <w:spacing w:val="5"/>
      <w:kern w:val="28"/>
      <w:sz w:val="48"/>
      <w:szCs w:val="52"/>
    </w:rPr>
  </w:style>
  <w:style w:type="paragraph" w:styleId="Subtitle">
    <w:name w:val="Subtitle"/>
    <w:basedOn w:val="Normal"/>
    <w:next w:val="Normal"/>
    <w:link w:val="SubtitleChar"/>
    <w:uiPriority w:val="11"/>
    <w:qFormat/>
    <w:rsid w:val="0031157A"/>
    <w:pPr>
      <w:numPr>
        <w:ilvl w:val="1"/>
      </w:numPr>
    </w:pPr>
    <w:rPr>
      <w:rFonts w:asciiTheme="majorHAnsi" w:eastAsiaTheme="majorEastAsia" w:hAnsiTheme="majorHAnsi" w:cstheme="majorBidi"/>
      <w:i/>
      <w:iCs/>
      <w:spacing w:val="15"/>
      <w:sz w:val="28"/>
      <w:szCs w:val="24"/>
    </w:rPr>
  </w:style>
  <w:style w:type="character" w:customStyle="1" w:styleId="SubtitleChar">
    <w:name w:val="Subtitle Char"/>
    <w:basedOn w:val="DefaultParagraphFont"/>
    <w:link w:val="Subtitle"/>
    <w:uiPriority w:val="11"/>
    <w:rsid w:val="0031157A"/>
    <w:rPr>
      <w:rFonts w:asciiTheme="majorHAnsi" w:eastAsiaTheme="majorEastAsia" w:hAnsiTheme="majorHAnsi" w:cstheme="majorBidi"/>
      <w:i/>
      <w:iCs/>
      <w:spacing w:val="15"/>
      <w:sz w:val="28"/>
      <w:szCs w:val="24"/>
    </w:rPr>
  </w:style>
  <w:style w:type="paragraph" w:styleId="ListParagraph">
    <w:name w:val="List Paragraph"/>
    <w:basedOn w:val="Normal"/>
    <w:uiPriority w:val="34"/>
    <w:qFormat/>
    <w:rsid w:val="00462F40"/>
    <w:pPr>
      <w:ind w:left="720"/>
      <w:contextualSpacing/>
    </w:pPr>
  </w:style>
  <w:style w:type="character" w:styleId="Hyperlink">
    <w:name w:val="Hyperlink"/>
    <w:basedOn w:val="DefaultParagraphFont"/>
    <w:uiPriority w:val="99"/>
    <w:unhideWhenUsed/>
    <w:rsid w:val="000F0B77"/>
    <w:rPr>
      <w:color w:val="0000FF" w:themeColor="hyperlink"/>
      <w:u w:val="single"/>
    </w:rPr>
  </w:style>
  <w:style w:type="paragraph" w:customStyle="1" w:styleId="Default">
    <w:name w:val="Default"/>
    <w:rsid w:val="000D3941"/>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0D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yanbullet">
    <w:name w:val="Bunyan bullet"/>
    <w:basedOn w:val="Normal"/>
    <w:rsid w:val="00D166E1"/>
    <w:pPr>
      <w:numPr>
        <w:numId w:val="14"/>
      </w:numPr>
      <w:tabs>
        <w:tab w:val="left" w:pos="1980"/>
      </w:tabs>
      <w:spacing w:before="40" w:after="40" w:line="300" w:lineRule="exact"/>
    </w:pPr>
    <w:rPr>
      <w:rFonts w:ascii="Arial" w:eastAsia="Times New Roman" w:hAnsi="Arial" w:cs="Times New Roman"/>
      <w:sz w:val="21"/>
      <w:szCs w:val="20"/>
    </w:rPr>
  </w:style>
  <w:style w:type="paragraph" w:customStyle="1" w:styleId="Bunyan">
    <w:name w:val="Bunyan"/>
    <w:basedOn w:val="Normal"/>
    <w:rsid w:val="00E603FF"/>
    <w:pPr>
      <w:tabs>
        <w:tab w:val="num" w:pos="360"/>
        <w:tab w:val="left" w:pos="1980"/>
      </w:tabs>
      <w:spacing w:before="40" w:after="240" w:line="300" w:lineRule="exact"/>
    </w:pPr>
    <w:rPr>
      <w:rFonts w:ascii="Arial" w:eastAsia="Times New Roman" w:hAnsi="Arial" w:cs="Times New Roman"/>
      <w:sz w:val="21"/>
      <w:szCs w:val="20"/>
    </w:rPr>
  </w:style>
  <w:style w:type="paragraph" w:styleId="BalloonText">
    <w:name w:val="Balloon Text"/>
    <w:basedOn w:val="Normal"/>
    <w:link w:val="BalloonTextChar"/>
    <w:uiPriority w:val="99"/>
    <w:semiHidden/>
    <w:unhideWhenUsed/>
    <w:rsid w:val="005D58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5802"/>
    <w:rPr>
      <w:rFonts w:ascii="Tahoma" w:hAnsi="Tahoma" w:cs="Tahoma"/>
      <w:sz w:val="16"/>
      <w:szCs w:val="16"/>
    </w:rPr>
  </w:style>
  <w:style w:type="character" w:styleId="UnresolvedMention">
    <w:name w:val="Unresolved Mention"/>
    <w:basedOn w:val="DefaultParagraphFont"/>
    <w:uiPriority w:val="99"/>
    <w:semiHidden/>
    <w:unhideWhenUsed/>
    <w:rsid w:val="00040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21302">
      <w:bodyDiv w:val="1"/>
      <w:marLeft w:val="0"/>
      <w:marRight w:val="0"/>
      <w:marTop w:val="0"/>
      <w:marBottom w:val="0"/>
      <w:divBdr>
        <w:top w:val="none" w:sz="0" w:space="0" w:color="auto"/>
        <w:left w:val="none" w:sz="0" w:space="0" w:color="auto"/>
        <w:bottom w:val="none" w:sz="0" w:space="0" w:color="auto"/>
        <w:right w:val="none" w:sz="0" w:space="0" w:color="auto"/>
      </w:divBdr>
      <w:divsChild>
        <w:div w:id="89785071">
          <w:marLeft w:val="0"/>
          <w:marRight w:val="0"/>
          <w:marTop w:val="0"/>
          <w:marBottom w:val="0"/>
          <w:divBdr>
            <w:top w:val="none" w:sz="0" w:space="0" w:color="auto"/>
            <w:left w:val="none" w:sz="0" w:space="0" w:color="auto"/>
            <w:bottom w:val="none" w:sz="0" w:space="0" w:color="auto"/>
            <w:right w:val="none" w:sz="0" w:space="0" w:color="auto"/>
          </w:divBdr>
          <w:divsChild>
            <w:div w:id="93748938">
              <w:marLeft w:val="0"/>
              <w:marRight w:val="0"/>
              <w:marTop w:val="0"/>
              <w:marBottom w:val="0"/>
              <w:divBdr>
                <w:top w:val="none" w:sz="0" w:space="0" w:color="auto"/>
                <w:left w:val="none" w:sz="0" w:space="0" w:color="auto"/>
                <w:bottom w:val="none" w:sz="0" w:space="0" w:color="auto"/>
                <w:right w:val="none" w:sz="0" w:space="0" w:color="auto"/>
              </w:divBdr>
            </w:div>
            <w:div w:id="179050042">
              <w:marLeft w:val="0"/>
              <w:marRight w:val="0"/>
              <w:marTop w:val="0"/>
              <w:marBottom w:val="0"/>
              <w:divBdr>
                <w:top w:val="none" w:sz="0" w:space="0" w:color="auto"/>
                <w:left w:val="none" w:sz="0" w:space="0" w:color="auto"/>
                <w:bottom w:val="none" w:sz="0" w:space="0" w:color="auto"/>
                <w:right w:val="none" w:sz="0" w:space="0" w:color="auto"/>
              </w:divBdr>
            </w:div>
            <w:div w:id="567036703">
              <w:marLeft w:val="0"/>
              <w:marRight w:val="0"/>
              <w:marTop w:val="0"/>
              <w:marBottom w:val="0"/>
              <w:divBdr>
                <w:top w:val="none" w:sz="0" w:space="0" w:color="auto"/>
                <w:left w:val="none" w:sz="0" w:space="0" w:color="auto"/>
                <w:bottom w:val="none" w:sz="0" w:space="0" w:color="auto"/>
                <w:right w:val="none" w:sz="0" w:space="0" w:color="auto"/>
              </w:divBdr>
            </w:div>
            <w:div w:id="652951646">
              <w:marLeft w:val="0"/>
              <w:marRight w:val="0"/>
              <w:marTop w:val="0"/>
              <w:marBottom w:val="0"/>
              <w:divBdr>
                <w:top w:val="none" w:sz="0" w:space="0" w:color="auto"/>
                <w:left w:val="none" w:sz="0" w:space="0" w:color="auto"/>
                <w:bottom w:val="none" w:sz="0" w:space="0" w:color="auto"/>
                <w:right w:val="none" w:sz="0" w:space="0" w:color="auto"/>
              </w:divBdr>
            </w:div>
            <w:div w:id="885599940">
              <w:marLeft w:val="0"/>
              <w:marRight w:val="0"/>
              <w:marTop w:val="0"/>
              <w:marBottom w:val="0"/>
              <w:divBdr>
                <w:top w:val="none" w:sz="0" w:space="0" w:color="auto"/>
                <w:left w:val="none" w:sz="0" w:space="0" w:color="auto"/>
                <w:bottom w:val="none" w:sz="0" w:space="0" w:color="auto"/>
                <w:right w:val="none" w:sz="0" w:space="0" w:color="auto"/>
              </w:divBdr>
            </w:div>
            <w:div w:id="933435838">
              <w:marLeft w:val="0"/>
              <w:marRight w:val="0"/>
              <w:marTop w:val="0"/>
              <w:marBottom w:val="0"/>
              <w:divBdr>
                <w:top w:val="none" w:sz="0" w:space="0" w:color="auto"/>
                <w:left w:val="none" w:sz="0" w:space="0" w:color="auto"/>
                <w:bottom w:val="none" w:sz="0" w:space="0" w:color="auto"/>
                <w:right w:val="none" w:sz="0" w:space="0" w:color="auto"/>
              </w:divBdr>
            </w:div>
            <w:div w:id="1931310966">
              <w:marLeft w:val="0"/>
              <w:marRight w:val="0"/>
              <w:marTop w:val="0"/>
              <w:marBottom w:val="0"/>
              <w:divBdr>
                <w:top w:val="none" w:sz="0" w:space="0" w:color="auto"/>
                <w:left w:val="none" w:sz="0" w:space="0" w:color="auto"/>
                <w:bottom w:val="none" w:sz="0" w:space="0" w:color="auto"/>
                <w:right w:val="none" w:sz="0" w:space="0" w:color="auto"/>
              </w:divBdr>
            </w:div>
          </w:divsChild>
        </w:div>
        <w:div w:id="517164441">
          <w:marLeft w:val="0"/>
          <w:marRight w:val="0"/>
          <w:marTop w:val="0"/>
          <w:marBottom w:val="0"/>
          <w:divBdr>
            <w:top w:val="none" w:sz="0" w:space="0" w:color="auto"/>
            <w:left w:val="none" w:sz="0" w:space="0" w:color="auto"/>
            <w:bottom w:val="none" w:sz="0" w:space="0" w:color="auto"/>
            <w:right w:val="none" w:sz="0" w:space="0" w:color="auto"/>
          </w:divBdr>
        </w:div>
        <w:div w:id="1647052241">
          <w:marLeft w:val="0"/>
          <w:marRight w:val="0"/>
          <w:marTop w:val="0"/>
          <w:marBottom w:val="0"/>
          <w:divBdr>
            <w:top w:val="none" w:sz="0" w:space="0" w:color="auto"/>
            <w:left w:val="none" w:sz="0" w:space="0" w:color="auto"/>
            <w:bottom w:val="none" w:sz="0" w:space="0" w:color="auto"/>
            <w:right w:val="none" w:sz="0" w:space="0" w:color="auto"/>
          </w:divBdr>
        </w:div>
        <w:div w:id="1715494741">
          <w:marLeft w:val="0"/>
          <w:marRight w:val="0"/>
          <w:marTop w:val="0"/>
          <w:marBottom w:val="0"/>
          <w:divBdr>
            <w:top w:val="none" w:sz="0" w:space="0" w:color="auto"/>
            <w:left w:val="none" w:sz="0" w:space="0" w:color="auto"/>
            <w:bottom w:val="none" w:sz="0" w:space="0" w:color="auto"/>
            <w:right w:val="none" w:sz="0" w:space="0" w:color="auto"/>
          </w:divBdr>
        </w:div>
      </w:divsChild>
    </w:div>
    <w:div w:id="753164943">
      <w:bodyDiv w:val="1"/>
      <w:marLeft w:val="0"/>
      <w:marRight w:val="0"/>
      <w:marTop w:val="0"/>
      <w:marBottom w:val="0"/>
      <w:divBdr>
        <w:top w:val="none" w:sz="0" w:space="0" w:color="auto"/>
        <w:left w:val="none" w:sz="0" w:space="0" w:color="auto"/>
        <w:bottom w:val="none" w:sz="0" w:space="0" w:color="auto"/>
        <w:right w:val="none" w:sz="0" w:space="0" w:color="auto"/>
      </w:divBdr>
      <w:divsChild>
        <w:div w:id="113066244">
          <w:marLeft w:val="0"/>
          <w:marRight w:val="0"/>
          <w:marTop w:val="0"/>
          <w:marBottom w:val="0"/>
          <w:divBdr>
            <w:top w:val="none" w:sz="0" w:space="0" w:color="auto"/>
            <w:left w:val="none" w:sz="0" w:space="0" w:color="auto"/>
            <w:bottom w:val="none" w:sz="0" w:space="0" w:color="auto"/>
            <w:right w:val="none" w:sz="0" w:space="0" w:color="auto"/>
          </w:divBdr>
        </w:div>
        <w:div w:id="697971983">
          <w:marLeft w:val="0"/>
          <w:marRight w:val="0"/>
          <w:marTop w:val="0"/>
          <w:marBottom w:val="0"/>
          <w:divBdr>
            <w:top w:val="none" w:sz="0" w:space="0" w:color="auto"/>
            <w:left w:val="none" w:sz="0" w:space="0" w:color="auto"/>
            <w:bottom w:val="none" w:sz="0" w:space="0" w:color="auto"/>
            <w:right w:val="none" w:sz="0" w:space="0" w:color="auto"/>
          </w:divBdr>
        </w:div>
        <w:div w:id="1025011921">
          <w:marLeft w:val="0"/>
          <w:marRight w:val="0"/>
          <w:marTop w:val="0"/>
          <w:marBottom w:val="0"/>
          <w:divBdr>
            <w:top w:val="none" w:sz="0" w:space="0" w:color="auto"/>
            <w:left w:val="none" w:sz="0" w:space="0" w:color="auto"/>
            <w:bottom w:val="none" w:sz="0" w:space="0" w:color="auto"/>
            <w:right w:val="none" w:sz="0" w:space="0" w:color="auto"/>
          </w:divBdr>
        </w:div>
        <w:div w:id="1421759165">
          <w:marLeft w:val="0"/>
          <w:marRight w:val="0"/>
          <w:marTop w:val="0"/>
          <w:marBottom w:val="0"/>
          <w:divBdr>
            <w:top w:val="none" w:sz="0" w:space="0" w:color="auto"/>
            <w:left w:val="none" w:sz="0" w:space="0" w:color="auto"/>
            <w:bottom w:val="none" w:sz="0" w:space="0" w:color="auto"/>
            <w:right w:val="none" w:sz="0" w:space="0" w:color="auto"/>
          </w:divBdr>
        </w:div>
        <w:div w:id="1493519221">
          <w:marLeft w:val="0"/>
          <w:marRight w:val="0"/>
          <w:marTop w:val="0"/>
          <w:marBottom w:val="0"/>
          <w:divBdr>
            <w:top w:val="none" w:sz="0" w:space="0" w:color="auto"/>
            <w:left w:val="none" w:sz="0" w:space="0" w:color="auto"/>
            <w:bottom w:val="none" w:sz="0" w:space="0" w:color="auto"/>
            <w:right w:val="none" w:sz="0" w:space="0" w:color="auto"/>
          </w:divBdr>
        </w:div>
        <w:div w:id="1637175023">
          <w:marLeft w:val="0"/>
          <w:marRight w:val="0"/>
          <w:marTop w:val="0"/>
          <w:marBottom w:val="0"/>
          <w:divBdr>
            <w:top w:val="none" w:sz="0" w:space="0" w:color="auto"/>
            <w:left w:val="none" w:sz="0" w:space="0" w:color="auto"/>
            <w:bottom w:val="none" w:sz="0" w:space="0" w:color="auto"/>
            <w:right w:val="none" w:sz="0" w:space="0" w:color="auto"/>
          </w:divBdr>
        </w:div>
        <w:div w:id="1672758903">
          <w:marLeft w:val="0"/>
          <w:marRight w:val="0"/>
          <w:marTop w:val="0"/>
          <w:marBottom w:val="0"/>
          <w:divBdr>
            <w:top w:val="none" w:sz="0" w:space="0" w:color="auto"/>
            <w:left w:val="none" w:sz="0" w:space="0" w:color="auto"/>
            <w:bottom w:val="none" w:sz="0" w:space="0" w:color="auto"/>
            <w:right w:val="none" w:sz="0" w:space="0" w:color="auto"/>
          </w:divBdr>
        </w:div>
        <w:div w:id="1691254525">
          <w:marLeft w:val="0"/>
          <w:marRight w:val="0"/>
          <w:marTop w:val="0"/>
          <w:marBottom w:val="0"/>
          <w:divBdr>
            <w:top w:val="none" w:sz="0" w:space="0" w:color="auto"/>
            <w:left w:val="none" w:sz="0" w:space="0" w:color="auto"/>
            <w:bottom w:val="none" w:sz="0" w:space="0" w:color="auto"/>
            <w:right w:val="none" w:sz="0" w:space="0" w:color="auto"/>
          </w:divBdr>
        </w:div>
      </w:divsChild>
    </w:div>
    <w:div w:id="1445688846">
      <w:bodyDiv w:val="1"/>
      <w:marLeft w:val="0"/>
      <w:marRight w:val="0"/>
      <w:marTop w:val="0"/>
      <w:marBottom w:val="0"/>
      <w:divBdr>
        <w:top w:val="none" w:sz="0" w:space="0" w:color="auto"/>
        <w:left w:val="none" w:sz="0" w:space="0" w:color="auto"/>
        <w:bottom w:val="none" w:sz="0" w:space="0" w:color="auto"/>
        <w:right w:val="none" w:sz="0" w:space="0" w:color="auto"/>
      </w:divBdr>
      <w:divsChild>
        <w:div w:id="188222255">
          <w:marLeft w:val="0"/>
          <w:marRight w:val="0"/>
          <w:marTop w:val="0"/>
          <w:marBottom w:val="0"/>
          <w:divBdr>
            <w:top w:val="none" w:sz="0" w:space="0" w:color="auto"/>
            <w:left w:val="none" w:sz="0" w:space="0" w:color="auto"/>
            <w:bottom w:val="none" w:sz="0" w:space="0" w:color="auto"/>
            <w:right w:val="none" w:sz="0" w:space="0" w:color="auto"/>
          </w:divBdr>
        </w:div>
        <w:div w:id="416371229">
          <w:marLeft w:val="0"/>
          <w:marRight w:val="0"/>
          <w:marTop w:val="0"/>
          <w:marBottom w:val="0"/>
          <w:divBdr>
            <w:top w:val="none" w:sz="0" w:space="0" w:color="auto"/>
            <w:left w:val="none" w:sz="0" w:space="0" w:color="auto"/>
            <w:bottom w:val="none" w:sz="0" w:space="0" w:color="auto"/>
            <w:right w:val="none" w:sz="0" w:space="0" w:color="auto"/>
          </w:divBdr>
          <w:divsChild>
            <w:div w:id="528422017">
              <w:marLeft w:val="0"/>
              <w:marRight w:val="0"/>
              <w:marTop w:val="0"/>
              <w:marBottom w:val="0"/>
              <w:divBdr>
                <w:top w:val="none" w:sz="0" w:space="0" w:color="auto"/>
                <w:left w:val="none" w:sz="0" w:space="0" w:color="auto"/>
                <w:bottom w:val="none" w:sz="0" w:space="0" w:color="auto"/>
                <w:right w:val="none" w:sz="0" w:space="0" w:color="auto"/>
              </w:divBdr>
            </w:div>
            <w:div w:id="589899396">
              <w:marLeft w:val="0"/>
              <w:marRight w:val="0"/>
              <w:marTop w:val="0"/>
              <w:marBottom w:val="0"/>
              <w:divBdr>
                <w:top w:val="none" w:sz="0" w:space="0" w:color="auto"/>
                <w:left w:val="none" w:sz="0" w:space="0" w:color="auto"/>
                <w:bottom w:val="none" w:sz="0" w:space="0" w:color="auto"/>
                <w:right w:val="none" w:sz="0" w:space="0" w:color="auto"/>
              </w:divBdr>
            </w:div>
            <w:div w:id="752354320">
              <w:marLeft w:val="0"/>
              <w:marRight w:val="0"/>
              <w:marTop w:val="0"/>
              <w:marBottom w:val="0"/>
              <w:divBdr>
                <w:top w:val="none" w:sz="0" w:space="0" w:color="auto"/>
                <w:left w:val="none" w:sz="0" w:space="0" w:color="auto"/>
                <w:bottom w:val="none" w:sz="0" w:space="0" w:color="auto"/>
                <w:right w:val="none" w:sz="0" w:space="0" w:color="auto"/>
              </w:divBdr>
            </w:div>
            <w:div w:id="1063943666">
              <w:marLeft w:val="0"/>
              <w:marRight w:val="0"/>
              <w:marTop w:val="0"/>
              <w:marBottom w:val="0"/>
              <w:divBdr>
                <w:top w:val="none" w:sz="0" w:space="0" w:color="auto"/>
                <w:left w:val="none" w:sz="0" w:space="0" w:color="auto"/>
                <w:bottom w:val="none" w:sz="0" w:space="0" w:color="auto"/>
                <w:right w:val="none" w:sz="0" w:space="0" w:color="auto"/>
              </w:divBdr>
            </w:div>
            <w:div w:id="1372195614">
              <w:marLeft w:val="0"/>
              <w:marRight w:val="0"/>
              <w:marTop w:val="0"/>
              <w:marBottom w:val="0"/>
              <w:divBdr>
                <w:top w:val="none" w:sz="0" w:space="0" w:color="auto"/>
                <w:left w:val="none" w:sz="0" w:space="0" w:color="auto"/>
                <w:bottom w:val="none" w:sz="0" w:space="0" w:color="auto"/>
                <w:right w:val="none" w:sz="0" w:space="0" w:color="auto"/>
              </w:divBdr>
            </w:div>
            <w:div w:id="1396858638">
              <w:marLeft w:val="0"/>
              <w:marRight w:val="0"/>
              <w:marTop w:val="0"/>
              <w:marBottom w:val="0"/>
              <w:divBdr>
                <w:top w:val="none" w:sz="0" w:space="0" w:color="auto"/>
                <w:left w:val="none" w:sz="0" w:space="0" w:color="auto"/>
                <w:bottom w:val="none" w:sz="0" w:space="0" w:color="auto"/>
                <w:right w:val="none" w:sz="0" w:space="0" w:color="auto"/>
              </w:divBdr>
            </w:div>
            <w:div w:id="1650786439">
              <w:marLeft w:val="0"/>
              <w:marRight w:val="0"/>
              <w:marTop w:val="0"/>
              <w:marBottom w:val="0"/>
              <w:divBdr>
                <w:top w:val="none" w:sz="0" w:space="0" w:color="auto"/>
                <w:left w:val="none" w:sz="0" w:space="0" w:color="auto"/>
                <w:bottom w:val="none" w:sz="0" w:space="0" w:color="auto"/>
                <w:right w:val="none" w:sz="0" w:space="0" w:color="auto"/>
              </w:divBdr>
            </w:div>
          </w:divsChild>
        </w:div>
        <w:div w:id="1478297840">
          <w:marLeft w:val="0"/>
          <w:marRight w:val="0"/>
          <w:marTop w:val="0"/>
          <w:marBottom w:val="0"/>
          <w:divBdr>
            <w:top w:val="none" w:sz="0" w:space="0" w:color="auto"/>
            <w:left w:val="none" w:sz="0" w:space="0" w:color="auto"/>
            <w:bottom w:val="none" w:sz="0" w:space="0" w:color="auto"/>
            <w:right w:val="none" w:sz="0" w:space="0" w:color="auto"/>
          </w:divBdr>
        </w:div>
        <w:div w:id="1554467265">
          <w:marLeft w:val="0"/>
          <w:marRight w:val="0"/>
          <w:marTop w:val="0"/>
          <w:marBottom w:val="0"/>
          <w:divBdr>
            <w:top w:val="none" w:sz="0" w:space="0" w:color="auto"/>
            <w:left w:val="none" w:sz="0" w:space="0" w:color="auto"/>
            <w:bottom w:val="none" w:sz="0" w:space="0" w:color="auto"/>
            <w:right w:val="none" w:sz="0" w:space="0" w:color="auto"/>
          </w:divBdr>
        </w:div>
      </w:divsChild>
    </w:div>
    <w:div w:id="1962681951">
      <w:bodyDiv w:val="1"/>
      <w:marLeft w:val="0"/>
      <w:marRight w:val="0"/>
      <w:marTop w:val="0"/>
      <w:marBottom w:val="0"/>
      <w:divBdr>
        <w:top w:val="none" w:sz="0" w:space="0" w:color="auto"/>
        <w:left w:val="none" w:sz="0" w:space="0" w:color="auto"/>
        <w:bottom w:val="none" w:sz="0" w:space="0" w:color="auto"/>
        <w:right w:val="none" w:sz="0" w:space="0" w:color="auto"/>
      </w:divBdr>
      <w:divsChild>
        <w:div w:id="577372790">
          <w:marLeft w:val="0"/>
          <w:marRight w:val="0"/>
          <w:marTop w:val="0"/>
          <w:marBottom w:val="0"/>
          <w:divBdr>
            <w:top w:val="none" w:sz="0" w:space="0" w:color="auto"/>
            <w:left w:val="none" w:sz="0" w:space="0" w:color="auto"/>
            <w:bottom w:val="none" w:sz="0" w:space="0" w:color="auto"/>
            <w:right w:val="none" w:sz="0" w:space="0" w:color="auto"/>
          </w:divBdr>
        </w:div>
        <w:div w:id="830633934">
          <w:marLeft w:val="0"/>
          <w:marRight w:val="0"/>
          <w:marTop w:val="0"/>
          <w:marBottom w:val="0"/>
          <w:divBdr>
            <w:top w:val="none" w:sz="0" w:space="0" w:color="auto"/>
            <w:left w:val="none" w:sz="0" w:space="0" w:color="auto"/>
            <w:bottom w:val="none" w:sz="0" w:space="0" w:color="auto"/>
            <w:right w:val="none" w:sz="0" w:space="0" w:color="auto"/>
          </w:divBdr>
        </w:div>
        <w:div w:id="1228565991">
          <w:marLeft w:val="0"/>
          <w:marRight w:val="0"/>
          <w:marTop w:val="0"/>
          <w:marBottom w:val="0"/>
          <w:divBdr>
            <w:top w:val="none" w:sz="0" w:space="0" w:color="auto"/>
            <w:left w:val="none" w:sz="0" w:space="0" w:color="auto"/>
            <w:bottom w:val="none" w:sz="0" w:space="0" w:color="auto"/>
            <w:right w:val="none" w:sz="0" w:space="0" w:color="auto"/>
          </w:divBdr>
        </w:div>
        <w:div w:id="1287156368">
          <w:marLeft w:val="0"/>
          <w:marRight w:val="0"/>
          <w:marTop w:val="0"/>
          <w:marBottom w:val="0"/>
          <w:divBdr>
            <w:top w:val="none" w:sz="0" w:space="0" w:color="auto"/>
            <w:left w:val="none" w:sz="0" w:space="0" w:color="auto"/>
            <w:bottom w:val="none" w:sz="0" w:space="0" w:color="auto"/>
            <w:right w:val="none" w:sz="0" w:space="0" w:color="auto"/>
          </w:divBdr>
        </w:div>
        <w:div w:id="1311714220">
          <w:marLeft w:val="0"/>
          <w:marRight w:val="0"/>
          <w:marTop w:val="0"/>
          <w:marBottom w:val="0"/>
          <w:divBdr>
            <w:top w:val="none" w:sz="0" w:space="0" w:color="auto"/>
            <w:left w:val="none" w:sz="0" w:space="0" w:color="auto"/>
            <w:bottom w:val="none" w:sz="0" w:space="0" w:color="auto"/>
            <w:right w:val="none" w:sz="0" w:space="0" w:color="auto"/>
          </w:divBdr>
        </w:div>
        <w:div w:id="1844122018">
          <w:marLeft w:val="0"/>
          <w:marRight w:val="0"/>
          <w:marTop w:val="0"/>
          <w:marBottom w:val="0"/>
          <w:divBdr>
            <w:top w:val="none" w:sz="0" w:space="0" w:color="auto"/>
            <w:left w:val="none" w:sz="0" w:space="0" w:color="auto"/>
            <w:bottom w:val="none" w:sz="0" w:space="0" w:color="auto"/>
            <w:right w:val="none" w:sz="0" w:space="0" w:color="auto"/>
          </w:divBdr>
        </w:div>
        <w:div w:id="1971979611">
          <w:marLeft w:val="0"/>
          <w:marRight w:val="0"/>
          <w:marTop w:val="0"/>
          <w:marBottom w:val="0"/>
          <w:divBdr>
            <w:top w:val="none" w:sz="0" w:space="0" w:color="auto"/>
            <w:left w:val="none" w:sz="0" w:space="0" w:color="auto"/>
            <w:bottom w:val="none" w:sz="0" w:space="0" w:color="auto"/>
            <w:right w:val="none" w:sz="0" w:space="0" w:color="auto"/>
          </w:divBdr>
        </w:div>
        <w:div w:id="20807821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stwald_process"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c\AppData\Roaming\Microsoft\Templates\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CA83E-A2C9-433B-A793-3622D130B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Standard.dotx</Template>
  <TotalTime>55</TotalTime>
  <Pages>3</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Lloyd</dc:creator>
  <cp:keywords/>
  <cp:lastModifiedBy>Chris Lloyd</cp:lastModifiedBy>
  <cp:revision>37</cp:revision>
  <dcterms:created xsi:type="dcterms:W3CDTF">2021-02-10T07:07:00Z</dcterms:created>
  <dcterms:modified xsi:type="dcterms:W3CDTF">2022-07-01T08:48:00Z</dcterms:modified>
</cp:coreProperties>
</file>