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D4D8B" w14:textId="594B57A3" w:rsidR="00B0170F" w:rsidRPr="00B0170F" w:rsidRDefault="004B0E42" w:rsidP="00B0170F">
      <w:pPr>
        <w:rPr>
          <w:b/>
          <w:sz w:val="28"/>
          <w:szCs w:val="28"/>
        </w:rPr>
      </w:pPr>
      <w:r>
        <w:rPr>
          <w:noProof/>
        </w:rPr>
        <w:pict w14:anchorId="5BA08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9" type="#_x0000_t75" style="position:absolute;margin-left:-36pt;margin-top:-26.3pt;width:107.95pt;height:43pt;z-index:251651584;mso-position-horizontal-relative:text;mso-position-vertical-relative:text;mso-width-relative:page;mso-height-relative:page">
            <v:imagedata r:id="rId8" o:title="SSERC logo"/>
          </v:shape>
        </w:pict>
      </w:r>
    </w:p>
    <w:p w14:paraId="1FE4A670" w14:textId="77777777" w:rsidR="00B0170F" w:rsidRPr="00B0170F" w:rsidRDefault="00B0170F" w:rsidP="00B0170F">
      <w:pPr>
        <w:rPr>
          <w:sz w:val="28"/>
          <w:szCs w:val="28"/>
        </w:rPr>
      </w:pPr>
    </w:p>
    <w:tbl>
      <w:tblPr>
        <w:tblpPr w:leftFromText="187" w:rightFromText="187" w:vertAnchor="page" w:horzAnchor="page" w:tblpX="6096" w:tblpY="4756"/>
        <w:tblW w:w="2575" w:type="pct"/>
        <w:tblBorders>
          <w:top w:val="single" w:sz="36" w:space="0" w:color="2F5496"/>
          <w:bottom w:val="single" w:sz="36" w:space="0" w:color="2F5496"/>
          <w:insideH w:val="single" w:sz="36" w:space="0" w:color="2F5496"/>
          <w:insideV w:val="single" w:sz="36" w:space="0" w:color="7030A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931"/>
      </w:tblGrid>
      <w:tr w:rsidR="00B0170F" w:rsidRPr="00B0170F" w14:paraId="0BC376B6" w14:textId="77777777" w:rsidTr="0035025B">
        <w:tc>
          <w:tcPr>
            <w:tcW w:w="0" w:type="auto"/>
          </w:tcPr>
          <w:p w14:paraId="21D1E178" w14:textId="24E103F9" w:rsidR="00B0170F" w:rsidRPr="00B0170F" w:rsidRDefault="00B0170F" w:rsidP="00B0170F">
            <w:pPr>
              <w:rPr>
                <w:sz w:val="72"/>
                <w:szCs w:val="72"/>
              </w:rPr>
            </w:pPr>
            <w:r w:rsidRPr="00B0170F">
              <w:rPr>
                <w:sz w:val="72"/>
                <w:szCs w:val="72"/>
              </w:rPr>
              <w:t>Chemical Experiments</w:t>
            </w:r>
          </w:p>
        </w:tc>
      </w:tr>
      <w:tr w:rsidR="00B0170F" w:rsidRPr="00B0170F" w14:paraId="7F8A6D7A" w14:textId="77777777" w:rsidTr="0035025B">
        <w:trPr>
          <w:trHeight w:val="604"/>
        </w:trPr>
        <w:tc>
          <w:tcPr>
            <w:tcW w:w="0" w:type="auto"/>
          </w:tcPr>
          <w:p w14:paraId="64ADEDD8" w14:textId="21B68883" w:rsidR="00B0170F" w:rsidRPr="00B0170F" w:rsidRDefault="00423D44" w:rsidP="00B0170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Diffusion of gases</w:t>
            </w:r>
          </w:p>
        </w:tc>
      </w:tr>
    </w:tbl>
    <w:p w14:paraId="7C96E4BE" w14:textId="77777777" w:rsidR="00B0170F" w:rsidRPr="00B0170F" w:rsidRDefault="00B0170F" w:rsidP="00B0170F">
      <w:pPr>
        <w:rPr>
          <w:sz w:val="28"/>
          <w:szCs w:val="28"/>
        </w:rPr>
      </w:pPr>
    </w:p>
    <w:p w14:paraId="78869A39" w14:textId="592E7D77" w:rsidR="00300A98" w:rsidRDefault="004B0E42" w:rsidP="00300A98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noProof/>
        </w:rPr>
        <w:pict w14:anchorId="2E42F144">
          <v:shape id="_x0000_s1286" type="#_x0000_t75" style="position:absolute;left:0;text-align:left;margin-left:-18.2pt;margin-top:79.35pt;width:233.8pt;height:290.9pt;z-index:251662848;mso-position-horizontal-relative:text;mso-position-vertical-relative:text;mso-width-relative:page;mso-height-relative:page">
            <v:imagedata r:id="rId9" o:title=""/>
          </v:shape>
        </w:pict>
      </w:r>
      <w:r>
        <w:rPr>
          <w:sz w:val="28"/>
          <w:szCs w:val="28"/>
        </w:rPr>
        <w:pict w14:anchorId="08CC271A">
          <v:shapetype id="_x0000_t202" coordsize="21600,21600" o:spt="202" path="m,l,21600r21600,l21600,xe">
            <v:stroke joinstyle="miter"/>
            <v:path gradientshapeok="t" o:connecttype="rect"/>
          </v:shapetype>
          <v:shape id="_x0000_s1182" type="#_x0000_t202" style="position:absolute;left:0;text-align:left;margin-left:46.45pt;margin-top:571.5pt;width:370.7pt;height:88.45pt;z-index:-251652608;mso-height-percent:200;mso-position-vertical-relative:page;mso-height-percent:200;mso-width-relative:margin;mso-height-relative:margin" wrapcoords="-90 -58 -90 21542 21690 21542 21690 -58 -90 -58" o:allowincell="f" o:allowoverlap="f">
            <v:textbox style="mso-next-textbox:#_x0000_s1182;mso-fit-shape-to-text:t">
              <w:txbxContent>
                <w:p w14:paraId="1B62CC70" w14:textId="0AFEA314" w:rsidR="00F25A65" w:rsidRDefault="00F25A65" w:rsidP="00410B31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Curriculum for Excellence</w:t>
                  </w:r>
                </w:p>
                <w:p w14:paraId="00FB564C" w14:textId="38CD4F08" w:rsidR="00F25A65" w:rsidRDefault="00E9428D" w:rsidP="00E9428D">
                  <w:pPr>
                    <w:rPr>
                      <w:b/>
                      <w:bCs/>
                      <w:color w:val="385623" w:themeColor="accent6" w:themeShade="80"/>
                      <w:sz w:val="28"/>
                      <w:szCs w:val="28"/>
                    </w:rPr>
                  </w:pPr>
                  <w:r w:rsidRPr="00E9428D">
                    <w:rPr>
                      <w:sz w:val="28"/>
                      <w:szCs w:val="28"/>
                    </w:rPr>
                    <w:t>By contributing to experiments and investigations, I can develop my understanding of models of matter and can apply this to changes of state and the energy involved as they occur in nature.</w:t>
                  </w:r>
                  <w:r w:rsidR="004B0E42">
                    <w:rPr>
                      <w:sz w:val="28"/>
                      <w:szCs w:val="28"/>
                    </w:rPr>
                    <w:t xml:space="preserve"> </w:t>
                  </w:r>
                  <w:r w:rsidRPr="004B0E42">
                    <w:rPr>
                      <w:b/>
                      <w:bCs/>
                      <w:color w:val="385623" w:themeColor="accent6" w:themeShade="80"/>
                      <w:sz w:val="28"/>
                      <w:szCs w:val="28"/>
                    </w:rPr>
                    <w:t>SCN 3-05a</w:t>
                  </w:r>
                </w:p>
                <w:p w14:paraId="57C37456" w14:textId="77777777" w:rsidR="004B0E42" w:rsidRDefault="004B0E42" w:rsidP="00E9428D">
                  <w:pPr>
                    <w:rPr>
                      <w:sz w:val="28"/>
                      <w:szCs w:val="28"/>
                    </w:rPr>
                  </w:pPr>
                </w:p>
                <w:p w14:paraId="5A003A34" w14:textId="3CFEEC5D" w:rsidR="004B0E42" w:rsidRPr="00E9428D" w:rsidRDefault="004B0E42" w:rsidP="00E9428D">
                  <w:pPr>
                    <w:rPr>
                      <w:sz w:val="28"/>
                      <w:szCs w:val="28"/>
                    </w:rPr>
                  </w:pPr>
                  <w:r w:rsidRPr="004B0E42">
                    <w:rPr>
                      <w:sz w:val="28"/>
                      <w:szCs w:val="28"/>
                    </w:rPr>
                    <w:t>I have developed my understanding of the kinetic model of a gas. I can describe the qualitative relationships between pressure, volume and temperature of gases.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B0E42">
                    <w:rPr>
                      <w:b/>
                      <w:bCs/>
                      <w:color w:val="385623"/>
                      <w:sz w:val="28"/>
                      <w:szCs w:val="28"/>
                    </w:rPr>
                    <w:t xml:space="preserve">SCN </w:t>
                  </w:r>
                  <w:r>
                    <w:rPr>
                      <w:b/>
                      <w:bCs/>
                      <w:color w:val="385623"/>
                      <w:sz w:val="28"/>
                      <w:szCs w:val="28"/>
                    </w:rPr>
                    <w:t>4</w:t>
                  </w:r>
                  <w:r w:rsidRPr="004B0E42">
                    <w:rPr>
                      <w:b/>
                      <w:bCs/>
                      <w:color w:val="385623"/>
                      <w:sz w:val="28"/>
                      <w:szCs w:val="28"/>
                    </w:rPr>
                    <w:t>-05a</w:t>
                  </w:r>
                </w:p>
                <w:p w14:paraId="7B165691" w14:textId="24706C19" w:rsidR="00462FCB" w:rsidRPr="00AE2DEC" w:rsidRDefault="00462FCB" w:rsidP="004B0E4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tight" anchory="page"/>
          </v:shape>
        </w:pict>
      </w:r>
      <w:r w:rsidR="00B0170F" w:rsidRPr="00B0170F">
        <w:rPr>
          <w:sz w:val="28"/>
          <w:szCs w:val="28"/>
        </w:rPr>
        <w:br w:type="page"/>
      </w:r>
      <w:r w:rsidR="00300A98" w:rsidRPr="00300A98">
        <w:rPr>
          <w:bCs/>
          <w:sz w:val="24"/>
          <w:szCs w:val="24"/>
        </w:rPr>
        <w:lastRenderedPageBreak/>
        <w:t xml:space="preserve">Diffusion is the process whereby atoms </w:t>
      </w:r>
      <w:r w:rsidR="00300A98">
        <w:rPr>
          <w:bCs/>
          <w:sz w:val="24"/>
          <w:szCs w:val="24"/>
        </w:rPr>
        <w:t>or</w:t>
      </w:r>
      <w:r w:rsidR="00300A98" w:rsidRPr="00300A98">
        <w:rPr>
          <w:bCs/>
          <w:sz w:val="24"/>
          <w:szCs w:val="24"/>
        </w:rPr>
        <w:t xml:space="preserve"> molecules are transferred from regions of relatively high concentration to regions of relatively low concentration.</w:t>
      </w:r>
    </w:p>
    <w:p w14:paraId="30174072" w14:textId="453DA19E" w:rsidR="00300A98" w:rsidRDefault="00300A98" w:rsidP="00300A98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You have already seen that </w:t>
      </w:r>
      <w:r w:rsidR="007D3AE7">
        <w:rPr>
          <w:bCs/>
          <w:sz w:val="24"/>
          <w:szCs w:val="24"/>
        </w:rPr>
        <w:t>this process happens quite slowly in liquids.</w:t>
      </w:r>
    </w:p>
    <w:p w14:paraId="6196B375" w14:textId="6A8783B6" w:rsidR="007D3AE7" w:rsidRDefault="007D3AE7" w:rsidP="00300A98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Here we have a</w:t>
      </w:r>
      <w:r w:rsidR="00161CDC">
        <w:rPr>
          <w:bCs/>
          <w:sz w:val="24"/>
          <w:szCs w:val="24"/>
        </w:rPr>
        <w:t xml:space="preserve"> few</w:t>
      </w:r>
      <w:r>
        <w:rPr>
          <w:bCs/>
          <w:sz w:val="24"/>
          <w:szCs w:val="24"/>
        </w:rPr>
        <w:t xml:space="preserve"> experiment</w:t>
      </w:r>
      <w:r w:rsidR="00161CDC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showing it taking place considerably faster in gases. </w:t>
      </w:r>
      <w:r w:rsidR="00D21751">
        <w:rPr>
          <w:bCs/>
          <w:sz w:val="24"/>
          <w:szCs w:val="24"/>
        </w:rPr>
        <w:t>The reaction</w:t>
      </w:r>
      <w:r w:rsidR="00161CDC">
        <w:rPr>
          <w:bCs/>
          <w:sz w:val="24"/>
          <w:szCs w:val="24"/>
        </w:rPr>
        <w:t>s</w:t>
      </w:r>
      <w:r w:rsidR="00D21751">
        <w:rPr>
          <w:bCs/>
          <w:sz w:val="24"/>
          <w:szCs w:val="24"/>
        </w:rPr>
        <w:t xml:space="preserve"> </w:t>
      </w:r>
      <w:proofErr w:type="gramStart"/>
      <w:r w:rsidR="00D21751">
        <w:rPr>
          <w:bCs/>
          <w:sz w:val="24"/>
          <w:szCs w:val="24"/>
        </w:rPr>
        <w:t>takes</w:t>
      </w:r>
      <w:proofErr w:type="gramEnd"/>
      <w:r w:rsidR="00D21751">
        <w:rPr>
          <w:bCs/>
          <w:sz w:val="24"/>
          <w:szCs w:val="24"/>
        </w:rPr>
        <w:t xml:space="preserve"> place in a Petri dish. As well as protecting you from the toxic gas</w:t>
      </w:r>
      <w:r w:rsidR="00161CDC">
        <w:rPr>
          <w:bCs/>
          <w:sz w:val="24"/>
          <w:szCs w:val="24"/>
        </w:rPr>
        <w:t>es</w:t>
      </w:r>
      <w:r w:rsidR="00D21751">
        <w:rPr>
          <w:bCs/>
          <w:sz w:val="24"/>
          <w:szCs w:val="24"/>
        </w:rPr>
        <w:t xml:space="preserve">, it </w:t>
      </w:r>
      <w:r w:rsidR="00B05543">
        <w:rPr>
          <w:bCs/>
          <w:sz w:val="24"/>
          <w:szCs w:val="24"/>
        </w:rPr>
        <w:t>blocks</w:t>
      </w:r>
      <w:r w:rsidR="00D21751">
        <w:rPr>
          <w:bCs/>
          <w:sz w:val="24"/>
          <w:szCs w:val="24"/>
        </w:rPr>
        <w:t xml:space="preserve"> air currents </w:t>
      </w:r>
      <w:r w:rsidR="00B05543">
        <w:rPr>
          <w:bCs/>
          <w:sz w:val="24"/>
          <w:szCs w:val="24"/>
        </w:rPr>
        <w:t xml:space="preserve">that could interfere with the natural diffusion </w:t>
      </w:r>
      <w:r w:rsidR="00161CDC">
        <w:rPr>
          <w:bCs/>
          <w:sz w:val="24"/>
          <w:szCs w:val="24"/>
        </w:rPr>
        <w:t>process</w:t>
      </w:r>
      <w:r w:rsidR="00B05543">
        <w:rPr>
          <w:bCs/>
          <w:sz w:val="24"/>
          <w:szCs w:val="24"/>
        </w:rPr>
        <w:t>.</w:t>
      </w:r>
    </w:p>
    <w:p w14:paraId="0D0D9ABE" w14:textId="77777777" w:rsidR="00300A98" w:rsidRDefault="00300A98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5B1F7F4E" w14:textId="0F59C849" w:rsidR="00161CDC" w:rsidRDefault="00161CDC" w:rsidP="00300A98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Experiment 1</w:t>
      </w:r>
    </w:p>
    <w:p w14:paraId="01C856D5" w14:textId="0F76A155" w:rsidR="00161CDC" w:rsidRDefault="00F3504B" w:rsidP="00300A98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Diffusion of ammonia or sulphur dioxide</w:t>
      </w:r>
    </w:p>
    <w:p w14:paraId="128F0702" w14:textId="305352DA" w:rsidR="00F3504B" w:rsidRPr="00F3504B" w:rsidRDefault="00F3504B" w:rsidP="00300A98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use universal indicator here to </w:t>
      </w:r>
      <w:r w:rsidR="006063DD">
        <w:rPr>
          <w:bCs/>
          <w:sz w:val="24"/>
          <w:szCs w:val="24"/>
        </w:rPr>
        <w:t>indicate the progress of these alkaline and acidic gases</w:t>
      </w:r>
    </w:p>
    <w:p w14:paraId="20953C7D" w14:textId="77777777" w:rsidR="006063DD" w:rsidRPr="00C80B1E" w:rsidRDefault="006063DD" w:rsidP="006063DD">
      <w:pPr>
        <w:pStyle w:val="BlockText"/>
        <w:spacing w:after="120" w:line="276" w:lineRule="auto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You will need</w:t>
      </w: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0"/>
        <w:gridCol w:w="4780"/>
      </w:tblGrid>
      <w:tr w:rsidR="006063DD" w:rsidRPr="00B50F95" w14:paraId="64F9FB08" w14:textId="77777777" w:rsidTr="00392C9D">
        <w:tc>
          <w:tcPr>
            <w:tcW w:w="4780" w:type="dxa"/>
            <w:shd w:val="clear" w:color="auto" w:fill="auto"/>
          </w:tcPr>
          <w:p w14:paraId="56DB0756" w14:textId="2C99DC8F" w:rsidR="006063DD" w:rsidRPr="000E2C26" w:rsidRDefault="006063DD" w:rsidP="00392C9D">
            <w:pPr>
              <w:pStyle w:val="BlockText"/>
              <w:spacing w:after="120" w:line="276" w:lineRule="auto"/>
              <w:ind w:left="0" w:right="12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Ammonia 1-</w:t>
            </w:r>
            <w:r w:rsidR="00CB351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mol </w:t>
            </w:r>
            <w:r w:rsidR="00CB3519" w:rsidRPr="00CB3519">
              <w:rPr>
                <w:sz w:val="28"/>
                <w:szCs w:val="28"/>
              </w:rPr>
              <w:t>l</w:t>
            </w:r>
            <w:r w:rsidR="00CB3519" w:rsidRPr="00CB3519">
              <w:rPr>
                <w:sz w:val="28"/>
                <w:szCs w:val="28"/>
                <w:vertAlign w:val="superscript"/>
              </w:rPr>
              <w:t>-1</w:t>
            </w:r>
            <w:r w:rsidR="00CB3519" w:rsidRPr="00CB351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0" w:type="dxa"/>
            <w:shd w:val="clear" w:color="auto" w:fill="auto"/>
          </w:tcPr>
          <w:p w14:paraId="2BB54A8E" w14:textId="246EFE09" w:rsidR="006063DD" w:rsidRPr="000E2C26" w:rsidRDefault="00AD079A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Anhydrous calcium chloride</w:t>
            </w:r>
          </w:p>
        </w:tc>
      </w:tr>
      <w:tr w:rsidR="009D43D7" w:rsidRPr="009D43D7" w14:paraId="446FB2E0" w14:textId="77777777" w:rsidTr="00392C9D">
        <w:tc>
          <w:tcPr>
            <w:tcW w:w="4780" w:type="dxa"/>
            <w:shd w:val="clear" w:color="auto" w:fill="auto"/>
          </w:tcPr>
          <w:p w14:paraId="573FAF52" w14:textId="3AD3B97C" w:rsidR="00AD079A" w:rsidRPr="009D43D7" w:rsidRDefault="00AD079A" w:rsidP="00392C9D">
            <w:pPr>
              <w:pStyle w:val="BlockText"/>
              <w:spacing w:after="120" w:line="276" w:lineRule="auto"/>
              <w:ind w:left="0" w:right="127"/>
              <w:rPr>
                <w:color w:val="595959"/>
                <w:sz w:val="24"/>
                <w:szCs w:val="24"/>
              </w:rPr>
            </w:pPr>
            <w:r w:rsidRPr="009D43D7">
              <w:rPr>
                <w:color w:val="595959"/>
                <w:sz w:val="24"/>
                <w:szCs w:val="24"/>
              </w:rPr>
              <w:t xml:space="preserve">OR </w:t>
            </w:r>
            <w:r w:rsidR="005A333D" w:rsidRPr="009D43D7">
              <w:rPr>
                <w:color w:val="595959"/>
                <w:sz w:val="24"/>
                <w:szCs w:val="24"/>
              </w:rPr>
              <w:t>0.3g Sodium sulphite</w:t>
            </w:r>
            <w:r w:rsidR="006B5E5D" w:rsidRPr="009D43D7">
              <w:rPr>
                <w:color w:val="595959"/>
                <w:sz w:val="24"/>
                <w:szCs w:val="24"/>
              </w:rPr>
              <w:t>**</w:t>
            </w:r>
          </w:p>
        </w:tc>
        <w:tc>
          <w:tcPr>
            <w:tcW w:w="4780" w:type="dxa"/>
            <w:shd w:val="clear" w:color="auto" w:fill="auto"/>
          </w:tcPr>
          <w:p w14:paraId="4135B50E" w14:textId="3887656D" w:rsidR="00AD079A" w:rsidRPr="009D43D7" w:rsidRDefault="005A333D" w:rsidP="00392C9D">
            <w:pPr>
              <w:pStyle w:val="BlockText"/>
              <w:spacing w:after="120" w:line="276" w:lineRule="auto"/>
              <w:ind w:left="0"/>
              <w:rPr>
                <w:color w:val="595959"/>
                <w:sz w:val="24"/>
                <w:szCs w:val="24"/>
              </w:rPr>
            </w:pPr>
            <w:r w:rsidRPr="009D43D7">
              <w:rPr>
                <w:color w:val="595959"/>
                <w:sz w:val="24"/>
                <w:szCs w:val="24"/>
              </w:rPr>
              <w:t xml:space="preserve">1-2 mol </w:t>
            </w:r>
            <w:r w:rsidRPr="009D43D7">
              <w:rPr>
                <w:color w:val="595959"/>
                <w:sz w:val="28"/>
                <w:szCs w:val="28"/>
              </w:rPr>
              <w:t>l</w:t>
            </w:r>
            <w:r w:rsidRPr="009D43D7">
              <w:rPr>
                <w:color w:val="595959"/>
                <w:sz w:val="28"/>
                <w:szCs w:val="28"/>
                <w:vertAlign w:val="superscript"/>
              </w:rPr>
              <w:t>-1</w:t>
            </w:r>
            <w:r w:rsidRPr="009D43D7">
              <w:rPr>
                <w:color w:val="595959"/>
                <w:sz w:val="28"/>
                <w:szCs w:val="28"/>
              </w:rPr>
              <w:t xml:space="preserve"> </w:t>
            </w:r>
            <w:r w:rsidRPr="009D43D7">
              <w:rPr>
                <w:color w:val="595959"/>
                <w:sz w:val="24"/>
                <w:szCs w:val="24"/>
              </w:rPr>
              <w:t>hydrochloric acid</w:t>
            </w:r>
          </w:p>
        </w:tc>
      </w:tr>
      <w:tr w:rsidR="00E361FF" w:rsidRPr="009D43D7" w14:paraId="270406E6" w14:textId="77777777" w:rsidTr="00392C9D">
        <w:tc>
          <w:tcPr>
            <w:tcW w:w="4780" w:type="dxa"/>
            <w:shd w:val="clear" w:color="auto" w:fill="auto"/>
          </w:tcPr>
          <w:p w14:paraId="3818A16E" w14:textId="435398C7" w:rsidR="00E361FF" w:rsidRPr="009D43D7" w:rsidRDefault="00E361FF" w:rsidP="00392C9D">
            <w:pPr>
              <w:pStyle w:val="BlockText"/>
              <w:spacing w:after="120" w:line="276" w:lineRule="auto"/>
              <w:ind w:left="0" w:right="127"/>
              <w:rPr>
                <w:color w:val="595959"/>
                <w:sz w:val="24"/>
                <w:szCs w:val="24"/>
              </w:rPr>
            </w:pPr>
            <w:r w:rsidRPr="009D43D7">
              <w:rPr>
                <w:color w:val="595959"/>
                <w:sz w:val="24"/>
                <w:szCs w:val="24"/>
              </w:rPr>
              <w:t>Section from small blister pack</w:t>
            </w:r>
          </w:p>
        </w:tc>
        <w:tc>
          <w:tcPr>
            <w:tcW w:w="4780" w:type="dxa"/>
            <w:shd w:val="clear" w:color="auto" w:fill="auto"/>
          </w:tcPr>
          <w:p w14:paraId="23F5C7F0" w14:textId="77777777" w:rsidR="00E361FF" w:rsidRPr="009D43D7" w:rsidRDefault="00E361FF" w:rsidP="00392C9D">
            <w:pPr>
              <w:pStyle w:val="BlockText"/>
              <w:spacing w:after="120" w:line="276" w:lineRule="auto"/>
              <w:ind w:left="0"/>
              <w:rPr>
                <w:color w:val="595959"/>
                <w:sz w:val="24"/>
                <w:szCs w:val="24"/>
              </w:rPr>
            </w:pPr>
          </w:p>
        </w:tc>
      </w:tr>
      <w:tr w:rsidR="006063DD" w:rsidRPr="00B50F95" w14:paraId="1F305E06" w14:textId="77777777" w:rsidTr="00392C9D">
        <w:tc>
          <w:tcPr>
            <w:tcW w:w="4780" w:type="dxa"/>
            <w:shd w:val="clear" w:color="auto" w:fill="auto"/>
          </w:tcPr>
          <w:p w14:paraId="65204CC1" w14:textId="0C2E1E95" w:rsidR="006063DD" w:rsidRPr="000E2C26" w:rsidRDefault="00AD079A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Universal indicator in distilled water*</w:t>
            </w:r>
          </w:p>
        </w:tc>
        <w:tc>
          <w:tcPr>
            <w:tcW w:w="4780" w:type="dxa"/>
            <w:shd w:val="clear" w:color="auto" w:fill="auto"/>
          </w:tcPr>
          <w:p w14:paraId="232D62B4" w14:textId="11C8EA61" w:rsidR="006063DD" w:rsidRPr="000E2C26" w:rsidRDefault="00CB3519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Forceps</w:t>
            </w:r>
          </w:p>
        </w:tc>
      </w:tr>
      <w:tr w:rsidR="006063DD" w:rsidRPr="00B50F95" w14:paraId="7592DC97" w14:textId="77777777" w:rsidTr="00392C9D">
        <w:tc>
          <w:tcPr>
            <w:tcW w:w="4780" w:type="dxa"/>
            <w:shd w:val="clear" w:color="auto" w:fill="auto"/>
          </w:tcPr>
          <w:p w14:paraId="1D93BC5C" w14:textId="77777777" w:rsidR="006063DD" w:rsidRPr="000E2C26" w:rsidRDefault="006063DD" w:rsidP="00392C9D">
            <w:pPr>
              <w:pStyle w:val="BlockText"/>
              <w:spacing w:after="120" w:line="276" w:lineRule="auto"/>
              <w:ind w:left="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Pasteur pipettes (or dropping bottles)</w:t>
            </w:r>
          </w:p>
        </w:tc>
        <w:tc>
          <w:tcPr>
            <w:tcW w:w="4780" w:type="dxa"/>
            <w:shd w:val="clear" w:color="auto" w:fill="auto"/>
          </w:tcPr>
          <w:p w14:paraId="47ADE765" w14:textId="77777777" w:rsidR="006063DD" w:rsidRPr="000E2C26" w:rsidRDefault="006063DD" w:rsidP="00392C9D">
            <w:pPr>
              <w:pStyle w:val="BlockText"/>
              <w:spacing w:after="120" w:line="276" w:lineRule="auto"/>
              <w:ind w:left="-6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 xml:space="preserve">Petri Dish </w:t>
            </w:r>
          </w:p>
        </w:tc>
      </w:tr>
      <w:tr w:rsidR="006063DD" w:rsidRPr="00B50F95" w14:paraId="3A8043A7" w14:textId="77777777" w:rsidTr="00392C9D">
        <w:tc>
          <w:tcPr>
            <w:tcW w:w="4780" w:type="dxa"/>
            <w:shd w:val="clear" w:color="auto" w:fill="auto"/>
          </w:tcPr>
          <w:p w14:paraId="1E2570F6" w14:textId="77777777" w:rsidR="006063DD" w:rsidRPr="000E2C26" w:rsidRDefault="006063DD" w:rsidP="00392C9D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  <w:r w:rsidRPr="000E2C26">
              <w:rPr>
                <w:bCs/>
                <w:sz w:val="24"/>
                <w:szCs w:val="24"/>
              </w:rPr>
              <w:t>Instruction sheet</w:t>
            </w:r>
          </w:p>
        </w:tc>
        <w:tc>
          <w:tcPr>
            <w:tcW w:w="4780" w:type="dxa"/>
            <w:shd w:val="clear" w:color="auto" w:fill="auto"/>
          </w:tcPr>
          <w:p w14:paraId="1D6B5A9F" w14:textId="63D45258" w:rsidR="006063DD" w:rsidRPr="000E2C26" w:rsidRDefault="006063DD" w:rsidP="00392C9D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</w:p>
        </w:tc>
      </w:tr>
    </w:tbl>
    <w:p w14:paraId="5D9031DB" w14:textId="77777777" w:rsidR="006063DD" w:rsidRDefault="006063DD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CB62B22" w14:textId="77777777" w:rsidR="00151DD8" w:rsidRDefault="00CB3519" w:rsidP="006B5E5D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* </w:t>
      </w:r>
      <w:r w:rsidRPr="00CB3519">
        <w:rPr>
          <w:bCs/>
          <w:sz w:val="24"/>
          <w:szCs w:val="24"/>
        </w:rPr>
        <w:t>The reaction shows up better if</w:t>
      </w:r>
    </w:p>
    <w:p w14:paraId="43314E32" w14:textId="0763FC3B" w:rsidR="00CB3519" w:rsidRDefault="00151DD8" w:rsidP="00151DD8">
      <w:pPr>
        <w:pStyle w:val="BlockText"/>
        <w:numPr>
          <w:ilvl w:val="0"/>
          <w:numId w:val="13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For the ammonia,</w:t>
      </w:r>
      <w:r w:rsidR="00CB3519" w:rsidRPr="00CB3519">
        <w:rPr>
          <w:bCs/>
          <w:sz w:val="24"/>
          <w:szCs w:val="24"/>
        </w:rPr>
        <w:t xml:space="preserve"> you acidify it with a drop of HCl before – just enough to turn it red</w:t>
      </w:r>
    </w:p>
    <w:p w14:paraId="254F1DB1" w14:textId="12DAE5BE" w:rsidR="006B5E5D" w:rsidRDefault="00151DD8" w:rsidP="006B5E5D">
      <w:pPr>
        <w:pStyle w:val="BlockText"/>
        <w:numPr>
          <w:ilvl w:val="0"/>
          <w:numId w:val="13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For the SO</w:t>
      </w:r>
      <w:r w:rsidRPr="00EA74F1">
        <w:rPr>
          <w:bCs/>
          <w:sz w:val="24"/>
          <w:szCs w:val="24"/>
          <w:vertAlign w:val="subscript"/>
        </w:rPr>
        <w:t>2</w:t>
      </w:r>
      <w:r>
        <w:rPr>
          <w:bCs/>
          <w:sz w:val="24"/>
          <w:szCs w:val="24"/>
        </w:rPr>
        <w:t xml:space="preserve"> you make it alkaline with a drop of NaOH – just enough to turn it blue/purple.</w:t>
      </w:r>
    </w:p>
    <w:p w14:paraId="36D9FF3E" w14:textId="209CE89D" w:rsidR="006B5E5D" w:rsidRDefault="00E72317" w:rsidP="006B5E5D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*</w:t>
      </w:r>
      <w:r w:rsidR="006B5E5D">
        <w:rPr>
          <w:bCs/>
          <w:sz w:val="24"/>
          <w:szCs w:val="24"/>
        </w:rPr>
        <w:t xml:space="preserve">* </w:t>
      </w:r>
      <w:r>
        <w:rPr>
          <w:bCs/>
          <w:sz w:val="24"/>
          <w:szCs w:val="24"/>
        </w:rPr>
        <w:t>Alternatively, you can just put a drop of concentrated HCl here.</w:t>
      </w:r>
    </w:p>
    <w:p w14:paraId="47AF21B1" w14:textId="77777777" w:rsidR="00CB3519" w:rsidRDefault="00CB3519" w:rsidP="00CB3519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Preparation</w:t>
      </w:r>
    </w:p>
    <w:p w14:paraId="01253AC9" w14:textId="77777777" w:rsidR="00CB3519" w:rsidRPr="005D18FA" w:rsidRDefault="00CB3519" w:rsidP="00CB3519">
      <w:pPr>
        <w:pStyle w:val="BlockText"/>
        <w:numPr>
          <w:ilvl w:val="0"/>
          <w:numId w:val="11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Place the petri dish on top of the sheet, covering the circle.</w:t>
      </w:r>
    </w:p>
    <w:p w14:paraId="79ADB2EC" w14:textId="3119CE8A" w:rsidR="00CB3519" w:rsidRPr="00E43378" w:rsidRDefault="00CB3519" w:rsidP="00E43378">
      <w:pPr>
        <w:pStyle w:val="BlockText"/>
        <w:numPr>
          <w:ilvl w:val="0"/>
          <w:numId w:val="11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To each of the white circles add</w:t>
      </w:r>
      <w:r w:rsidR="00E43378">
        <w:rPr>
          <w:bCs/>
          <w:sz w:val="24"/>
          <w:szCs w:val="24"/>
        </w:rPr>
        <w:t xml:space="preserve"> </w:t>
      </w:r>
      <w:r w:rsidRPr="00E43378">
        <w:rPr>
          <w:bCs/>
          <w:sz w:val="24"/>
          <w:szCs w:val="24"/>
        </w:rPr>
        <w:t xml:space="preserve">1 drop the </w:t>
      </w:r>
      <w:r w:rsidR="00E43378" w:rsidRPr="00E43378">
        <w:rPr>
          <w:bCs/>
          <w:sz w:val="24"/>
          <w:szCs w:val="24"/>
        </w:rPr>
        <w:t>dilute indicator solution</w:t>
      </w:r>
    </w:p>
    <w:p w14:paraId="3E093C13" w14:textId="77777777" w:rsidR="00CB3519" w:rsidRDefault="00CB3519" w:rsidP="00CB3519">
      <w:pPr>
        <w:pStyle w:val="BlockText"/>
        <w:spacing w:after="120" w:line="276" w:lineRule="auto"/>
        <w:ind w:left="0"/>
        <w:rPr>
          <w:b/>
          <w:sz w:val="24"/>
          <w:szCs w:val="24"/>
        </w:rPr>
      </w:pPr>
    </w:p>
    <w:p w14:paraId="03526EA3" w14:textId="77777777" w:rsidR="00CB3519" w:rsidRPr="00A44A7F" w:rsidRDefault="00CB3519" w:rsidP="00CB3519">
      <w:pPr>
        <w:pStyle w:val="BlockText"/>
        <w:spacing w:after="120" w:line="276" w:lineRule="auto"/>
        <w:ind w:left="0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To Do</w:t>
      </w:r>
    </w:p>
    <w:p w14:paraId="0C6B0C81" w14:textId="79274A65" w:rsidR="00CB3519" w:rsidRDefault="00CB3519" w:rsidP="00CB3519">
      <w:pPr>
        <w:pStyle w:val="BlockText"/>
        <w:numPr>
          <w:ilvl w:val="0"/>
          <w:numId w:val="12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To the grey circle add </w:t>
      </w:r>
      <w:r w:rsidR="00E43378">
        <w:rPr>
          <w:bCs/>
          <w:sz w:val="24"/>
          <w:szCs w:val="24"/>
        </w:rPr>
        <w:t>3-4</w:t>
      </w:r>
      <w:r>
        <w:rPr>
          <w:bCs/>
          <w:sz w:val="24"/>
          <w:szCs w:val="24"/>
        </w:rPr>
        <w:t xml:space="preserve"> drops of </w:t>
      </w:r>
      <w:r w:rsidR="00E43378">
        <w:rPr>
          <w:bCs/>
          <w:sz w:val="24"/>
          <w:szCs w:val="24"/>
        </w:rPr>
        <w:t>ammonia</w:t>
      </w:r>
      <w:r>
        <w:rPr>
          <w:bCs/>
          <w:sz w:val="24"/>
          <w:szCs w:val="24"/>
        </w:rPr>
        <w:t xml:space="preserve"> solution and then </w:t>
      </w:r>
      <w:r w:rsidR="00E43378">
        <w:rPr>
          <w:bCs/>
          <w:sz w:val="24"/>
          <w:szCs w:val="24"/>
        </w:rPr>
        <w:t xml:space="preserve">a </w:t>
      </w:r>
      <w:r w:rsidR="00BA4C9E">
        <w:rPr>
          <w:bCs/>
          <w:sz w:val="24"/>
          <w:szCs w:val="24"/>
        </w:rPr>
        <w:t>piece of calcium chloride</w:t>
      </w:r>
      <w:r>
        <w:rPr>
          <w:bCs/>
          <w:sz w:val="24"/>
          <w:szCs w:val="24"/>
        </w:rPr>
        <w:t>.</w:t>
      </w:r>
    </w:p>
    <w:p w14:paraId="57D6232F" w14:textId="130EBC9A" w:rsidR="00E361FF" w:rsidRDefault="00E361FF" w:rsidP="00E361FF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OR</w:t>
      </w:r>
    </w:p>
    <w:p w14:paraId="1A9824AC" w14:textId="10248808" w:rsidR="00E361FF" w:rsidRDefault="00E361FF" w:rsidP="00E361FF">
      <w:pPr>
        <w:pStyle w:val="BlockText"/>
        <w:numPr>
          <w:ilvl w:val="0"/>
          <w:numId w:val="12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Place a small blister pack where the grey circle is and add 0.3g of sodium sulphite and then 10 drops to 2 molar HCl</w:t>
      </w:r>
    </w:p>
    <w:p w14:paraId="01CB6791" w14:textId="77777777" w:rsidR="00CB3519" w:rsidRPr="0047757F" w:rsidRDefault="00CB3519" w:rsidP="00CB3519">
      <w:pPr>
        <w:pStyle w:val="BlockText"/>
        <w:numPr>
          <w:ilvl w:val="0"/>
          <w:numId w:val="12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Replace the lid immediately and watch what happens.</w:t>
      </w:r>
    </w:p>
    <w:p w14:paraId="783663A7" w14:textId="77777777" w:rsidR="00BA4C9E" w:rsidRDefault="00BA4C9E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1CA9CE4D" w14:textId="77777777" w:rsidR="00EA74F1" w:rsidRDefault="00EA74F1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1E2BFFE4" w14:textId="77777777" w:rsidR="00EA74F1" w:rsidRDefault="00EA74F1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E868F8D" w14:textId="395C1F5D" w:rsidR="006063DD" w:rsidRDefault="00BA4C9E" w:rsidP="00300A98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Results</w:t>
      </w:r>
    </w:p>
    <w:p w14:paraId="1AC844CA" w14:textId="0633AE0F" w:rsidR="00BA4C9E" w:rsidRDefault="00756DD9" w:rsidP="00756DD9">
      <w:pPr>
        <w:pStyle w:val="BlockText"/>
        <w:numPr>
          <w:ilvl w:val="0"/>
          <w:numId w:val="14"/>
        </w:numPr>
        <w:spacing w:after="120" w:line="276" w:lineRule="auto"/>
        <w:rPr>
          <w:bCs/>
          <w:sz w:val="24"/>
          <w:szCs w:val="24"/>
        </w:rPr>
      </w:pPr>
      <w:r w:rsidRPr="00756DD9">
        <w:rPr>
          <w:b/>
          <w:sz w:val="24"/>
          <w:szCs w:val="24"/>
        </w:rPr>
        <w:t>Ammonia</w:t>
      </w:r>
      <w:r>
        <w:rPr>
          <w:bCs/>
          <w:sz w:val="24"/>
          <w:szCs w:val="24"/>
        </w:rPr>
        <w:t xml:space="preserve"> - </w:t>
      </w:r>
      <w:r w:rsidR="00BA4C9E" w:rsidRPr="00AD079A">
        <w:rPr>
          <w:bCs/>
          <w:sz w:val="24"/>
          <w:szCs w:val="24"/>
        </w:rPr>
        <w:t xml:space="preserve">The anhydrous calcium chloride, dissolves exothermically in the water. This raises the temperature and as a result </w:t>
      </w:r>
      <w:r w:rsidR="00AD079A" w:rsidRPr="00AD079A">
        <w:rPr>
          <w:bCs/>
          <w:sz w:val="24"/>
          <w:szCs w:val="24"/>
        </w:rPr>
        <w:t>some of the ammonia gas comes out of solution.</w:t>
      </w:r>
    </w:p>
    <w:p w14:paraId="3AD42EE7" w14:textId="0D86DDEF" w:rsidR="00AD079A" w:rsidRDefault="00AD079A" w:rsidP="00756DD9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It spreads across the petri dishes changing the colour of the indicator drops from red through green to blue.</w:t>
      </w:r>
    </w:p>
    <w:p w14:paraId="41BB0A64" w14:textId="099239AB" w:rsidR="00756DD9" w:rsidRDefault="00756DD9" w:rsidP="00756DD9">
      <w:pPr>
        <w:pStyle w:val="BlockText"/>
        <w:numPr>
          <w:ilvl w:val="0"/>
          <w:numId w:val="14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Sulphur dioxide </w:t>
      </w:r>
      <w:r w:rsidR="00402152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402152">
        <w:rPr>
          <w:bCs/>
          <w:sz w:val="24"/>
          <w:szCs w:val="24"/>
        </w:rPr>
        <w:t>The acid reacts with the sodium sulphite to release sulphur dioxide.</w:t>
      </w:r>
    </w:p>
    <w:p w14:paraId="22EEF5E9" w14:textId="12CB719F" w:rsidR="00402152" w:rsidRDefault="00402152" w:rsidP="00402152">
      <w:pPr>
        <w:pStyle w:val="BlockText"/>
        <w:numPr>
          <w:ilvl w:val="0"/>
          <w:numId w:val="14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It spreads across the petri dishes changing the colour of the indicator drops from blue through green to red/orange.</w:t>
      </w:r>
    </w:p>
    <w:p w14:paraId="3FCFD36E" w14:textId="77777777" w:rsidR="00402152" w:rsidRDefault="00402152" w:rsidP="00402152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</w:p>
    <w:p w14:paraId="3B7CCDCC" w14:textId="33BE60D7" w:rsidR="006B5E5D" w:rsidRDefault="00CF409B" w:rsidP="006B5E5D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6B5E5D">
        <w:rPr>
          <w:b/>
          <w:sz w:val="24"/>
          <w:szCs w:val="24"/>
        </w:rPr>
        <w:lastRenderedPageBreak/>
        <w:t>Experiment 2</w:t>
      </w:r>
    </w:p>
    <w:p w14:paraId="3DEFDC8F" w14:textId="51BFD36A" w:rsidR="006B5E5D" w:rsidRDefault="006B5E5D" w:rsidP="006B5E5D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Diffusion of ammonia </w:t>
      </w:r>
      <w:r w:rsidR="004C32D5">
        <w:rPr>
          <w:b/>
          <w:sz w:val="24"/>
          <w:szCs w:val="24"/>
        </w:rPr>
        <w:t>AND</w:t>
      </w:r>
      <w:r>
        <w:rPr>
          <w:b/>
          <w:sz w:val="24"/>
          <w:szCs w:val="24"/>
        </w:rPr>
        <w:t xml:space="preserve"> sulphur dioxide</w:t>
      </w:r>
    </w:p>
    <w:p w14:paraId="35ED1E6F" w14:textId="77777777" w:rsidR="006B5E5D" w:rsidRPr="00F3504B" w:rsidRDefault="006B5E5D" w:rsidP="006B5E5D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We use universal indicator here to indicate the progress of these alkaline and acidic gases</w:t>
      </w:r>
    </w:p>
    <w:p w14:paraId="64B562E9" w14:textId="77777777" w:rsidR="006B5E5D" w:rsidRPr="00C80B1E" w:rsidRDefault="006B5E5D" w:rsidP="006B5E5D">
      <w:pPr>
        <w:pStyle w:val="BlockText"/>
        <w:spacing w:after="120" w:line="276" w:lineRule="auto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You will need</w:t>
      </w: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0"/>
        <w:gridCol w:w="4780"/>
      </w:tblGrid>
      <w:tr w:rsidR="006B5E5D" w:rsidRPr="00B50F95" w14:paraId="04021874" w14:textId="77777777" w:rsidTr="00392C9D">
        <w:tc>
          <w:tcPr>
            <w:tcW w:w="4780" w:type="dxa"/>
            <w:shd w:val="clear" w:color="auto" w:fill="auto"/>
          </w:tcPr>
          <w:p w14:paraId="1DA075A4" w14:textId="77777777" w:rsidR="006B5E5D" w:rsidRPr="000E2C26" w:rsidRDefault="006B5E5D" w:rsidP="00392C9D">
            <w:pPr>
              <w:pStyle w:val="BlockText"/>
              <w:spacing w:after="120" w:line="276" w:lineRule="auto"/>
              <w:ind w:left="0" w:right="12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Ammonia 1-2 mol </w:t>
            </w:r>
            <w:r w:rsidRPr="00CB3519">
              <w:rPr>
                <w:sz w:val="28"/>
                <w:szCs w:val="28"/>
              </w:rPr>
              <w:t>l</w:t>
            </w:r>
            <w:r w:rsidRPr="00CB3519">
              <w:rPr>
                <w:sz w:val="28"/>
                <w:szCs w:val="28"/>
                <w:vertAlign w:val="superscript"/>
              </w:rPr>
              <w:t>-1</w:t>
            </w:r>
            <w:r w:rsidRPr="00CB351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0" w:type="dxa"/>
            <w:shd w:val="clear" w:color="auto" w:fill="auto"/>
          </w:tcPr>
          <w:p w14:paraId="2FCDC4C2" w14:textId="77777777" w:rsidR="006B5E5D" w:rsidRPr="000E2C26" w:rsidRDefault="006B5E5D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Anhydrous calcium chloride</w:t>
            </w:r>
          </w:p>
        </w:tc>
      </w:tr>
      <w:tr w:rsidR="00E72317" w:rsidRPr="00E72317" w14:paraId="27ED3FE5" w14:textId="77777777" w:rsidTr="00392C9D">
        <w:tc>
          <w:tcPr>
            <w:tcW w:w="4780" w:type="dxa"/>
            <w:shd w:val="clear" w:color="auto" w:fill="auto"/>
          </w:tcPr>
          <w:p w14:paraId="5F70C2AD" w14:textId="7A071B8F" w:rsidR="006B5E5D" w:rsidRPr="00E72317" w:rsidRDefault="006B5E5D" w:rsidP="00392C9D">
            <w:pPr>
              <w:pStyle w:val="BlockText"/>
              <w:spacing w:after="120" w:line="276" w:lineRule="auto"/>
              <w:ind w:left="0" w:right="127"/>
              <w:rPr>
                <w:sz w:val="24"/>
                <w:szCs w:val="24"/>
              </w:rPr>
            </w:pPr>
            <w:r w:rsidRPr="00E72317">
              <w:rPr>
                <w:sz w:val="24"/>
                <w:szCs w:val="24"/>
              </w:rPr>
              <w:t>0.3g Sodium sulphite</w:t>
            </w:r>
          </w:p>
        </w:tc>
        <w:tc>
          <w:tcPr>
            <w:tcW w:w="4780" w:type="dxa"/>
            <w:shd w:val="clear" w:color="auto" w:fill="auto"/>
          </w:tcPr>
          <w:p w14:paraId="03E94AF5" w14:textId="77777777" w:rsidR="006B5E5D" w:rsidRPr="00E72317" w:rsidRDefault="006B5E5D" w:rsidP="00392C9D">
            <w:pPr>
              <w:pStyle w:val="BlockText"/>
              <w:spacing w:after="120" w:line="276" w:lineRule="auto"/>
              <w:ind w:left="0"/>
              <w:rPr>
                <w:sz w:val="24"/>
                <w:szCs w:val="24"/>
              </w:rPr>
            </w:pPr>
            <w:r w:rsidRPr="00E72317">
              <w:rPr>
                <w:sz w:val="24"/>
                <w:szCs w:val="24"/>
              </w:rPr>
              <w:t xml:space="preserve">1-2 mol </w:t>
            </w:r>
            <w:r w:rsidRPr="00E72317">
              <w:rPr>
                <w:sz w:val="28"/>
                <w:szCs w:val="28"/>
              </w:rPr>
              <w:t>l</w:t>
            </w:r>
            <w:r w:rsidRPr="00E72317">
              <w:rPr>
                <w:sz w:val="28"/>
                <w:szCs w:val="28"/>
                <w:vertAlign w:val="superscript"/>
              </w:rPr>
              <w:t>-1</w:t>
            </w:r>
            <w:r w:rsidRPr="00E72317">
              <w:rPr>
                <w:sz w:val="28"/>
                <w:szCs w:val="28"/>
              </w:rPr>
              <w:t xml:space="preserve"> </w:t>
            </w:r>
            <w:r w:rsidRPr="00E72317">
              <w:rPr>
                <w:sz w:val="24"/>
                <w:szCs w:val="24"/>
              </w:rPr>
              <w:t>hydrochloric acid</w:t>
            </w:r>
          </w:p>
        </w:tc>
      </w:tr>
      <w:tr w:rsidR="00E72317" w:rsidRPr="00E72317" w14:paraId="24DC2FF1" w14:textId="77777777" w:rsidTr="00392C9D">
        <w:tc>
          <w:tcPr>
            <w:tcW w:w="4780" w:type="dxa"/>
            <w:shd w:val="clear" w:color="auto" w:fill="auto"/>
          </w:tcPr>
          <w:p w14:paraId="53B8F215" w14:textId="77777777" w:rsidR="006B5E5D" w:rsidRPr="00E72317" w:rsidRDefault="006B5E5D" w:rsidP="00392C9D">
            <w:pPr>
              <w:pStyle w:val="BlockText"/>
              <w:spacing w:after="120" w:line="276" w:lineRule="auto"/>
              <w:ind w:left="0" w:right="127"/>
              <w:rPr>
                <w:sz w:val="24"/>
                <w:szCs w:val="24"/>
              </w:rPr>
            </w:pPr>
            <w:r w:rsidRPr="00E72317">
              <w:rPr>
                <w:sz w:val="24"/>
                <w:szCs w:val="24"/>
              </w:rPr>
              <w:t>Section from small blister pack</w:t>
            </w:r>
          </w:p>
        </w:tc>
        <w:tc>
          <w:tcPr>
            <w:tcW w:w="4780" w:type="dxa"/>
            <w:shd w:val="clear" w:color="auto" w:fill="auto"/>
          </w:tcPr>
          <w:p w14:paraId="792BEAD0" w14:textId="77777777" w:rsidR="006B5E5D" w:rsidRPr="00E72317" w:rsidRDefault="006B5E5D" w:rsidP="00392C9D">
            <w:pPr>
              <w:pStyle w:val="BlockText"/>
              <w:spacing w:after="120" w:line="276" w:lineRule="auto"/>
              <w:ind w:left="0"/>
              <w:rPr>
                <w:sz w:val="24"/>
                <w:szCs w:val="24"/>
              </w:rPr>
            </w:pPr>
          </w:p>
        </w:tc>
      </w:tr>
      <w:tr w:rsidR="006B5E5D" w:rsidRPr="00B50F95" w14:paraId="5A6C564F" w14:textId="77777777" w:rsidTr="00392C9D">
        <w:tc>
          <w:tcPr>
            <w:tcW w:w="4780" w:type="dxa"/>
            <w:shd w:val="clear" w:color="auto" w:fill="auto"/>
          </w:tcPr>
          <w:p w14:paraId="2E27E620" w14:textId="4FF6BCC3" w:rsidR="006B5E5D" w:rsidRPr="000E2C26" w:rsidRDefault="006B5E5D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Universal indicator in </w:t>
            </w:r>
            <w:r w:rsidR="00E72317">
              <w:rPr>
                <w:sz w:val="24"/>
                <w:szCs w:val="24"/>
              </w:rPr>
              <w:t>tap</w:t>
            </w:r>
            <w:r>
              <w:rPr>
                <w:sz w:val="24"/>
                <w:szCs w:val="24"/>
              </w:rPr>
              <w:t xml:space="preserve"> water</w:t>
            </w:r>
            <w:r w:rsidR="00E72317">
              <w:rPr>
                <w:sz w:val="24"/>
                <w:szCs w:val="24"/>
              </w:rPr>
              <w:t>*</w:t>
            </w:r>
          </w:p>
        </w:tc>
        <w:tc>
          <w:tcPr>
            <w:tcW w:w="4780" w:type="dxa"/>
            <w:shd w:val="clear" w:color="auto" w:fill="auto"/>
          </w:tcPr>
          <w:p w14:paraId="4BB42E98" w14:textId="77777777" w:rsidR="006B5E5D" w:rsidRPr="000E2C26" w:rsidRDefault="006B5E5D" w:rsidP="00392C9D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Forceps</w:t>
            </w:r>
          </w:p>
        </w:tc>
      </w:tr>
      <w:tr w:rsidR="006B5E5D" w:rsidRPr="00B50F95" w14:paraId="12B084DE" w14:textId="77777777" w:rsidTr="00392C9D">
        <w:tc>
          <w:tcPr>
            <w:tcW w:w="4780" w:type="dxa"/>
            <w:shd w:val="clear" w:color="auto" w:fill="auto"/>
          </w:tcPr>
          <w:p w14:paraId="0937ED6B" w14:textId="77777777" w:rsidR="006B5E5D" w:rsidRPr="000E2C26" w:rsidRDefault="006B5E5D" w:rsidP="00392C9D">
            <w:pPr>
              <w:pStyle w:val="BlockText"/>
              <w:spacing w:after="120" w:line="276" w:lineRule="auto"/>
              <w:ind w:left="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Pasteur pipettes (or dropping bottles)</w:t>
            </w:r>
          </w:p>
        </w:tc>
        <w:tc>
          <w:tcPr>
            <w:tcW w:w="4780" w:type="dxa"/>
            <w:shd w:val="clear" w:color="auto" w:fill="auto"/>
          </w:tcPr>
          <w:p w14:paraId="419BD7BF" w14:textId="77777777" w:rsidR="006B5E5D" w:rsidRPr="000E2C26" w:rsidRDefault="006B5E5D" w:rsidP="00392C9D">
            <w:pPr>
              <w:pStyle w:val="BlockText"/>
              <w:spacing w:after="120" w:line="276" w:lineRule="auto"/>
              <w:ind w:left="-6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 xml:space="preserve">Petri Dish </w:t>
            </w:r>
          </w:p>
        </w:tc>
      </w:tr>
      <w:tr w:rsidR="006B5E5D" w:rsidRPr="00B50F95" w14:paraId="671F372A" w14:textId="77777777" w:rsidTr="00392C9D">
        <w:tc>
          <w:tcPr>
            <w:tcW w:w="4780" w:type="dxa"/>
            <w:shd w:val="clear" w:color="auto" w:fill="auto"/>
          </w:tcPr>
          <w:p w14:paraId="18E60142" w14:textId="77777777" w:rsidR="006B5E5D" w:rsidRPr="000E2C26" w:rsidRDefault="006B5E5D" w:rsidP="00392C9D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  <w:r w:rsidRPr="000E2C26">
              <w:rPr>
                <w:bCs/>
                <w:sz w:val="24"/>
                <w:szCs w:val="24"/>
              </w:rPr>
              <w:t>Instruction sheet</w:t>
            </w:r>
          </w:p>
        </w:tc>
        <w:tc>
          <w:tcPr>
            <w:tcW w:w="4780" w:type="dxa"/>
            <w:shd w:val="clear" w:color="auto" w:fill="auto"/>
          </w:tcPr>
          <w:p w14:paraId="4ACAF4D4" w14:textId="77777777" w:rsidR="006B5E5D" w:rsidRPr="000E2C26" w:rsidRDefault="006B5E5D" w:rsidP="00392C9D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</w:p>
        </w:tc>
      </w:tr>
    </w:tbl>
    <w:p w14:paraId="33943168" w14:textId="77777777" w:rsidR="006B5E5D" w:rsidRDefault="006B5E5D" w:rsidP="006B5E5D">
      <w:pPr>
        <w:pStyle w:val="BlockText"/>
        <w:spacing w:after="120" w:line="276" w:lineRule="auto"/>
        <w:rPr>
          <w:b/>
          <w:sz w:val="24"/>
          <w:szCs w:val="24"/>
        </w:rPr>
      </w:pPr>
    </w:p>
    <w:p w14:paraId="573832E1" w14:textId="38A8C780" w:rsidR="006B5E5D" w:rsidRDefault="006B5E5D" w:rsidP="006B5E5D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* </w:t>
      </w:r>
      <w:r w:rsidRPr="00CB3519">
        <w:rPr>
          <w:bCs/>
          <w:sz w:val="24"/>
          <w:szCs w:val="24"/>
        </w:rPr>
        <w:t>T</w:t>
      </w:r>
      <w:r w:rsidR="00E72317">
        <w:rPr>
          <w:bCs/>
          <w:sz w:val="24"/>
          <w:szCs w:val="24"/>
        </w:rPr>
        <w:t>ap water is used as distilled water is often slightly acidic from dissolved CO</w:t>
      </w:r>
      <w:r w:rsidR="00E72317" w:rsidRPr="00E72317">
        <w:rPr>
          <w:bCs/>
          <w:sz w:val="24"/>
          <w:szCs w:val="24"/>
          <w:vertAlign w:val="subscript"/>
        </w:rPr>
        <w:t>2</w:t>
      </w:r>
      <w:r w:rsidR="00E72317">
        <w:rPr>
          <w:bCs/>
          <w:sz w:val="24"/>
          <w:szCs w:val="24"/>
        </w:rPr>
        <w:t>. This way you can (usually) be sure it is green.</w:t>
      </w:r>
    </w:p>
    <w:p w14:paraId="37EEE859" w14:textId="77777777" w:rsidR="006B5E5D" w:rsidRDefault="006B5E5D" w:rsidP="006B5E5D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Preparation</w:t>
      </w:r>
    </w:p>
    <w:p w14:paraId="63546789" w14:textId="77777777" w:rsidR="006B5E5D" w:rsidRPr="005D18FA" w:rsidRDefault="006B5E5D" w:rsidP="00E72317">
      <w:pPr>
        <w:pStyle w:val="BlockText"/>
        <w:numPr>
          <w:ilvl w:val="0"/>
          <w:numId w:val="15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Place the petri dish on top of the sheet, covering the circle.</w:t>
      </w:r>
    </w:p>
    <w:p w14:paraId="3814DE5E" w14:textId="77777777" w:rsidR="006B5E5D" w:rsidRPr="00E43378" w:rsidRDefault="006B5E5D" w:rsidP="00E72317">
      <w:pPr>
        <w:pStyle w:val="BlockText"/>
        <w:numPr>
          <w:ilvl w:val="0"/>
          <w:numId w:val="15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To each of the white circles add</w:t>
      </w:r>
      <w:r>
        <w:rPr>
          <w:bCs/>
          <w:sz w:val="24"/>
          <w:szCs w:val="24"/>
        </w:rPr>
        <w:t xml:space="preserve"> </w:t>
      </w:r>
      <w:r w:rsidRPr="00E43378">
        <w:rPr>
          <w:bCs/>
          <w:sz w:val="24"/>
          <w:szCs w:val="24"/>
        </w:rPr>
        <w:t>1 drop the dilute indicator solution</w:t>
      </w:r>
    </w:p>
    <w:p w14:paraId="13A38FB2" w14:textId="77777777" w:rsidR="006B5E5D" w:rsidRDefault="006B5E5D" w:rsidP="006B5E5D">
      <w:pPr>
        <w:pStyle w:val="BlockText"/>
        <w:spacing w:after="120" w:line="276" w:lineRule="auto"/>
        <w:ind w:left="0"/>
        <w:rPr>
          <w:b/>
          <w:sz w:val="24"/>
          <w:szCs w:val="24"/>
        </w:rPr>
      </w:pPr>
    </w:p>
    <w:p w14:paraId="04CC6773" w14:textId="77777777" w:rsidR="006B5E5D" w:rsidRPr="00A44A7F" w:rsidRDefault="006B5E5D" w:rsidP="006B5E5D">
      <w:pPr>
        <w:pStyle w:val="BlockText"/>
        <w:spacing w:after="120" w:line="276" w:lineRule="auto"/>
        <w:ind w:left="0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To Do</w:t>
      </w:r>
    </w:p>
    <w:p w14:paraId="25E43E11" w14:textId="77777777" w:rsidR="00254E5F" w:rsidRDefault="00254E5F" w:rsidP="00254E5F">
      <w:pPr>
        <w:pStyle w:val="BlockText"/>
        <w:numPr>
          <w:ilvl w:val="0"/>
          <w:numId w:val="15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Place a small blister pack where the grey circle is and add 0.3g of sodium sulphite and then 10 drops to 2 molar HCl</w:t>
      </w:r>
    </w:p>
    <w:p w14:paraId="4F8EDD9E" w14:textId="39289CA4" w:rsidR="001A3265" w:rsidRPr="001A3265" w:rsidRDefault="00254E5F" w:rsidP="001A3265">
      <w:pPr>
        <w:pStyle w:val="BlockText"/>
        <w:numPr>
          <w:ilvl w:val="0"/>
          <w:numId w:val="15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In the circle diagonally opposite</w:t>
      </w:r>
      <w:r w:rsidR="001A3265">
        <w:rPr>
          <w:bCs/>
          <w:sz w:val="24"/>
          <w:szCs w:val="24"/>
        </w:rPr>
        <w:t xml:space="preserve"> this</w:t>
      </w:r>
      <w:r w:rsidR="006B5E5D">
        <w:rPr>
          <w:bCs/>
          <w:sz w:val="24"/>
          <w:szCs w:val="24"/>
        </w:rPr>
        <w:t xml:space="preserve"> add 3-4 drops of ammonia solution and then a piece of calcium chloride.</w:t>
      </w:r>
    </w:p>
    <w:p w14:paraId="1B5BA82A" w14:textId="77777777" w:rsidR="006B5E5D" w:rsidRPr="0047757F" w:rsidRDefault="006B5E5D" w:rsidP="00254E5F">
      <w:pPr>
        <w:pStyle w:val="BlockText"/>
        <w:numPr>
          <w:ilvl w:val="0"/>
          <w:numId w:val="15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Replace the lid immediately and watch what happens.</w:t>
      </w:r>
    </w:p>
    <w:p w14:paraId="264F10DA" w14:textId="35051777" w:rsidR="006B5E5D" w:rsidRPr="001A3265" w:rsidRDefault="001A3265" w:rsidP="006B5E5D">
      <w:pPr>
        <w:pStyle w:val="BlockText"/>
        <w:spacing w:after="120" w:line="276" w:lineRule="auto"/>
        <w:rPr>
          <w:bCs/>
          <w:sz w:val="24"/>
          <w:szCs w:val="24"/>
        </w:rPr>
      </w:pPr>
      <w:r w:rsidRPr="001A3265">
        <w:rPr>
          <w:bCs/>
          <w:sz w:val="24"/>
          <w:szCs w:val="24"/>
        </w:rPr>
        <w:t>It is best to add the ammonia and sodium sulphite first then the HCl and calcium chloride in rapid succession.</w:t>
      </w:r>
    </w:p>
    <w:p w14:paraId="42463A83" w14:textId="77777777" w:rsidR="006B5E5D" w:rsidRDefault="006B5E5D" w:rsidP="006B5E5D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Results</w:t>
      </w:r>
    </w:p>
    <w:p w14:paraId="1B3F79BA" w14:textId="4D9F7AE9" w:rsidR="006B5E5D" w:rsidRDefault="006B5E5D" w:rsidP="001A3265">
      <w:pPr>
        <w:pStyle w:val="BlockText"/>
        <w:numPr>
          <w:ilvl w:val="0"/>
          <w:numId w:val="16"/>
        </w:numPr>
        <w:spacing w:after="120" w:line="276" w:lineRule="auto"/>
        <w:rPr>
          <w:bCs/>
          <w:sz w:val="24"/>
          <w:szCs w:val="24"/>
        </w:rPr>
      </w:pPr>
      <w:r w:rsidRPr="00756DD9">
        <w:rPr>
          <w:b/>
          <w:sz w:val="24"/>
          <w:szCs w:val="24"/>
        </w:rPr>
        <w:t>Ammonia</w:t>
      </w:r>
      <w:r>
        <w:rPr>
          <w:bCs/>
          <w:sz w:val="24"/>
          <w:szCs w:val="24"/>
        </w:rPr>
        <w:t xml:space="preserve"> </w:t>
      </w:r>
      <w:r w:rsidR="001A3265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1A3265">
        <w:rPr>
          <w:bCs/>
          <w:sz w:val="24"/>
          <w:szCs w:val="24"/>
        </w:rPr>
        <w:t>As before t</w:t>
      </w:r>
      <w:r w:rsidRPr="00AD079A">
        <w:rPr>
          <w:bCs/>
          <w:sz w:val="24"/>
          <w:szCs w:val="24"/>
        </w:rPr>
        <w:t>he anhydrous calcium chloride, dissolves exothermically in the water. This raises the temperature and as a result some of the ammonia gas comes out of solution.</w:t>
      </w:r>
    </w:p>
    <w:p w14:paraId="6D2D88A5" w14:textId="77777777" w:rsidR="006B5E5D" w:rsidRDefault="006B5E5D" w:rsidP="006B5E5D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It spreads across the petri dishes changing the colour of the indicator drops from red through green to blue.</w:t>
      </w:r>
    </w:p>
    <w:p w14:paraId="06E00500" w14:textId="090CE98E" w:rsidR="006B5E5D" w:rsidRDefault="006B5E5D" w:rsidP="001A3265">
      <w:pPr>
        <w:pStyle w:val="BlockText"/>
        <w:numPr>
          <w:ilvl w:val="0"/>
          <w:numId w:val="16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Sulphur dioxide – </w:t>
      </w:r>
      <w:r w:rsidR="001A3265">
        <w:rPr>
          <w:bCs/>
          <w:sz w:val="24"/>
          <w:szCs w:val="24"/>
        </w:rPr>
        <w:t xml:space="preserve">Likewise, </w:t>
      </w:r>
      <w:r w:rsidR="008B241F">
        <w:rPr>
          <w:bCs/>
          <w:sz w:val="24"/>
          <w:szCs w:val="24"/>
        </w:rPr>
        <w:t>once again, t</w:t>
      </w:r>
      <w:r>
        <w:rPr>
          <w:bCs/>
          <w:sz w:val="24"/>
          <w:szCs w:val="24"/>
        </w:rPr>
        <w:t>he acid reacts with the sodium sulphite to release sulphur dioxide.</w:t>
      </w:r>
    </w:p>
    <w:p w14:paraId="2939DB0E" w14:textId="5B2C8992" w:rsidR="00402152" w:rsidRDefault="006B5E5D" w:rsidP="006B5E5D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It spreads across the petri dishes changing the colour of the indicator drops from blue through green to red/orange.</w:t>
      </w:r>
    </w:p>
    <w:p w14:paraId="7DCB40B8" w14:textId="4ACF6E2D" w:rsidR="008B241F" w:rsidRDefault="008B241F" w:rsidP="006B5E5D">
      <w:pPr>
        <w:pStyle w:val="BlockText"/>
        <w:spacing w:after="120" w:line="276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But this time the two gases meet. </w:t>
      </w:r>
      <w:proofErr w:type="gramStart"/>
      <w:r>
        <w:rPr>
          <w:bCs/>
          <w:sz w:val="24"/>
          <w:szCs w:val="24"/>
        </w:rPr>
        <w:t>The end result</w:t>
      </w:r>
      <w:proofErr w:type="gramEnd"/>
      <w:r>
        <w:rPr>
          <w:bCs/>
          <w:sz w:val="24"/>
          <w:szCs w:val="24"/>
        </w:rPr>
        <w:t xml:space="preserve"> is that those on the side nearest the acid turn orange and those near the ammonia turn purple. </w:t>
      </w:r>
      <w:r w:rsidR="00347B0C">
        <w:rPr>
          <w:bCs/>
          <w:sz w:val="24"/>
          <w:szCs w:val="24"/>
        </w:rPr>
        <w:t>See below left.</w:t>
      </w:r>
    </w:p>
    <w:p w14:paraId="039C8751" w14:textId="70E1A8A1" w:rsidR="00756DD9" w:rsidRPr="00AD079A" w:rsidRDefault="004B0E42" w:rsidP="00300A98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noProof/>
        </w:rPr>
        <w:lastRenderedPageBreak/>
        <w:pict w14:anchorId="0D1DF048">
          <v:shape id="_x0000_s1284" type="#_x0000_t75" style="position:absolute;left:0;text-align:left;margin-left:244.45pt;margin-top:4.85pt;width:183.3pt;height:245.9pt;z-index:251661824;mso-position-horizontal-relative:text;mso-position-vertical-relative:text;mso-width-relative:page;mso-height-relative:page">
            <v:imagedata r:id="rId10" o:title=""/>
            <w10:wrap type="square"/>
          </v:shape>
        </w:pict>
      </w:r>
      <w:r>
        <w:rPr>
          <w:noProof/>
        </w:rPr>
        <w:pict w14:anchorId="454C27ED">
          <v:shape id="_x0000_s1283" type="#_x0000_t75" style="position:absolute;left:0;text-align:left;margin-left:14.8pt;margin-top:4.85pt;width:183.6pt;height:245.3pt;z-index:251660800;mso-position-horizontal-relative:text;mso-position-vertical-relative:text;mso-width-relative:page;mso-height-relative:page">
            <v:imagedata r:id="rId11" o:title=""/>
            <w10:wrap type="square"/>
          </v:shape>
        </w:pict>
      </w:r>
    </w:p>
    <w:p w14:paraId="1C7678FF" w14:textId="77777777" w:rsidR="006063DD" w:rsidRDefault="006063DD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647AD219" w14:textId="77777777" w:rsidR="006063DD" w:rsidRDefault="006063DD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72FFCFE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51B46051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1CB94E8A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78EF8B24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2F66053F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01C9C59F" w14:textId="7D6A44E3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C756B82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D9F78BD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B6FF3EA" w14:textId="77777777" w:rsidR="00C735D2" w:rsidRDefault="00C735D2" w:rsidP="00300A98">
      <w:pPr>
        <w:pStyle w:val="BlockText"/>
        <w:spacing w:after="120" w:line="276" w:lineRule="auto"/>
        <w:rPr>
          <w:b/>
          <w:sz w:val="24"/>
          <w:szCs w:val="24"/>
        </w:rPr>
      </w:pPr>
    </w:p>
    <w:p w14:paraId="3550B282" w14:textId="76121CA7" w:rsidR="00C735D2" w:rsidRDefault="00347B0C" w:rsidP="00300A98">
      <w:pPr>
        <w:pStyle w:val="BlockText"/>
        <w:spacing w:after="120" w:line="276" w:lineRule="auto"/>
        <w:rPr>
          <w:bCs/>
          <w:sz w:val="24"/>
          <w:szCs w:val="24"/>
        </w:rPr>
      </w:pPr>
      <w:r w:rsidRPr="004B5EF4">
        <w:rPr>
          <w:bCs/>
          <w:sz w:val="24"/>
          <w:szCs w:val="24"/>
        </w:rPr>
        <w:t xml:space="preserve">If you leave it longer, you will see a line of white appearing. Where the ammonia and SO2 meet, they form </w:t>
      </w:r>
      <w:r w:rsidR="004B5EF4" w:rsidRPr="004B5EF4">
        <w:rPr>
          <w:bCs/>
          <w:sz w:val="24"/>
          <w:szCs w:val="24"/>
        </w:rPr>
        <w:t>a solid – probably a mixture of ammonium sulphites.</w:t>
      </w:r>
    </w:p>
    <w:p w14:paraId="10960B7E" w14:textId="77777777" w:rsidR="004B5EF4" w:rsidRPr="004B5EF4" w:rsidRDefault="004B5EF4" w:rsidP="00300A98">
      <w:pPr>
        <w:pStyle w:val="BlockText"/>
        <w:spacing w:after="120" w:line="276" w:lineRule="auto"/>
        <w:rPr>
          <w:bCs/>
          <w:sz w:val="24"/>
          <w:szCs w:val="24"/>
        </w:rPr>
      </w:pPr>
    </w:p>
    <w:p w14:paraId="017B4711" w14:textId="37EC96BA" w:rsidR="004B5EF4" w:rsidRDefault="004B5EF4" w:rsidP="004B5EF4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Experiment 3</w:t>
      </w:r>
    </w:p>
    <w:p w14:paraId="716214B0" w14:textId="23A4B048" w:rsidR="004B5EF4" w:rsidRDefault="004B5EF4" w:rsidP="004B5EF4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Diffusion of Chlorine</w:t>
      </w:r>
    </w:p>
    <w:p w14:paraId="53C9D6E2" w14:textId="5B35FFBD" w:rsidR="004B5EF4" w:rsidRPr="004B5EF4" w:rsidRDefault="004B5EF4" w:rsidP="004B5EF4">
      <w:pPr>
        <w:pStyle w:val="BlockText"/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experiment </w:t>
      </w:r>
      <w:r w:rsidR="009E22B7">
        <w:rPr>
          <w:bCs/>
          <w:sz w:val="24"/>
          <w:szCs w:val="24"/>
        </w:rPr>
        <w:t xml:space="preserve">taken from the excellent book by Bob Worley and Dave </w:t>
      </w:r>
      <w:r w:rsidR="00874FF6">
        <w:rPr>
          <w:bCs/>
          <w:sz w:val="24"/>
          <w:szCs w:val="24"/>
        </w:rPr>
        <w:t>P</w:t>
      </w:r>
      <w:r w:rsidR="009E22B7">
        <w:rPr>
          <w:bCs/>
          <w:sz w:val="24"/>
          <w:szCs w:val="24"/>
        </w:rPr>
        <w:t>aterson</w:t>
      </w:r>
      <w:r w:rsidR="00874FF6">
        <w:rPr>
          <w:rStyle w:val="FootnoteReference"/>
          <w:bCs/>
          <w:sz w:val="24"/>
          <w:szCs w:val="24"/>
        </w:rPr>
        <w:footnoteReference w:id="1"/>
      </w:r>
      <w:r w:rsidR="00874FF6">
        <w:rPr>
          <w:bCs/>
          <w:sz w:val="24"/>
          <w:szCs w:val="24"/>
        </w:rPr>
        <w:t xml:space="preserve"> visualises the movement of chlorine using the displacement of iodine from potassium iodide as visualised but the blue/black starch iodide complex.</w:t>
      </w:r>
    </w:p>
    <w:p w14:paraId="7957B983" w14:textId="5AC0A903" w:rsidR="008F3698" w:rsidRPr="00C80B1E" w:rsidRDefault="00E606DA" w:rsidP="00300A98">
      <w:pPr>
        <w:pStyle w:val="BlockText"/>
        <w:spacing w:after="120" w:line="276" w:lineRule="auto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You will need</w:t>
      </w: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0"/>
        <w:gridCol w:w="4780"/>
      </w:tblGrid>
      <w:tr w:rsidR="008F3698" w:rsidRPr="00B50F95" w14:paraId="457BFBA4" w14:textId="77777777" w:rsidTr="00B50F95">
        <w:tc>
          <w:tcPr>
            <w:tcW w:w="4780" w:type="dxa"/>
            <w:shd w:val="clear" w:color="auto" w:fill="auto"/>
          </w:tcPr>
          <w:p w14:paraId="440AED05" w14:textId="0E7B8D05" w:rsidR="008F3698" w:rsidRPr="000E2C26" w:rsidRDefault="0092632D" w:rsidP="00B50F95">
            <w:pPr>
              <w:pStyle w:val="BlockText"/>
              <w:spacing w:after="120" w:line="276" w:lineRule="auto"/>
              <w:ind w:left="0" w:right="127"/>
              <w:rPr>
                <w:b/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Potassium iodide (0.1 mol l</w:t>
            </w:r>
            <w:r w:rsidRPr="000E2C26">
              <w:rPr>
                <w:sz w:val="24"/>
                <w:szCs w:val="24"/>
                <w:vertAlign w:val="superscript"/>
              </w:rPr>
              <w:t>-1</w:t>
            </w:r>
            <w:r w:rsidRPr="000E2C26">
              <w:rPr>
                <w:sz w:val="24"/>
                <w:szCs w:val="24"/>
              </w:rPr>
              <w:t>)</w:t>
            </w:r>
          </w:p>
        </w:tc>
        <w:tc>
          <w:tcPr>
            <w:tcW w:w="4780" w:type="dxa"/>
            <w:shd w:val="clear" w:color="auto" w:fill="auto"/>
          </w:tcPr>
          <w:p w14:paraId="7233BA38" w14:textId="0791923B" w:rsidR="008F3698" w:rsidRPr="000E2C26" w:rsidRDefault="0092632D" w:rsidP="00B50F95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Starch (1%)</w:t>
            </w:r>
          </w:p>
        </w:tc>
      </w:tr>
      <w:tr w:rsidR="008F3698" w:rsidRPr="00B50F95" w14:paraId="1E262404" w14:textId="77777777" w:rsidTr="00B50F95">
        <w:tc>
          <w:tcPr>
            <w:tcW w:w="4780" w:type="dxa"/>
            <w:shd w:val="clear" w:color="auto" w:fill="auto"/>
          </w:tcPr>
          <w:p w14:paraId="4071A1D0" w14:textId="02EC3948" w:rsidR="008F3698" w:rsidRPr="000E2C26" w:rsidRDefault="00AF16BB" w:rsidP="00B50F95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Solution of domestic thin bleach (50%)</w:t>
            </w:r>
          </w:p>
        </w:tc>
        <w:tc>
          <w:tcPr>
            <w:tcW w:w="4780" w:type="dxa"/>
            <w:shd w:val="clear" w:color="auto" w:fill="auto"/>
          </w:tcPr>
          <w:p w14:paraId="62597D3B" w14:textId="598F8189" w:rsidR="008F3698" w:rsidRPr="000E2C26" w:rsidRDefault="006849F7" w:rsidP="00B50F95">
            <w:pPr>
              <w:pStyle w:val="BlockText"/>
              <w:spacing w:after="120" w:line="276" w:lineRule="auto"/>
              <w:ind w:left="0"/>
              <w:rPr>
                <w:b/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Hydrochloric acid (1 mol l</w:t>
            </w:r>
            <w:r w:rsidRPr="000E2C26">
              <w:rPr>
                <w:sz w:val="24"/>
                <w:szCs w:val="24"/>
                <w:vertAlign w:val="superscript"/>
              </w:rPr>
              <w:t>-1</w:t>
            </w:r>
            <w:r w:rsidRPr="000E2C26">
              <w:rPr>
                <w:sz w:val="24"/>
                <w:szCs w:val="24"/>
              </w:rPr>
              <w:t>)</w:t>
            </w:r>
          </w:p>
        </w:tc>
      </w:tr>
      <w:tr w:rsidR="008F3698" w:rsidRPr="00B50F95" w14:paraId="4DE52954" w14:textId="77777777" w:rsidTr="00B50F95">
        <w:tc>
          <w:tcPr>
            <w:tcW w:w="4780" w:type="dxa"/>
            <w:shd w:val="clear" w:color="auto" w:fill="auto"/>
          </w:tcPr>
          <w:p w14:paraId="3840704A" w14:textId="4B802FC0" w:rsidR="008F3698" w:rsidRPr="000E2C26" w:rsidRDefault="000E2C26" w:rsidP="00B50F95">
            <w:pPr>
              <w:pStyle w:val="BlockText"/>
              <w:spacing w:after="120" w:line="276" w:lineRule="auto"/>
              <w:ind w:left="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Pasteur pipettes (or dropping bottles)</w:t>
            </w:r>
          </w:p>
        </w:tc>
        <w:tc>
          <w:tcPr>
            <w:tcW w:w="4780" w:type="dxa"/>
            <w:shd w:val="clear" w:color="auto" w:fill="auto"/>
          </w:tcPr>
          <w:p w14:paraId="1B20A1A0" w14:textId="3F899E91" w:rsidR="008F3698" w:rsidRPr="000E2C26" w:rsidRDefault="000E2C26" w:rsidP="00FB053E">
            <w:pPr>
              <w:pStyle w:val="BlockText"/>
              <w:spacing w:after="120" w:line="276" w:lineRule="auto"/>
              <w:ind w:left="0" w:right="-440"/>
              <w:rPr>
                <w:sz w:val="24"/>
                <w:szCs w:val="24"/>
              </w:rPr>
            </w:pPr>
            <w:r w:rsidRPr="000E2C26">
              <w:rPr>
                <w:sz w:val="24"/>
                <w:szCs w:val="24"/>
              </w:rPr>
              <w:t>Petri Dish</w:t>
            </w:r>
            <w:r w:rsidR="008F3698" w:rsidRPr="000E2C26">
              <w:rPr>
                <w:sz w:val="24"/>
                <w:szCs w:val="24"/>
              </w:rPr>
              <w:t xml:space="preserve"> </w:t>
            </w:r>
          </w:p>
        </w:tc>
      </w:tr>
      <w:tr w:rsidR="008F3698" w:rsidRPr="00B50F95" w14:paraId="01CC0D2A" w14:textId="77777777" w:rsidTr="00B50F95">
        <w:tc>
          <w:tcPr>
            <w:tcW w:w="4780" w:type="dxa"/>
            <w:shd w:val="clear" w:color="auto" w:fill="auto"/>
          </w:tcPr>
          <w:p w14:paraId="6B6F49D0" w14:textId="4DDB2F40" w:rsidR="008F3698" w:rsidRPr="000E2C26" w:rsidRDefault="000E2C26" w:rsidP="00B50F95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  <w:r w:rsidRPr="000E2C26">
              <w:rPr>
                <w:bCs/>
                <w:sz w:val="24"/>
                <w:szCs w:val="24"/>
              </w:rPr>
              <w:t>Instruction sheet</w:t>
            </w:r>
          </w:p>
        </w:tc>
        <w:tc>
          <w:tcPr>
            <w:tcW w:w="4780" w:type="dxa"/>
            <w:shd w:val="clear" w:color="auto" w:fill="auto"/>
          </w:tcPr>
          <w:p w14:paraId="276FA9A6" w14:textId="391CCC01" w:rsidR="008F3698" w:rsidRPr="000E2C26" w:rsidRDefault="0047757F" w:rsidP="00B50F95">
            <w:pPr>
              <w:pStyle w:val="BlockText"/>
              <w:spacing w:after="120" w:line="276" w:lineRule="auto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Poly pocket</w:t>
            </w:r>
          </w:p>
        </w:tc>
      </w:tr>
    </w:tbl>
    <w:p w14:paraId="21E28E69" w14:textId="312BA924" w:rsidR="00E606DA" w:rsidRPr="00C80B1E" w:rsidRDefault="00E606DA" w:rsidP="00E606DA">
      <w:pPr>
        <w:pStyle w:val="BlockText"/>
        <w:spacing w:after="120" w:line="276" w:lineRule="auto"/>
        <w:rPr>
          <w:sz w:val="24"/>
          <w:szCs w:val="24"/>
        </w:rPr>
      </w:pPr>
    </w:p>
    <w:p w14:paraId="76185467" w14:textId="77B271B2" w:rsidR="00BF1CD1" w:rsidRDefault="00BF1CD1" w:rsidP="00885B05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Preparation</w:t>
      </w:r>
    </w:p>
    <w:p w14:paraId="327490C7" w14:textId="77777777" w:rsidR="009D2661" w:rsidRDefault="0047757F" w:rsidP="00CF409B">
      <w:pPr>
        <w:pStyle w:val="BlockText"/>
        <w:numPr>
          <w:ilvl w:val="0"/>
          <w:numId w:val="17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Put the </w:t>
      </w:r>
      <w:r w:rsidR="009D2661">
        <w:rPr>
          <w:bCs/>
          <w:sz w:val="24"/>
          <w:szCs w:val="24"/>
        </w:rPr>
        <w:t>sheet in a poly pocket.</w:t>
      </w:r>
    </w:p>
    <w:p w14:paraId="0952DE07" w14:textId="2E5CA00B" w:rsidR="00BF1CD1" w:rsidRPr="005D18FA" w:rsidRDefault="00885B05" w:rsidP="00CF409B">
      <w:pPr>
        <w:pStyle w:val="BlockText"/>
        <w:numPr>
          <w:ilvl w:val="0"/>
          <w:numId w:val="17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Place the petri dish on top of the sheet, covering the ci</w:t>
      </w:r>
      <w:r w:rsidR="005D18FA" w:rsidRPr="005D18FA">
        <w:rPr>
          <w:bCs/>
          <w:sz w:val="24"/>
          <w:szCs w:val="24"/>
        </w:rPr>
        <w:t>rcle.</w:t>
      </w:r>
    </w:p>
    <w:p w14:paraId="5FFC9D85" w14:textId="03D64A76" w:rsidR="005D18FA" w:rsidRDefault="005D18FA" w:rsidP="00CF409B">
      <w:pPr>
        <w:pStyle w:val="BlockText"/>
        <w:numPr>
          <w:ilvl w:val="0"/>
          <w:numId w:val="17"/>
        </w:numPr>
        <w:spacing w:after="120" w:line="276" w:lineRule="auto"/>
        <w:rPr>
          <w:bCs/>
          <w:sz w:val="24"/>
          <w:szCs w:val="24"/>
        </w:rPr>
      </w:pPr>
      <w:r w:rsidRPr="005D18FA">
        <w:rPr>
          <w:bCs/>
          <w:sz w:val="24"/>
          <w:szCs w:val="24"/>
        </w:rPr>
        <w:t>To each of the white circles add</w:t>
      </w:r>
    </w:p>
    <w:p w14:paraId="69E51444" w14:textId="7EE342A1" w:rsidR="005D18FA" w:rsidRDefault="0047757F" w:rsidP="00CF409B">
      <w:pPr>
        <w:pStyle w:val="BlockText"/>
        <w:numPr>
          <w:ilvl w:val="1"/>
          <w:numId w:val="17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1 drop of potassium iodide solution</w:t>
      </w:r>
    </w:p>
    <w:p w14:paraId="190B774F" w14:textId="3971BD1A" w:rsidR="0047757F" w:rsidRDefault="0047757F" w:rsidP="00CF409B">
      <w:pPr>
        <w:pStyle w:val="BlockText"/>
        <w:numPr>
          <w:ilvl w:val="1"/>
          <w:numId w:val="17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1 drop of starch solution.</w:t>
      </w:r>
    </w:p>
    <w:p w14:paraId="58D5C3B2" w14:textId="77777777" w:rsidR="00A44A7F" w:rsidRDefault="00A44A7F" w:rsidP="00A44A7F">
      <w:pPr>
        <w:pStyle w:val="BlockText"/>
        <w:spacing w:after="120" w:line="276" w:lineRule="auto"/>
        <w:ind w:left="0"/>
        <w:rPr>
          <w:b/>
          <w:sz w:val="24"/>
          <w:szCs w:val="24"/>
        </w:rPr>
      </w:pPr>
    </w:p>
    <w:p w14:paraId="03D0FC60" w14:textId="7158182B" w:rsidR="00A44A7F" w:rsidRPr="00A44A7F" w:rsidRDefault="00A44A7F" w:rsidP="00A44A7F">
      <w:pPr>
        <w:pStyle w:val="BlockText"/>
        <w:spacing w:after="120" w:line="276" w:lineRule="auto"/>
        <w:ind w:left="0"/>
        <w:rPr>
          <w:b/>
          <w:sz w:val="24"/>
          <w:szCs w:val="24"/>
        </w:rPr>
      </w:pPr>
      <w:r w:rsidRPr="00C80B1E">
        <w:rPr>
          <w:b/>
          <w:sz w:val="24"/>
          <w:szCs w:val="24"/>
        </w:rPr>
        <w:t>To Do</w:t>
      </w:r>
    </w:p>
    <w:p w14:paraId="0412768A" w14:textId="450CE2B9" w:rsidR="0047757F" w:rsidRDefault="009D2661" w:rsidP="00CF409B">
      <w:pPr>
        <w:pStyle w:val="BlockText"/>
        <w:numPr>
          <w:ilvl w:val="0"/>
          <w:numId w:val="18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To the grey circle add 2 drops of bleach solution and then 2 drops of acid.</w:t>
      </w:r>
    </w:p>
    <w:p w14:paraId="55A9C1A3" w14:textId="040F3FB8" w:rsidR="009D2661" w:rsidRPr="0047757F" w:rsidRDefault="009D2661" w:rsidP="00CF409B">
      <w:pPr>
        <w:pStyle w:val="BlockText"/>
        <w:numPr>
          <w:ilvl w:val="0"/>
          <w:numId w:val="18"/>
        </w:numPr>
        <w:spacing w:after="120"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Replace the lid imme</w:t>
      </w:r>
      <w:r w:rsidR="002A23F5">
        <w:rPr>
          <w:bCs/>
          <w:sz w:val="24"/>
          <w:szCs w:val="24"/>
        </w:rPr>
        <w:t>diately and watch what happens.</w:t>
      </w:r>
    </w:p>
    <w:p w14:paraId="1C4EB64F" w14:textId="7BD4AAC9" w:rsidR="00BF1CD1" w:rsidRDefault="004B0E42" w:rsidP="002A23F5">
      <w:pPr>
        <w:pStyle w:val="BlockText"/>
        <w:spacing w:after="120" w:line="276" w:lineRule="auto"/>
        <w:jc w:val="center"/>
        <w:rPr>
          <w:b/>
          <w:sz w:val="24"/>
          <w:szCs w:val="24"/>
        </w:rPr>
      </w:pPr>
      <w:r>
        <w:rPr>
          <w:noProof/>
        </w:rPr>
        <w:pict w14:anchorId="1A17646E">
          <v:shape id="Picture 1" o:spid="_x0000_s1275" type="#_x0000_t75" style="position:absolute;left:0;text-align:left;margin-left:104.8pt;margin-top:10.45pt;width:275.4pt;height:260.4pt;z-index:251652608;visibility:visible;mso-wrap-style:square;mso-position-horizontal-relative:text;mso-position-vertical-relative:text;mso-width-relative:page;mso-height-relative:page">
            <v:imagedata r:id="rId12" o:title=""/>
            <w10:wrap type="square"/>
          </v:shape>
        </w:pict>
      </w:r>
    </w:p>
    <w:p w14:paraId="39B86018" w14:textId="5AE0D490" w:rsidR="00BF1CD1" w:rsidRDefault="004B0E42" w:rsidP="00E606DA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noProof/>
        </w:rPr>
        <w:pict w14:anchorId="1ED80457">
          <v:shape id="_x0000_s1276" type="#_x0000_t202" style="position:absolute;left:0;text-align:left;margin-left:3.7pt;margin-top:16.05pt;width:103.7pt;height:35.55pt;z-index:2516546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14CD8B20" w14:textId="5C6DE9C2" w:rsidR="00A44A7F" w:rsidRDefault="00A44A7F" w:rsidP="00A44A7F">
                  <w:r>
                    <w:t>1 Drop each of starch and KI</w:t>
                  </w:r>
                </w:p>
              </w:txbxContent>
            </v:textbox>
            <w10:wrap type="square"/>
          </v:shape>
        </w:pict>
      </w:r>
    </w:p>
    <w:p w14:paraId="7254A1FD" w14:textId="272FC89A" w:rsidR="00BF1CD1" w:rsidRDefault="004B0E42" w:rsidP="00E606DA">
      <w:pPr>
        <w:pStyle w:val="BlockText"/>
        <w:spacing w:after="120" w:line="276" w:lineRule="auto"/>
        <w:rPr>
          <w:b/>
          <w:sz w:val="24"/>
          <w:szCs w:val="24"/>
        </w:rPr>
      </w:pPr>
      <w:r>
        <w:rPr>
          <w:noProof/>
        </w:rPr>
        <w:pict w14:anchorId="4770A8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1" type="#_x0000_t32" style="position:absolute;left:0;text-align:left;margin-left:-281.25pt;margin-top:13.55pt;width:56.1pt;height:141pt;z-index:251659776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 w14:anchorId="4770A858">
          <v:shape id="_x0000_s1280" type="#_x0000_t32" style="position:absolute;left:0;text-align:left;margin-left:-280.05pt;margin-top:15.95pt;width:58.05pt;height:92.4pt;z-index:251658752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 w14:anchorId="4770A858">
          <v:shape id="_x0000_s1279" type="#_x0000_t32" style="position:absolute;left:0;text-align:left;margin-left:-281.25pt;margin-top:14.15pt;width:59.25pt;height:48.6pt;z-index:251657728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 w14:anchorId="4770A858">
          <v:shape id="_x0000_s1278" type="#_x0000_t32" style="position:absolute;left:0;text-align:left;margin-left:-281.25pt;margin-top:13.55pt;width:52.65pt;height:5.85pt;z-index:251656704" o:connectortype="straight" strokecolor="red" strokeweight="2pt">
            <v:stroke endarrow="block" endarrowwidth="wide" endarrowlength="long"/>
          </v:shape>
        </w:pict>
      </w:r>
    </w:p>
    <w:p w14:paraId="679BEC4D" w14:textId="682FC626" w:rsidR="00BF1CD1" w:rsidRDefault="00BF1CD1" w:rsidP="00E606DA">
      <w:pPr>
        <w:pStyle w:val="BlockText"/>
        <w:spacing w:after="120" w:line="276" w:lineRule="auto"/>
        <w:rPr>
          <w:b/>
          <w:sz w:val="24"/>
          <w:szCs w:val="24"/>
        </w:rPr>
      </w:pPr>
    </w:p>
    <w:p w14:paraId="1E0E8CF8" w14:textId="592B6965" w:rsidR="00BF1CD1" w:rsidRDefault="00BF1CD1" w:rsidP="00E606DA">
      <w:pPr>
        <w:pStyle w:val="BlockText"/>
        <w:spacing w:after="120" w:line="276" w:lineRule="auto"/>
        <w:rPr>
          <w:b/>
          <w:sz w:val="24"/>
          <w:szCs w:val="24"/>
        </w:rPr>
      </w:pPr>
    </w:p>
    <w:p w14:paraId="2DBC08E0" w14:textId="77777777" w:rsidR="00BF1CD1" w:rsidRDefault="00BF1CD1" w:rsidP="00E606DA">
      <w:pPr>
        <w:pStyle w:val="BlockText"/>
        <w:spacing w:after="120" w:line="276" w:lineRule="auto"/>
        <w:rPr>
          <w:b/>
          <w:sz w:val="24"/>
          <w:szCs w:val="24"/>
        </w:rPr>
      </w:pPr>
    </w:p>
    <w:p w14:paraId="371FEA43" w14:textId="5D272C4A" w:rsidR="00DF0EB9" w:rsidRPr="00306271" w:rsidRDefault="004B0E42" w:rsidP="00306271">
      <w:pPr>
        <w:pStyle w:val="BlockText"/>
        <w:spacing w:after="120" w:line="276" w:lineRule="auto"/>
        <w:ind w:left="0"/>
        <w:rPr>
          <w:b/>
          <w:sz w:val="24"/>
          <w:szCs w:val="24"/>
        </w:rPr>
      </w:pPr>
      <w:r>
        <w:rPr>
          <w:noProof/>
        </w:rPr>
        <w:pict w14:anchorId="4770A858">
          <v:shape id="_x0000_s1277" type="#_x0000_t32" style="position:absolute;margin-left:319.6pt;margin-top:71.15pt;width:40.2pt;height:9pt;flip:x y;z-index:251655680;mso-position-vertical:absolute" o:connectortype="straight" strokecolor="red" strokeweight="2pt">
            <v:stroke endarrow="block" endarrowwidth="wide" endarrowlength="long"/>
          </v:shape>
        </w:pict>
      </w:r>
      <w:r>
        <w:rPr>
          <w:noProof/>
        </w:rPr>
        <w:pict w14:anchorId="1ED80457">
          <v:shape id="Text Box 2" o:spid="_x0000_s1274" type="#_x0000_t202" style="position:absolute;margin-left:362.2pt;margin-top:68pt;width:103.7pt;height:35.55pt;z-index:251653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0E93FF4E" w14:textId="43056712" w:rsidR="002A23F5" w:rsidRDefault="005F6F90">
                  <w:r>
                    <w:t>2 Drops each of bleach and HC</w:t>
                  </w:r>
                  <w:r w:rsidR="00A44A7F">
                    <w:t>l</w:t>
                  </w:r>
                </w:p>
              </w:txbxContent>
            </v:textbox>
            <w10:wrap type="square"/>
          </v:shape>
        </w:pict>
      </w:r>
      <w:r w:rsidR="005F6F90" w:rsidRPr="00FC3740">
        <w:rPr>
          <w:bCs/>
          <w:sz w:val="24"/>
          <w:szCs w:val="24"/>
          <w:highlight w:val="lightGray"/>
        </w:rPr>
        <w:br w:type="page"/>
      </w:r>
      <w:r w:rsidR="00E55179" w:rsidRPr="00306271">
        <w:rPr>
          <w:b/>
          <w:sz w:val="24"/>
          <w:szCs w:val="24"/>
        </w:rPr>
        <w:lastRenderedPageBreak/>
        <w:t>Results</w:t>
      </w:r>
    </w:p>
    <w:p w14:paraId="66EB8205" w14:textId="4E5B0894" w:rsidR="00E55179" w:rsidRDefault="00E55179" w:rsidP="00306271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Contained within the Petri dish, the concentration of chlorine builds up</w:t>
      </w:r>
      <w:r w:rsidR="00306271">
        <w:rPr>
          <w:bCs/>
          <w:sz w:val="24"/>
          <w:szCs w:val="24"/>
        </w:rPr>
        <w:t>, produced by the reaction between the sodium chlorate I and hydrochloric acid.</w:t>
      </w:r>
    </w:p>
    <w:p w14:paraId="28F9E79E" w14:textId="0A3A0478" w:rsidR="00E55179" w:rsidRPr="00306271" w:rsidRDefault="00306271" w:rsidP="00306271">
      <w:pPr>
        <w:pStyle w:val="BlockText"/>
        <w:spacing w:after="120" w:line="276" w:lineRule="auto"/>
        <w:ind w:left="180" w:firstLine="540"/>
        <w:rPr>
          <w:bCs/>
          <w:sz w:val="32"/>
          <w:szCs w:val="32"/>
        </w:rPr>
      </w:pPr>
      <w:proofErr w:type="spellStart"/>
      <w:r w:rsidRPr="00306271">
        <w:rPr>
          <w:bCs/>
          <w:sz w:val="32"/>
          <w:szCs w:val="32"/>
        </w:rPr>
        <w:t>NaOCl</w:t>
      </w:r>
      <w:proofErr w:type="spellEnd"/>
      <w:r w:rsidRPr="00306271">
        <w:rPr>
          <w:bCs/>
          <w:sz w:val="32"/>
          <w:szCs w:val="32"/>
        </w:rPr>
        <w:t xml:space="preserve"> + 2 HCl </w:t>
      </w:r>
      <w:r>
        <w:rPr>
          <w:bCs/>
          <w:sz w:val="32"/>
          <w:szCs w:val="32"/>
        </w:rPr>
        <w:t xml:space="preserve"> </w:t>
      </w:r>
      <w:r w:rsidRPr="00306271">
        <w:rPr>
          <w:bCs/>
          <w:sz w:val="32"/>
          <w:szCs w:val="32"/>
        </w:rPr>
        <w:sym w:font="Wingdings" w:char="F0E0"/>
      </w:r>
      <w:r>
        <w:rPr>
          <w:bCs/>
          <w:sz w:val="32"/>
          <w:szCs w:val="32"/>
        </w:rPr>
        <w:t xml:space="preserve">  </w:t>
      </w:r>
      <w:r w:rsidRPr="00306271">
        <w:rPr>
          <w:bCs/>
          <w:sz w:val="32"/>
          <w:szCs w:val="32"/>
        </w:rPr>
        <w:t xml:space="preserve"> NaCl + Cl</w:t>
      </w:r>
      <w:r w:rsidRPr="00306271">
        <w:rPr>
          <w:bCs/>
          <w:sz w:val="32"/>
          <w:szCs w:val="32"/>
          <w:vertAlign w:val="subscript"/>
        </w:rPr>
        <w:t>2</w:t>
      </w:r>
      <w:r w:rsidRPr="00306271">
        <w:rPr>
          <w:bCs/>
          <w:sz w:val="32"/>
          <w:szCs w:val="32"/>
        </w:rPr>
        <w:t xml:space="preserve"> + H</w:t>
      </w:r>
      <w:r w:rsidRPr="00306271">
        <w:rPr>
          <w:bCs/>
          <w:sz w:val="32"/>
          <w:szCs w:val="32"/>
          <w:vertAlign w:val="subscript"/>
        </w:rPr>
        <w:t>2</w:t>
      </w:r>
      <w:r w:rsidRPr="00306271">
        <w:rPr>
          <w:bCs/>
          <w:sz w:val="32"/>
          <w:szCs w:val="32"/>
        </w:rPr>
        <w:t>O</w:t>
      </w:r>
    </w:p>
    <w:p w14:paraId="1F0110FA" w14:textId="3A6546DB" w:rsidR="00306271" w:rsidRDefault="007E0D5A" w:rsidP="00306271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The chlorine, being more reactive, displaces the iodine from iodide in a classic displacement reaction.</w:t>
      </w:r>
    </w:p>
    <w:p w14:paraId="16AD7A6C" w14:textId="3BC3E7FF" w:rsidR="006C5076" w:rsidRPr="006C5076" w:rsidRDefault="006C5076" w:rsidP="006C5076">
      <w:pPr>
        <w:pStyle w:val="BlockText"/>
        <w:spacing w:after="120" w:line="276" w:lineRule="auto"/>
        <w:ind w:left="180" w:firstLine="540"/>
        <w:rPr>
          <w:bCs/>
          <w:sz w:val="32"/>
          <w:szCs w:val="32"/>
        </w:rPr>
      </w:pPr>
      <w:r w:rsidRPr="006C5076">
        <w:rPr>
          <w:bCs/>
          <w:sz w:val="32"/>
          <w:szCs w:val="32"/>
        </w:rPr>
        <w:t>Cl</w:t>
      </w:r>
      <w:proofErr w:type="gramStart"/>
      <w:r w:rsidRPr="006C5076">
        <w:rPr>
          <w:bCs/>
          <w:sz w:val="32"/>
          <w:szCs w:val="32"/>
          <w:vertAlign w:val="subscript"/>
        </w:rPr>
        <w:t>2</w:t>
      </w:r>
      <w:r>
        <w:rPr>
          <w:bCs/>
          <w:sz w:val="32"/>
          <w:szCs w:val="32"/>
        </w:rPr>
        <w:t xml:space="preserve"> </w:t>
      </w:r>
      <w:r w:rsidRPr="006C5076">
        <w:rPr>
          <w:bCs/>
          <w:sz w:val="32"/>
          <w:szCs w:val="32"/>
        </w:rPr>
        <w:t xml:space="preserve"> +</w:t>
      </w:r>
      <w:proofErr w:type="gramEnd"/>
      <w:r w:rsidRPr="006C5076">
        <w:rPr>
          <w:bCs/>
          <w:sz w:val="32"/>
          <w:szCs w:val="32"/>
        </w:rPr>
        <w:t xml:space="preserve"> 2KI</w:t>
      </w:r>
      <w:r>
        <w:rPr>
          <w:bCs/>
          <w:sz w:val="32"/>
          <w:szCs w:val="32"/>
        </w:rPr>
        <w:t xml:space="preserve"> </w:t>
      </w:r>
      <w:r w:rsidRPr="006C5076">
        <w:rPr>
          <w:bCs/>
          <w:sz w:val="32"/>
          <w:szCs w:val="32"/>
        </w:rPr>
        <w:t xml:space="preserve"> </w:t>
      </w:r>
      <w:r w:rsidRPr="006C5076">
        <w:rPr>
          <w:bCs/>
          <w:sz w:val="32"/>
          <w:szCs w:val="32"/>
        </w:rPr>
        <w:sym w:font="Wingdings" w:char="F0E0"/>
      </w:r>
      <w:r w:rsidRPr="006C5076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</w:t>
      </w:r>
      <w:r w:rsidRPr="006C5076">
        <w:rPr>
          <w:bCs/>
          <w:sz w:val="32"/>
          <w:szCs w:val="32"/>
        </w:rPr>
        <w:t>I</w:t>
      </w:r>
      <w:r w:rsidRPr="006C5076">
        <w:rPr>
          <w:bCs/>
          <w:sz w:val="32"/>
          <w:szCs w:val="32"/>
          <w:vertAlign w:val="subscript"/>
        </w:rPr>
        <w:t>2</w:t>
      </w:r>
      <w:r w:rsidRPr="006C5076">
        <w:rPr>
          <w:bCs/>
          <w:sz w:val="32"/>
          <w:szCs w:val="32"/>
        </w:rPr>
        <w:t xml:space="preserve">  + 2KCl</w:t>
      </w:r>
    </w:p>
    <w:p w14:paraId="5045F88E" w14:textId="1CA10E34" w:rsidR="00CF5D80" w:rsidRDefault="00D94D56" w:rsidP="00D94D56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 w:rsidRPr="00D94D56">
        <w:rPr>
          <w:bCs/>
          <w:sz w:val="24"/>
          <w:szCs w:val="24"/>
        </w:rPr>
        <w:t>In time it would be possible to see a yellow colour appearing. However</w:t>
      </w:r>
      <w:r>
        <w:rPr>
          <w:bCs/>
          <w:sz w:val="24"/>
          <w:szCs w:val="24"/>
        </w:rPr>
        <w:t>, in the presence of</w:t>
      </w:r>
      <w:r w:rsidR="00BF2F55">
        <w:rPr>
          <w:bCs/>
          <w:sz w:val="24"/>
          <w:szCs w:val="24"/>
        </w:rPr>
        <w:t xml:space="preserve"> and iodide</w:t>
      </w:r>
      <w:r w:rsidR="00B81F13">
        <w:rPr>
          <w:bCs/>
          <w:sz w:val="24"/>
          <w:szCs w:val="24"/>
        </w:rPr>
        <w:t xml:space="preserve"> ions</w:t>
      </w:r>
      <w:r>
        <w:rPr>
          <w:bCs/>
          <w:sz w:val="24"/>
          <w:szCs w:val="24"/>
        </w:rPr>
        <w:t>, iodine forms</w:t>
      </w:r>
      <w:r w:rsidR="004403A0">
        <w:rPr>
          <w:bCs/>
          <w:sz w:val="24"/>
          <w:szCs w:val="24"/>
        </w:rPr>
        <w:t xml:space="preserve"> triiodide (</w:t>
      </w:r>
      <w:r w:rsidR="00B81F13">
        <w:rPr>
          <w:bCs/>
          <w:sz w:val="24"/>
          <w:szCs w:val="24"/>
        </w:rPr>
        <w:t>I</w:t>
      </w:r>
      <w:r w:rsidR="00B81F13" w:rsidRPr="003144A5">
        <w:rPr>
          <w:bCs/>
          <w:sz w:val="24"/>
          <w:szCs w:val="24"/>
          <w:vertAlign w:val="subscript"/>
        </w:rPr>
        <w:t>3</w:t>
      </w:r>
      <w:r w:rsidR="003144A5" w:rsidRPr="003144A5">
        <w:rPr>
          <w:bCs/>
          <w:sz w:val="24"/>
          <w:szCs w:val="24"/>
          <w:vertAlign w:val="superscript"/>
        </w:rPr>
        <w:t>-</w:t>
      </w:r>
      <w:r w:rsidR="004403A0">
        <w:rPr>
          <w:bCs/>
          <w:sz w:val="24"/>
          <w:szCs w:val="24"/>
        </w:rPr>
        <w:t xml:space="preserve">) </w:t>
      </w:r>
      <w:r w:rsidR="003144A5">
        <w:rPr>
          <w:bCs/>
          <w:sz w:val="24"/>
          <w:szCs w:val="24"/>
        </w:rPr>
        <w:t xml:space="preserve">ions </w:t>
      </w:r>
    </w:p>
    <w:p w14:paraId="22085ADE" w14:textId="78BB6975" w:rsidR="00B81F13" w:rsidRDefault="00B81F13" w:rsidP="00B81F13">
      <w:pPr>
        <w:pStyle w:val="BlockText"/>
        <w:spacing w:after="120" w:line="276" w:lineRule="auto"/>
        <w:ind w:left="180" w:firstLine="540"/>
        <w:rPr>
          <w:bCs/>
          <w:sz w:val="32"/>
          <w:szCs w:val="32"/>
          <w:vertAlign w:val="superscript"/>
        </w:rPr>
      </w:pPr>
      <w:r w:rsidRPr="00B81F13">
        <w:rPr>
          <w:bCs/>
          <w:sz w:val="32"/>
          <w:szCs w:val="32"/>
        </w:rPr>
        <w:t>I</w:t>
      </w:r>
      <w:r w:rsidRPr="00B81F13">
        <w:rPr>
          <w:bCs/>
          <w:sz w:val="32"/>
          <w:szCs w:val="32"/>
          <w:vertAlign w:val="subscript"/>
        </w:rPr>
        <w:t>2</w:t>
      </w:r>
      <w:r w:rsidRPr="00B81F13">
        <w:rPr>
          <w:bCs/>
          <w:sz w:val="32"/>
          <w:szCs w:val="32"/>
        </w:rPr>
        <w:t xml:space="preserve"> + I</w:t>
      </w:r>
      <w:r w:rsidRPr="00B81F13">
        <w:rPr>
          <w:bCs/>
          <w:sz w:val="32"/>
          <w:szCs w:val="32"/>
          <w:vertAlign w:val="superscript"/>
        </w:rPr>
        <w:t>-</w:t>
      </w:r>
      <w:r w:rsidRPr="00B81F13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</w:t>
      </w:r>
      <w:r w:rsidRPr="00B81F13">
        <w:rPr>
          <w:bCs/>
          <w:sz w:val="32"/>
          <w:szCs w:val="32"/>
        </w:rPr>
        <w:sym w:font="Wingdings" w:char="F0E0"/>
      </w:r>
      <w:r w:rsidRPr="00B81F13">
        <w:rPr>
          <w:bCs/>
          <w:sz w:val="32"/>
          <w:szCs w:val="32"/>
        </w:rPr>
        <w:t xml:space="preserve">  I</w:t>
      </w:r>
      <w:r w:rsidRPr="00B81F13">
        <w:rPr>
          <w:bCs/>
          <w:sz w:val="32"/>
          <w:szCs w:val="32"/>
          <w:vertAlign w:val="subscript"/>
        </w:rPr>
        <w:t>3</w:t>
      </w:r>
      <w:r w:rsidRPr="00B81F13">
        <w:rPr>
          <w:bCs/>
          <w:sz w:val="32"/>
          <w:szCs w:val="32"/>
          <w:vertAlign w:val="superscript"/>
        </w:rPr>
        <w:t>-</w:t>
      </w:r>
    </w:p>
    <w:p w14:paraId="218921C0" w14:textId="1225309F" w:rsidR="003144A5" w:rsidRDefault="003144A5" w:rsidP="003144A5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In turn, the I</w:t>
      </w:r>
      <w:r w:rsidRPr="003144A5">
        <w:rPr>
          <w:bCs/>
          <w:sz w:val="24"/>
          <w:szCs w:val="24"/>
          <w:vertAlign w:val="subscript"/>
        </w:rPr>
        <w:t>3</w:t>
      </w:r>
      <w:r w:rsidRPr="003144A5">
        <w:rPr>
          <w:bCs/>
          <w:sz w:val="24"/>
          <w:szCs w:val="24"/>
          <w:vertAlign w:val="superscript"/>
        </w:rPr>
        <w:t>-</w:t>
      </w:r>
      <w:r>
        <w:rPr>
          <w:bCs/>
          <w:sz w:val="24"/>
          <w:szCs w:val="24"/>
        </w:rPr>
        <w:t xml:space="preserve"> ions combine with starch to form an intensely coloured blue-black complex.</w:t>
      </w:r>
    </w:p>
    <w:p w14:paraId="30EB8A73" w14:textId="0A732899" w:rsidR="003144A5" w:rsidRDefault="003144A5" w:rsidP="00534627">
      <w:pPr>
        <w:pStyle w:val="BlockText"/>
        <w:spacing w:after="120" w:line="276" w:lineRule="auto"/>
        <w:ind w:left="0" w:firstLine="720"/>
        <w:rPr>
          <w:bCs/>
          <w:sz w:val="24"/>
          <w:szCs w:val="24"/>
        </w:rPr>
      </w:pPr>
      <w:r w:rsidRPr="00B81F13">
        <w:rPr>
          <w:bCs/>
          <w:sz w:val="32"/>
          <w:szCs w:val="32"/>
        </w:rPr>
        <w:t>I</w:t>
      </w:r>
      <w:r w:rsidRPr="00B81F13">
        <w:rPr>
          <w:bCs/>
          <w:sz w:val="32"/>
          <w:szCs w:val="32"/>
          <w:vertAlign w:val="subscript"/>
        </w:rPr>
        <w:t>3</w:t>
      </w:r>
      <w:proofErr w:type="gramStart"/>
      <w:r w:rsidRPr="00B81F13">
        <w:rPr>
          <w:bCs/>
          <w:sz w:val="32"/>
          <w:szCs w:val="32"/>
          <w:vertAlign w:val="superscript"/>
        </w:rPr>
        <w:t>-</w:t>
      </w:r>
      <w:r>
        <w:rPr>
          <w:bCs/>
          <w:sz w:val="32"/>
          <w:szCs w:val="32"/>
          <w:vertAlign w:val="superscript"/>
        </w:rPr>
        <w:t xml:space="preserve">  </w:t>
      </w:r>
      <w:r>
        <w:rPr>
          <w:bCs/>
          <w:sz w:val="32"/>
          <w:szCs w:val="32"/>
        </w:rPr>
        <w:t>+</w:t>
      </w:r>
      <w:proofErr w:type="gramEnd"/>
      <w:r>
        <w:rPr>
          <w:bCs/>
          <w:sz w:val="32"/>
          <w:szCs w:val="32"/>
        </w:rPr>
        <w:t xml:space="preserve">  starch  </w:t>
      </w:r>
      <w:r w:rsidRPr="003144A5">
        <w:rPr>
          <w:bCs/>
          <w:sz w:val="32"/>
          <w:szCs w:val="32"/>
        </w:rPr>
        <w:sym w:font="Wingdings" w:char="F0E0"/>
      </w:r>
      <w:r>
        <w:rPr>
          <w:bCs/>
          <w:sz w:val="32"/>
          <w:szCs w:val="32"/>
        </w:rPr>
        <w:t xml:space="preserve">  </w:t>
      </w:r>
      <w:r w:rsidR="00534627">
        <w:rPr>
          <w:bCs/>
          <w:sz w:val="32"/>
          <w:szCs w:val="32"/>
        </w:rPr>
        <w:t>starch-</w:t>
      </w:r>
      <w:r w:rsidR="00534627" w:rsidRPr="00B81F13">
        <w:rPr>
          <w:bCs/>
          <w:sz w:val="32"/>
          <w:szCs w:val="32"/>
        </w:rPr>
        <w:t>I</w:t>
      </w:r>
      <w:r w:rsidR="00534627" w:rsidRPr="00B81F13">
        <w:rPr>
          <w:bCs/>
          <w:sz w:val="32"/>
          <w:szCs w:val="32"/>
          <w:vertAlign w:val="subscript"/>
        </w:rPr>
        <w:t>3</w:t>
      </w:r>
      <w:r w:rsidR="00534627" w:rsidRPr="00B81F13">
        <w:rPr>
          <w:bCs/>
          <w:sz w:val="32"/>
          <w:szCs w:val="32"/>
          <w:vertAlign w:val="superscript"/>
        </w:rPr>
        <w:t>-</w:t>
      </w:r>
      <w:r w:rsidR="00534627">
        <w:rPr>
          <w:bCs/>
          <w:sz w:val="32"/>
          <w:szCs w:val="32"/>
          <w:vertAlign w:val="superscript"/>
        </w:rPr>
        <w:t xml:space="preserve"> </w:t>
      </w:r>
      <w:r w:rsidR="00534627" w:rsidRPr="00534627">
        <w:rPr>
          <w:bCs/>
          <w:sz w:val="24"/>
          <w:szCs w:val="24"/>
        </w:rPr>
        <w:t>(complex)</w:t>
      </w:r>
    </w:p>
    <w:p w14:paraId="0012D3CD" w14:textId="77777777" w:rsidR="00BC0904" w:rsidRDefault="00BC0904" w:rsidP="004403A0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</w:p>
    <w:p w14:paraId="5040C87C" w14:textId="1B895F1E" w:rsidR="00534627" w:rsidRDefault="0091447F" w:rsidP="004403A0">
      <w:pPr>
        <w:pStyle w:val="BlockText"/>
        <w:spacing w:after="120" w:line="276" w:lineRule="auto"/>
        <w:ind w:left="0"/>
        <w:rPr>
          <w:bCs/>
          <w:sz w:val="24"/>
          <w:szCs w:val="24"/>
        </w:rPr>
      </w:pPr>
      <w:r>
        <w:rPr>
          <w:bCs/>
          <w:sz w:val="24"/>
          <w:szCs w:val="24"/>
        </w:rPr>
        <w:t>As th</w:t>
      </w:r>
      <w:r w:rsidR="00BC0904">
        <w:rPr>
          <w:bCs/>
          <w:sz w:val="24"/>
          <w:szCs w:val="24"/>
        </w:rPr>
        <w:t>e</w:t>
      </w:r>
      <w:r>
        <w:rPr>
          <w:bCs/>
          <w:sz w:val="24"/>
          <w:szCs w:val="24"/>
        </w:rPr>
        <w:t xml:space="preserve"> chlorine gas diffuses across the petri dish, a ‘wave’ of dark </w:t>
      </w:r>
      <w:r w:rsidR="00BC0904">
        <w:rPr>
          <w:bCs/>
          <w:sz w:val="24"/>
          <w:szCs w:val="24"/>
        </w:rPr>
        <w:t>starch-triiodide colour appears.</w:t>
      </w:r>
    </w:p>
    <w:p w14:paraId="2FD7441A" w14:textId="77777777" w:rsidR="00534627" w:rsidRPr="00534627" w:rsidRDefault="00534627" w:rsidP="00534627">
      <w:pPr>
        <w:pStyle w:val="BlockText"/>
        <w:spacing w:after="120" w:line="276" w:lineRule="auto"/>
        <w:ind w:left="0" w:firstLine="720"/>
        <w:rPr>
          <w:bCs/>
          <w:sz w:val="24"/>
          <w:szCs w:val="24"/>
        </w:rPr>
      </w:pPr>
    </w:p>
    <w:p w14:paraId="3E0FB727" w14:textId="13EAA6C0" w:rsidR="008F3698" w:rsidRPr="00BD7E32" w:rsidRDefault="00CF5D80" w:rsidP="00A44A7F">
      <w:pPr>
        <w:pStyle w:val="BlockText"/>
        <w:spacing w:after="120" w:line="276" w:lineRule="auto"/>
        <w:ind w:left="0"/>
        <w:rPr>
          <w:sz w:val="28"/>
          <w:szCs w:val="28"/>
        </w:rPr>
      </w:pPr>
      <w:r w:rsidRPr="00C80B1E">
        <w:rPr>
          <w:b/>
          <w:sz w:val="24"/>
          <w:szCs w:val="24"/>
        </w:rPr>
        <w:br w:type="page"/>
      </w:r>
      <w:r w:rsidR="008F3698" w:rsidRPr="00E606DA">
        <w:rPr>
          <w:sz w:val="28"/>
          <w:szCs w:val="28"/>
        </w:rPr>
        <w:lastRenderedPageBreak/>
        <w:t xml:space="preserve"> </w:t>
      </w:r>
    </w:p>
    <w:p w14:paraId="1FDBEEF7" w14:textId="77777777" w:rsidR="008F3698" w:rsidRPr="00B0170F" w:rsidRDefault="008F3698">
      <w:pPr>
        <w:pStyle w:val="NormalWeb"/>
        <w:ind w:left="-540"/>
        <w:rPr>
          <w:sz w:val="28"/>
          <w:szCs w:val="28"/>
        </w:rPr>
      </w:pPr>
    </w:p>
    <w:sectPr w:rsidR="008F3698" w:rsidRPr="00B0170F" w:rsidSect="00DF0EB9">
      <w:footerReference w:type="even" r:id="rId13"/>
      <w:pgSz w:w="11906" w:h="16838"/>
      <w:pgMar w:top="1134" w:right="1286" w:bottom="709" w:left="1276" w:header="708" w:footer="708" w:gutter="0"/>
      <w:pgBorders w:offsetFrom="page">
        <w:top w:val="thinThickSmallGap" w:sz="24" w:space="24" w:color="2F5496"/>
        <w:left w:val="thinThickSmallGap" w:sz="24" w:space="24" w:color="2F5496"/>
        <w:bottom w:val="thickThinSmallGap" w:sz="24" w:space="24" w:color="2F5496"/>
        <w:right w:val="thickThinSmallGap" w:sz="24" w:space="24" w:color="2F5496"/>
      </w:pgBorders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A83A" w14:textId="77777777" w:rsidR="00FC3740" w:rsidRDefault="00FC3740">
      <w:r>
        <w:separator/>
      </w:r>
    </w:p>
  </w:endnote>
  <w:endnote w:type="continuationSeparator" w:id="0">
    <w:p w14:paraId="6212A62F" w14:textId="77777777" w:rsidR="00FC3740" w:rsidRDefault="00FC3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FE662" w14:textId="77777777" w:rsidR="00462FCB" w:rsidRDefault="00462F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55F520" w14:textId="77777777" w:rsidR="00462FCB" w:rsidRDefault="00462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10E55" w14:textId="77777777" w:rsidR="00FC3740" w:rsidRDefault="00FC3740">
      <w:r>
        <w:separator/>
      </w:r>
    </w:p>
  </w:footnote>
  <w:footnote w:type="continuationSeparator" w:id="0">
    <w:p w14:paraId="60D31996" w14:textId="77777777" w:rsidR="00FC3740" w:rsidRDefault="00FC3740">
      <w:r>
        <w:continuationSeparator/>
      </w:r>
    </w:p>
  </w:footnote>
  <w:footnote w:id="1">
    <w:p w14:paraId="41A0E022" w14:textId="36778683" w:rsidR="00874FF6" w:rsidRPr="00874FF6" w:rsidRDefault="00874FF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CF409B">
        <w:rPr>
          <w:lang w:val="en-US"/>
        </w:rPr>
        <w:t>Understanding Chemistry through microscale practical work – ASE 2022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18E9"/>
    <w:multiLevelType w:val="hybridMultilevel"/>
    <w:tmpl w:val="CF84A862"/>
    <w:lvl w:ilvl="0" w:tplc="0809000F">
      <w:start w:val="1"/>
      <w:numFmt w:val="decimal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E01662F"/>
    <w:multiLevelType w:val="hybridMultilevel"/>
    <w:tmpl w:val="DD849C6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DF3695"/>
    <w:multiLevelType w:val="hybridMultilevel"/>
    <w:tmpl w:val="8500B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D0F58"/>
    <w:multiLevelType w:val="hybridMultilevel"/>
    <w:tmpl w:val="DDCA1A32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7B6542"/>
    <w:multiLevelType w:val="hybridMultilevel"/>
    <w:tmpl w:val="D7B6F6EA"/>
    <w:lvl w:ilvl="0" w:tplc="0DE43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EA45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7FA2A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1DCE3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B86F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6B434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647F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AE4E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50C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E5F68"/>
    <w:multiLevelType w:val="hybridMultilevel"/>
    <w:tmpl w:val="A3B038DA"/>
    <w:lvl w:ilvl="0" w:tplc="85489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A5EC2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6440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B427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36AF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1F615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2C84A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4695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7563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6446B"/>
    <w:multiLevelType w:val="hybridMultilevel"/>
    <w:tmpl w:val="E996CA88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DC632E6"/>
    <w:multiLevelType w:val="hybridMultilevel"/>
    <w:tmpl w:val="DD849C6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087EFD"/>
    <w:multiLevelType w:val="hybridMultilevel"/>
    <w:tmpl w:val="DD70CDA2"/>
    <w:lvl w:ilvl="0" w:tplc="E968FE7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41EF203F"/>
    <w:multiLevelType w:val="hybridMultilevel"/>
    <w:tmpl w:val="AD9A7D84"/>
    <w:lvl w:ilvl="0" w:tplc="D8ACBA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8470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8CE0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E7A02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92854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212E7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DA252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28861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7A8AA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526C9"/>
    <w:multiLevelType w:val="hybridMultilevel"/>
    <w:tmpl w:val="DDCA1A32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B815A0"/>
    <w:multiLevelType w:val="hybridMultilevel"/>
    <w:tmpl w:val="918AFFC2"/>
    <w:lvl w:ilvl="0" w:tplc="4C886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4292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C4E1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78FA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924A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867D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246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5C7E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E21D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746661"/>
    <w:multiLevelType w:val="hybridMultilevel"/>
    <w:tmpl w:val="C74C2A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4649A2"/>
    <w:multiLevelType w:val="hybridMultilevel"/>
    <w:tmpl w:val="45B2138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913018"/>
    <w:multiLevelType w:val="hybridMultilevel"/>
    <w:tmpl w:val="A70ABACC"/>
    <w:lvl w:ilvl="0" w:tplc="0809000F">
      <w:start w:val="1"/>
      <w:numFmt w:val="decimal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66FB6CC7"/>
    <w:multiLevelType w:val="hybridMultilevel"/>
    <w:tmpl w:val="45B2138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5948AB"/>
    <w:multiLevelType w:val="hybridMultilevel"/>
    <w:tmpl w:val="DDCA1A3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C76F02"/>
    <w:multiLevelType w:val="hybridMultilevel"/>
    <w:tmpl w:val="C1902D78"/>
    <w:lvl w:ilvl="0" w:tplc="DD720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425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DA38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9436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C208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00D4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70DE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849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B69B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9441172">
    <w:abstractNumId w:val="4"/>
  </w:num>
  <w:num w:numId="2" w16cid:durableId="481117630">
    <w:abstractNumId w:val="2"/>
  </w:num>
  <w:num w:numId="3" w16cid:durableId="169726755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30075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90972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83057828">
    <w:abstractNumId w:val="5"/>
  </w:num>
  <w:num w:numId="7" w16cid:durableId="774787488">
    <w:abstractNumId w:val="9"/>
  </w:num>
  <w:num w:numId="8" w16cid:durableId="497426086">
    <w:abstractNumId w:val="0"/>
  </w:num>
  <w:num w:numId="9" w16cid:durableId="1123962277">
    <w:abstractNumId w:val="14"/>
  </w:num>
  <w:num w:numId="10" w16cid:durableId="432484054">
    <w:abstractNumId w:val="8"/>
  </w:num>
  <w:num w:numId="11" w16cid:durableId="350881417">
    <w:abstractNumId w:val="13"/>
  </w:num>
  <w:num w:numId="12" w16cid:durableId="1330710984">
    <w:abstractNumId w:val="15"/>
  </w:num>
  <w:num w:numId="13" w16cid:durableId="748120418">
    <w:abstractNumId w:val="6"/>
  </w:num>
  <w:num w:numId="14" w16cid:durableId="188493192">
    <w:abstractNumId w:val="16"/>
  </w:num>
  <w:num w:numId="15" w16cid:durableId="1391267598">
    <w:abstractNumId w:val="7"/>
  </w:num>
  <w:num w:numId="16" w16cid:durableId="880556153">
    <w:abstractNumId w:val="10"/>
  </w:num>
  <w:num w:numId="17" w16cid:durableId="1727601051">
    <w:abstractNumId w:val="1"/>
  </w:num>
  <w:num w:numId="18" w16cid:durableId="13414230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70F"/>
    <w:rsid w:val="00025944"/>
    <w:rsid w:val="000379EB"/>
    <w:rsid w:val="00054AEE"/>
    <w:rsid w:val="000E2C26"/>
    <w:rsid w:val="000E61C8"/>
    <w:rsid w:val="00151DD8"/>
    <w:rsid w:val="00161CDC"/>
    <w:rsid w:val="001A3265"/>
    <w:rsid w:val="001F128B"/>
    <w:rsid w:val="00216A34"/>
    <w:rsid w:val="00254E5F"/>
    <w:rsid w:val="002A23F5"/>
    <w:rsid w:val="002F2BF0"/>
    <w:rsid w:val="00300A98"/>
    <w:rsid w:val="00306271"/>
    <w:rsid w:val="003144A5"/>
    <w:rsid w:val="003410AE"/>
    <w:rsid w:val="00347B0C"/>
    <w:rsid w:val="0035025B"/>
    <w:rsid w:val="00384077"/>
    <w:rsid w:val="00402152"/>
    <w:rsid w:val="00410B31"/>
    <w:rsid w:val="00423D44"/>
    <w:rsid w:val="004403A0"/>
    <w:rsid w:val="00462FCB"/>
    <w:rsid w:val="0047757F"/>
    <w:rsid w:val="004B0E42"/>
    <w:rsid w:val="004B5EF4"/>
    <w:rsid w:val="004C32D5"/>
    <w:rsid w:val="00534627"/>
    <w:rsid w:val="005918C1"/>
    <w:rsid w:val="005A333D"/>
    <w:rsid w:val="005D18FA"/>
    <w:rsid w:val="005D47E6"/>
    <w:rsid w:val="005F6F90"/>
    <w:rsid w:val="005F7456"/>
    <w:rsid w:val="006063DD"/>
    <w:rsid w:val="00671EF5"/>
    <w:rsid w:val="006849F7"/>
    <w:rsid w:val="006B5E5D"/>
    <w:rsid w:val="006C5076"/>
    <w:rsid w:val="00756DD9"/>
    <w:rsid w:val="007B70F0"/>
    <w:rsid w:val="007D3AE7"/>
    <w:rsid w:val="007E0D5A"/>
    <w:rsid w:val="007F1DB6"/>
    <w:rsid w:val="00850C4B"/>
    <w:rsid w:val="00874FF6"/>
    <w:rsid w:val="00885B05"/>
    <w:rsid w:val="008B241F"/>
    <w:rsid w:val="008B7D85"/>
    <w:rsid w:val="008D6245"/>
    <w:rsid w:val="008F3698"/>
    <w:rsid w:val="0090450F"/>
    <w:rsid w:val="0091447F"/>
    <w:rsid w:val="009159B6"/>
    <w:rsid w:val="00920529"/>
    <w:rsid w:val="0092632D"/>
    <w:rsid w:val="009A591E"/>
    <w:rsid w:val="009D18B2"/>
    <w:rsid w:val="009D2661"/>
    <w:rsid w:val="009D43D7"/>
    <w:rsid w:val="009E22B7"/>
    <w:rsid w:val="009F0511"/>
    <w:rsid w:val="00A25B31"/>
    <w:rsid w:val="00A44A7F"/>
    <w:rsid w:val="00A6043D"/>
    <w:rsid w:val="00A67C83"/>
    <w:rsid w:val="00A7243F"/>
    <w:rsid w:val="00AB3C81"/>
    <w:rsid w:val="00AD079A"/>
    <w:rsid w:val="00AE2DEC"/>
    <w:rsid w:val="00AF16BB"/>
    <w:rsid w:val="00B0170F"/>
    <w:rsid w:val="00B05543"/>
    <w:rsid w:val="00B22111"/>
    <w:rsid w:val="00B25877"/>
    <w:rsid w:val="00B50F95"/>
    <w:rsid w:val="00B81F13"/>
    <w:rsid w:val="00BA4C9E"/>
    <w:rsid w:val="00BC0904"/>
    <w:rsid w:val="00BD7E32"/>
    <w:rsid w:val="00BF1CD1"/>
    <w:rsid w:val="00BF2F55"/>
    <w:rsid w:val="00C735D2"/>
    <w:rsid w:val="00C80B1E"/>
    <w:rsid w:val="00CB3519"/>
    <w:rsid w:val="00CF409B"/>
    <w:rsid w:val="00CF5D80"/>
    <w:rsid w:val="00D153E5"/>
    <w:rsid w:val="00D21751"/>
    <w:rsid w:val="00D5556F"/>
    <w:rsid w:val="00D86E6B"/>
    <w:rsid w:val="00D94D56"/>
    <w:rsid w:val="00D96448"/>
    <w:rsid w:val="00D97905"/>
    <w:rsid w:val="00DD0C28"/>
    <w:rsid w:val="00DF0EB9"/>
    <w:rsid w:val="00E22123"/>
    <w:rsid w:val="00E34785"/>
    <w:rsid w:val="00E361FF"/>
    <w:rsid w:val="00E43378"/>
    <w:rsid w:val="00E55179"/>
    <w:rsid w:val="00E606DA"/>
    <w:rsid w:val="00E72317"/>
    <w:rsid w:val="00E9428D"/>
    <w:rsid w:val="00EA74F1"/>
    <w:rsid w:val="00EF72FE"/>
    <w:rsid w:val="00F25A65"/>
    <w:rsid w:val="00F3504B"/>
    <w:rsid w:val="00F84E2D"/>
    <w:rsid w:val="00F8659A"/>
    <w:rsid w:val="00FA28A8"/>
    <w:rsid w:val="00FA6954"/>
    <w:rsid w:val="00FB053E"/>
    <w:rsid w:val="00FC3740"/>
    <w:rsid w:val="00F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8"/>
    <o:shapelayout v:ext="edit">
      <o:idmap v:ext="edit" data="1"/>
      <o:rules v:ext="edit">
        <o:r id="V:Rule6" type="connector" idref="#_x0000_s1281"/>
        <o:r id="V:Rule7" type="connector" idref="#_x0000_s1280"/>
        <o:r id="V:Rule8" type="connector" idref="#_x0000_s1278"/>
        <o:r id="V:Rule9" type="connector" idref="#_x0000_s1277"/>
        <o:r id="V:Rule10" type="connector" idref="#_x0000_s1279"/>
      </o:rules>
    </o:shapelayout>
  </w:shapeDefaults>
  <w:decimalSymbol w:val="."/>
  <w:listSeparator w:val=","/>
  <w14:docId w14:val="588DF87D"/>
  <w15:chartTrackingRefBased/>
  <w15:docId w15:val="{E9AD4C9B-0433-409F-B444-4474D3B3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E5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character" w:styleId="Hyperlink">
    <w:name w:val="Hyperlink"/>
    <w:semiHidden/>
    <w:rPr>
      <w:color w:val="006699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semiHidden/>
    <w:unhideWhenUsed/>
    <w:rsid w:val="00B0170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B0170F"/>
    <w:rPr>
      <w:sz w:val="24"/>
      <w:szCs w:val="24"/>
      <w:lang w:eastAsia="en-US"/>
    </w:rPr>
  </w:style>
  <w:style w:type="paragraph" w:styleId="BlockText">
    <w:name w:val="Block Text"/>
    <w:basedOn w:val="Normal"/>
    <w:semiHidden/>
    <w:rsid w:val="002F2BF0"/>
    <w:pPr>
      <w:ind w:left="-180" w:right="-153"/>
    </w:pPr>
    <w:rPr>
      <w:sz w:val="27"/>
      <w:szCs w:val="27"/>
    </w:rPr>
  </w:style>
  <w:style w:type="paragraph" w:styleId="BodyText">
    <w:name w:val="Body Text"/>
    <w:basedOn w:val="Normal"/>
    <w:link w:val="BodyTextChar"/>
    <w:semiHidden/>
    <w:rsid w:val="002F2BF0"/>
    <w:pPr>
      <w:ind w:right="2546"/>
    </w:pPr>
    <w:rPr>
      <w:sz w:val="27"/>
      <w:szCs w:val="27"/>
    </w:rPr>
  </w:style>
  <w:style w:type="character" w:customStyle="1" w:styleId="BodyTextChar">
    <w:name w:val="Body Text Char"/>
    <w:link w:val="BodyText"/>
    <w:semiHidden/>
    <w:rsid w:val="002F2BF0"/>
    <w:rPr>
      <w:sz w:val="27"/>
      <w:szCs w:val="27"/>
      <w:lang w:eastAsia="en-US"/>
    </w:rPr>
  </w:style>
  <w:style w:type="paragraph" w:styleId="CommentText">
    <w:name w:val="annotation text"/>
    <w:basedOn w:val="Normal"/>
    <w:link w:val="CommentTextChar"/>
    <w:semiHidden/>
    <w:rsid w:val="003410AE"/>
    <w:rPr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3410AE"/>
  </w:style>
  <w:style w:type="character" w:customStyle="1" w:styleId="apple-converted-space">
    <w:name w:val="apple-converted-space"/>
    <w:basedOn w:val="DefaultParagraphFont"/>
    <w:rsid w:val="00F8659A"/>
  </w:style>
  <w:style w:type="table" w:styleId="TableGrid">
    <w:name w:val="Table Grid"/>
    <w:basedOn w:val="TableNormal"/>
    <w:uiPriority w:val="59"/>
    <w:rsid w:val="00850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74FF6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74FF6"/>
    <w:rPr>
      <w:lang w:eastAsia="en-US"/>
    </w:rPr>
  </w:style>
  <w:style w:type="character" w:styleId="FootnoteReference">
    <w:name w:val="footnote reference"/>
    <w:uiPriority w:val="99"/>
    <w:semiHidden/>
    <w:unhideWhenUsed/>
    <w:rsid w:val="00874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1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247D6-5F91-4A05-B0D4-9F26B509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SSERC</Company>
  <LinksUpToDate>false</LinksUpToDate>
  <CharactersWithSpaces>5638</CharactersWithSpaces>
  <SharedDoc>false</SharedDoc>
  <HLinks>
    <vt:vector size="6" baseType="variant">
      <vt:variant>
        <vt:i4>7995506</vt:i4>
      </vt:variant>
      <vt:variant>
        <vt:i4>-1</vt:i4>
      </vt:variant>
      <vt:variant>
        <vt:i4>1268</vt:i4>
      </vt:variant>
      <vt:variant>
        <vt:i4>1</vt:i4>
      </vt:variant>
      <vt:variant>
        <vt:lpwstr>http://upload.wikimedia.org/wikipedia/commons/thumb/f/fc/Azo-group-2D-flat.png/690px-Azo-group-2D-flat.png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DUSC</dc:creator>
  <cp:keywords/>
  <dc:description/>
  <cp:lastModifiedBy>Chris Lloyd</cp:lastModifiedBy>
  <cp:revision>84</cp:revision>
  <cp:lastPrinted>2004-10-01T14:16:00Z</cp:lastPrinted>
  <dcterms:created xsi:type="dcterms:W3CDTF">2019-11-28T09:38:00Z</dcterms:created>
  <dcterms:modified xsi:type="dcterms:W3CDTF">2022-07-01T13:49:00Z</dcterms:modified>
</cp:coreProperties>
</file>