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1CBD" w14:textId="1CE2478F" w:rsidR="00E353D5" w:rsidRDefault="00E353D5" w:rsidP="00E353D5">
      <w:pPr>
        <w:rPr>
          <w:b/>
          <w:bCs w:val="0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564B16" wp14:editId="6E216AEF">
            <wp:simplePos x="0" y="0"/>
            <wp:positionH relativeFrom="margin">
              <wp:posOffset>-487680</wp:posOffset>
            </wp:positionH>
            <wp:positionV relativeFrom="paragraph">
              <wp:posOffset>-495300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7" w:rightFromText="187" w:vertAnchor="page" w:horzAnchor="margin" w:tblpXSpec="right" w:tblpY="360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E353D5" w:rsidRPr="00036364" w14:paraId="7715E80C" w14:textId="77777777" w:rsidTr="00E353D5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ABB1B5E" w14:textId="77777777" w:rsidR="00E353D5" w:rsidRPr="00036364" w:rsidRDefault="00E353D5" w:rsidP="00E353D5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E353D5" w:rsidRPr="00036364" w14:paraId="6268D68C" w14:textId="77777777" w:rsidTr="00E353D5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E73FACA" w14:textId="21123EB3" w:rsidR="00E353D5" w:rsidRPr="00036364" w:rsidRDefault="00E353D5" w:rsidP="00E353D5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Analysing </w:t>
            </w:r>
            <w:r w:rsidR="00185744">
              <w:rPr>
                <w:sz w:val="52"/>
                <w:szCs w:val="52"/>
              </w:rPr>
              <w:t>Anions</w:t>
            </w:r>
          </w:p>
        </w:tc>
      </w:tr>
      <w:tr w:rsidR="00E353D5" w:rsidRPr="00036364" w14:paraId="50ECC68D" w14:textId="77777777" w:rsidTr="00E353D5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AFB976B" w14:textId="77777777" w:rsidR="00E353D5" w:rsidRPr="000959EE" w:rsidRDefault="00E353D5" w:rsidP="00E353D5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 w:rsidRPr="000959EE">
              <w:rPr>
                <w:color w:val="595959" w:themeColor="text1" w:themeTint="A6"/>
                <w:sz w:val="52"/>
                <w:szCs w:val="52"/>
              </w:rPr>
              <w:t>Pupil Guide</w:t>
            </w:r>
          </w:p>
        </w:tc>
      </w:tr>
    </w:tbl>
    <w:p w14:paraId="02B79F5E" w14:textId="4A0C3490" w:rsidR="00E353D5" w:rsidRDefault="00CD651A" w:rsidP="00E353D5">
      <w:r>
        <w:rPr>
          <w:noProof/>
        </w:rPr>
        <w:drawing>
          <wp:anchor distT="0" distB="0" distL="114300" distR="114300" simplePos="0" relativeHeight="251665408" behindDoc="0" locked="0" layoutInCell="1" allowOverlap="1" wp14:anchorId="51494A35" wp14:editId="430ACCA5">
            <wp:simplePos x="0" y="0"/>
            <wp:positionH relativeFrom="column">
              <wp:posOffset>-449580</wp:posOffset>
            </wp:positionH>
            <wp:positionV relativeFrom="paragraph">
              <wp:posOffset>1935480</wp:posOffset>
            </wp:positionV>
            <wp:extent cx="3072765" cy="2522220"/>
            <wp:effectExtent l="0" t="0" r="0" b="0"/>
            <wp:wrapSquare wrapText="bothSides"/>
            <wp:docPr id="4" name="Picture 4" descr="A group of beakers with green liquid in the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beakers with green liquid in the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54000"/>
                              </a14:imgEffect>
                              <a14:imgEffect>
                                <a14:brightnessContrast bright="7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3D5">
        <w:br w:type="page"/>
      </w:r>
    </w:p>
    <w:p w14:paraId="33EC9B5E" w14:textId="674F6DB3" w:rsidR="009207B5" w:rsidRPr="00E84581" w:rsidRDefault="0037455E" w:rsidP="00E84581">
      <w:pPr>
        <w:pStyle w:val="Subtitle"/>
      </w:pPr>
      <w:r w:rsidRPr="00E84581">
        <w:lastRenderedPageBreak/>
        <w:t>Introduction</w:t>
      </w:r>
    </w:p>
    <w:p w14:paraId="6D3048F0" w14:textId="7A947921" w:rsidR="0037455E" w:rsidRDefault="0037455E">
      <w:r>
        <w:t>Identifying substances is a very important aspect of chemistry.</w:t>
      </w:r>
    </w:p>
    <w:p w14:paraId="2CF7DB95" w14:textId="776AB96D" w:rsidR="0037455E" w:rsidRDefault="009C7EBA">
      <w:r>
        <w:t xml:space="preserve">There are not too many anions (positive ions) that are commonly encountered and here you will find out how to test for: chlorides, bromides, iodides, </w:t>
      </w:r>
      <w:r w:rsidR="00372749">
        <w:t xml:space="preserve">sulphates, sulphides, </w:t>
      </w:r>
      <w:proofErr w:type="gramStart"/>
      <w:r w:rsidR="00372749">
        <w:t>carbonates</w:t>
      </w:r>
      <w:proofErr w:type="gramEnd"/>
      <w:r w:rsidR="00372749">
        <w:t xml:space="preserve"> and nitrates.</w:t>
      </w:r>
    </w:p>
    <w:p w14:paraId="314E935A" w14:textId="00F74512" w:rsidR="0037455E" w:rsidRDefault="0037455E" w:rsidP="00E84581">
      <w:pPr>
        <w:pStyle w:val="Subtitle"/>
      </w:pPr>
      <w: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455E" w14:paraId="48A21A79" w14:textId="77777777" w:rsidTr="0037455E">
        <w:tc>
          <w:tcPr>
            <w:tcW w:w="4508" w:type="dxa"/>
          </w:tcPr>
          <w:p w14:paraId="4FF3931E" w14:textId="74CDB125" w:rsidR="0037455E" w:rsidRDefault="0037455E">
            <w:r>
              <w:t>Your samples</w:t>
            </w:r>
          </w:p>
        </w:tc>
        <w:tc>
          <w:tcPr>
            <w:tcW w:w="4508" w:type="dxa"/>
          </w:tcPr>
          <w:p w14:paraId="4E5FB4A6" w14:textId="2E96AD34" w:rsidR="0037455E" w:rsidRDefault="0037455E">
            <w:r>
              <w:t>Test tubes &amp; rack</w:t>
            </w:r>
          </w:p>
        </w:tc>
      </w:tr>
      <w:tr w:rsidR="0037455E" w14:paraId="5BC86063" w14:textId="77777777" w:rsidTr="0037455E">
        <w:tc>
          <w:tcPr>
            <w:tcW w:w="4508" w:type="dxa"/>
          </w:tcPr>
          <w:p w14:paraId="0DDE6974" w14:textId="6F36B1FD" w:rsidR="0037455E" w:rsidRPr="00994E34" w:rsidRDefault="00372749">
            <w:r>
              <w:t>H</w:t>
            </w:r>
            <w:r w:rsidR="00DB2797">
              <w:t>ydrochloric acid</w:t>
            </w:r>
            <w:r w:rsidR="0037455E">
              <w:t xml:space="preserve"> </w:t>
            </w:r>
            <w:r w:rsidR="00994E34">
              <w:t>(</w:t>
            </w:r>
            <w:r w:rsidR="00876717">
              <w:t>1</w:t>
            </w:r>
            <w:r w:rsidR="0037455E">
              <w:t xml:space="preserve"> mol </w:t>
            </w:r>
            <w:r w:rsidR="00994E34" w:rsidRPr="00994E34">
              <w:rPr>
                <w:sz w:val="28"/>
                <w:szCs w:val="28"/>
              </w:rPr>
              <w:t>l</w:t>
            </w:r>
            <w:r w:rsidR="00994E34" w:rsidRPr="00994E34">
              <w:rPr>
                <w:sz w:val="28"/>
                <w:szCs w:val="28"/>
                <w:vertAlign w:val="superscript"/>
              </w:rPr>
              <w:t>-1</w:t>
            </w:r>
            <w:r w:rsidR="00994E34">
              <w:t>)</w:t>
            </w:r>
          </w:p>
        </w:tc>
        <w:tc>
          <w:tcPr>
            <w:tcW w:w="4508" w:type="dxa"/>
          </w:tcPr>
          <w:p w14:paraId="28804449" w14:textId="67D5A2EB" w:rsidR="0037455E" w:rsidRDefault="00DB2797">
            <w:r>
              <w:t>Silver Nitrate</w:t>
            </w:r>
            <w:r w:rsidR="0037455E">
              <w:t xml:space="preserve"> </w:t>
            </w:r>
            <w:r w:rsidR="00393563">
              <w:t>(</w:t>
            </w:r>
            <w:r>
              <w:t>0.</w:t>
            </w:r>
            <w:r w:rsidR="0037455E">
              <w:t>1 mol</w:t>
            </w:r>
            <w:r w:rsidR="0037455E" w:rsidRPr="00393563">
              <w:t xml:space="preserve"> </w:t>
            </w:r>
            <w:r w:rsidR="00994E34" w:rsidRPr="00393563">
              <w:rPr>
                <w:sz w:val="28"/>
                <w:szCs w:val="28"/>
              </w:rPr>
              <w:t>l</w:t>
            </w:r>
            <w:r w:rsidR="00994E34" w:rsidRPr="00994E34">
              <w:rPr>
                <w:sz w:val="28"/>
                <w:szCs w:val="28"/>
                <w:vertAlign w:val="superscript"/>
              </w:rPr>
              <w:t>-</w:t>
            </w:r>
            <w:proofErr w:type="gramStart"/>
            <w:r w:rsidR="00994E34" w:rsidRPr="00994E34">
              <w:rPr>
                <w:sz w:val="28"/>
                <w:szCs w:val="28"/>
                <w:vertAlign w:val="superscript"/>
              </w:rPr>
              <w:t>1</w:t>
            </w:r>
            <w:r w:rsidR="00994E34">
              <w:rPr>
                <w:vertAlign w:val="superscript"/>
              </w:rPr>
              <w:t xml:space="preserve"> </w:t>
            </w:r>
            <w:r w:rsidR="00393563" w:rsidRPr="00393563">
              <w:t>)</w:t>
            </w:r>
            <w:proofErr w:type="gramEnd"/>
          </w:p>
        </w:tc>
      </w:tr>
      <w:tr w:rsidR="0037455E" w14:paraId="1266424B" w14:textId="77777777" w:rsidTr="0037455E">
        <w:tc>
          <w:tcPr>
            <w:tcW w:w="4508" w:type="dxa"/>
          </w:tcPr>
          <w:p w14:paraId="312694D3" w14:textId="2D184E7D" w:rsidR="0037455E" w:rsidRDefault="00876717">
            <w:r>
              <w:t>Limewater</w:t>
            </w:r>
          </w:p>
        </w:tc>
        <w:tc>
          <w:tcPr>
            <w:tcW w:w="4508" w:type="dxa"/>
          </w:tcPr>
          <w:p w14:paraId="30283AD8" w14:textId="5F374597" w:rsidR="0037455E" w:rsidRDefault="00876717">
            <w:r>
              <w:t>Pasteur pipette</w:t>
            </w:r>
            <w:r w:rsidR="0069124E">
              <w:t xml:space="preserve"> 1 </w:t>
            </w:r>
            <w:r w:rsidR="0069124E" w:rsidRPr="00984601">
              <w:rPr>
                <w:rFonts w:eastAsia="Times New Roman" w:cs="Times New Roman"/>
                <w:color w:val="000000"/>
                <w:lang w:eastAsia="en-GB"/>
              </w:rPr>
              <w:t>cm</w:t>
            </w:r>
            <w:r w:rsidR="0069124E" w:rsidRPr="00984601">
              <w:rPr>
                <w:rFonts w:eastAsia="Times New Roman" w:cs="Times New Roman"/>
                <w:color w:val="000000"/>
                <w:vertAlign w:val="superscript"/>
                <w:lang w:eastAsia="en-GB"/>
              </w:rPr>
              <w:t>3</w:t>
            </w:r>
            <w:r w:rsidR="0069124E">
              <w:t xml:space="preserve"> and 3 cm3</w:t>
            </w:r>
          </w:p>
        </w:tc>
      </w:tr>
      <w:tr w:rsidR="00E84581" w14:paraId="1AE72417" w14:textId="77777777" w:rsidTr="0037455E">
        <w:tc>
          <w:tcPr>
            <w:tcW w:w="4508" w:type="dxa"/>
          </w:tcPr>
          <w:p w14:paraId="1D1B54B6" w14:textId="04614C6F" w:rsidR="00E84581" w:rsidRDefault="00E35D1E">
            <w:r>
              <w:t>Barium chloride</w:t>
            </w:r>
            <w:r w:rsidR="00E84581">
              <w:t xml:space="preserve"> (0.</w:t>
            </w:r>
            <w:r>
              <w:t>1</w:t>
            </w:r>
            <w:r w:rsidR="00E84581">
              <w:t xml:space="preserve"> mol l</w:t>
            </w:r>
            <w:r w:rsidR="00E84581" w:rsidRPr="00E84581">
              <w:rPr>
                <w:vertAlign w:val="superscript"/>
              </w:rPr>
              <w:t>-1</w:t>
            </w:r>
            <w:r w:rsidR="00E84581">
              <w:t>)</w:t>
            </w:r>
          </w:p>
        </w:tc>
        <w:tc>
          <w:tcPr>
            <w:tcW w:w="4508" w:type="dxa"/>
          </w:tcPr>
          <w:p w14:paraId="3C8D7C52" w14:textId="286D9C28" w:rsidR="00E84581" w:rsidRDefault="005F016D">
            <w:r>
              <w:t>Ammonia</w:t>
            </w:r>
            <w:r w:rsidR="00323155">
              <w:t xml:space="preserve"> </w:t>
            </w:r>
            <w:r>
              <w:t>(1</w:t>
            </w:r>
            <w:r w:rsidR="006474E8">
              <w:t>.5</w:t>
            </w:r>
            <w:r>
              <w:t xml:space="preserve"> mol </w:t>
            </w:r>
            <w:r w:rsidRPr="00994E34">
              <w:rPr>
                <w:sz w:val="28"/>
                <w:szCs w:val="28"/>
              </w:rPr>
              <w:t>l</w:t>
            </w:r>
            <w:r w:rsidRPr="00994E34">
              <w:rPr>
                <w:sz w:val="28"/>
                <w:szCs w:val="28"/>
                <w:vertAlign w:val="superscript"/>
              </w:rPr>
              <w:t>-1</w:t>
            </w:r>
            <w:r>
              <w:t>)</w:t>
            </w:r>
          </w:p>
        </w:tc>
      </w:tr>
      <w:tr w:rsidR="00157E2D" w14:paraId="4E48AE24" w14:textId="77777777" w:rsidTr="0037455E">
        <w:tc>
          <w:tcPr>
            <w:tcW w:w="4508" w:type="dxa"/>
          </w:tcPr>
          <w:p w14:paraId="5CBC195F" w14:textId="3F16DF5F" w:rsidR="00157E2D" w:rsidRDefault="0069124E">
            <w:r>
              <w:t>Iron II sulphate</w:t>
            </w:r>
            <w:r w:rsidR="00164B98">
              <w:t xml:space="preserve"> solution </w:t>
            </w:r>
          </w:p>
        </w:tc>
        <w:tc>
          <w:tcPr>
            <w:tcW w:w="4508" w:type="dxa"/>
          </w:tcPr>
          <w:p w14:paraId="37262AE7" w14:textId="210670F9" w:rsidR="00157E2D" w:rsidRDefault="0069124E">
            <w:r>
              <w:t>Sulphuric acid (concentrated)</w:t>
            </w:r>
          </w:p>
        </w:tc>
      </w:tr>
      <w:tr w:rsidR="00415981" w14:paraId="041C6F06" w14:textId="77777777" w:rsidTr="0037455E">
        <w:tc>
          <w:tcPr>
            <w:tcW w:w="4508" w:type="dxa"/>
          </w:tcPr>
          <w:p w14:paraId="75E18711" w14:textId="4A8ABEF9" w:rsidR="00415981" w:rsidRDefault="00415981">
            <w:r>
              <w:t>Ammonia solution</w:t>
            </w:r>
          </w:p>
        </w:tc>
        <w:tc>
          <w:tcPr>
            <w:tcW w:w="4508" w:type="dxa"/>
          </w:tcPr>
          <w:p w14:paraId="680788EA" w14:textId="77777777" w:rsidR="00415981" w:rsidRDefault="00415981"/>
        </w:tc>
      </w:tr>
    </w:tbl>
    <w:p w14:paraId="29217B83" w14:textId="590C9CE6" w:rsidR="0037455E" w:rsidRDefault="0037455E" w:rsidP="00E353D5"/>
    <w:p w14:paraId="53EC02F0" w14:textId="098D01ED" w:rsidR="00E353D5" w:rsidRDefault="00E353D5" w:rsidP="00E353D5">
      <w:r>
        <w:t>The concentrations are not critical here as the tests are qualitative.</w:t>
      </w:r>
    </w:p>
    <w:p w14:paraId="666AF3BB" w14:textId="6FC9A10D" w:rsidR="00393563" w:rsidRDefault="00393563" w:rsidP="00393563">
      <w:pPr>
        <w:pStyle w:val="Subtitle"/>
      </w:pPr>
      <w:r>
        <w:t>Safety</w:t>
      </w:r>
    </w:p>
    <w:p w14:paraId="30154C8A" w14:textId="6AE16590" w:rsidR="00393563" w:rsidRDefault="00B4136C" w:rsidP="00393563">
      <w:r>
        <w:t>0.4</w:t>
      </w:r>
      <w:r w:rsidR="00393563">
        <w:t xml:space="preserve"> </w:t>
      </w:r>
      <w:r w:rsidR="00393563" w:rsidRPr="00BF6ACE">
        <w:t>mol l</w:t>
      </w:r>
      <w:r w:rsidR="00393563" w:rsidRPr="00BF6ACE">
        <w:rPr>
          <w:vertAlign w:val="superscript"/>
        </w:rPr>
        <w:t>-1</w:t>
      </w:r>
      <w:r w:rsidR="00393563" w:rsidRPr="00A40A7B">
        <w:rPr>
          <w:sz w:val="28"/>
          <w:szCs w:val="28"/>
        </w:rPr>
        <w:t xml:space="preserve"> </w:t>
      </w:r>
      <w:r w:rsidR="00393563">
        <w:t xml:space="preserve">sodium hydroxide is </w:t>
      </w:r>
      <w:r>
        <w:t>an irritant</w:t>
      </w:r>
      <w:r w:rsidR="00393563">
        <w:t xml:space="preserve">. Wear </w:t>
      </w:r>
      <w:r>
        <w:t>eye protection.</w:t>
      </w:r>
    </w:p>
    <w:p w14:paraId="44A48DF4" w14:textId="77777777" w:rsidR="0037455E" w:rsidRDefault="0037455E"/>
    <w:p w14:paraId="7A345712" w14:textId="5E94E7C8" w:rsidR="0037455E" w:rsidRDefault="0037455E" w:rsidP="00E84581">
      <w:pPr>
        <w:pStyle w:val="Subtitle"/>
      </w:pPr>
      <w:r>
        <w:t>To do</w:t>
      </w:r>
    </w:p>
    <w:p w14:paraId="118CBE3F" w14:textId="144F991E" w:rsidR="0037455E" w:rsidRDefault="00892143">
      <w:r>
        <w:t xml:space="preserve">These tests </w:t>
      </w:r>
      <w:r w:rsidRPr="001122D0">
        <w:rPr>
          <w:b/>
          <w:bCs w:val="0"/>
        </w:rPr>
        <w:t>can</w:t>
      </w:r>
      <w:r>
        <w:t xml:space="preserve"> be carried o</w:t>
      </w:r>
      <w:r w:rsidR="00415981">
        <w:t>u</w:t>
      </w:r>
      <w:r>
        <w:t xml:space="preserve">t in </w:t>
      </w:r>
      <w:r w:rsidR="00415981">
        <w:t>any order</w:t>
      </w:r>
      <w:r w:rsidR="001122D0">
        <w:t xml:space="preserve"> but </w:t>
      </w:r>
      <w:proofErr w:type="gramStart"/>
      <w:r w:rsidR="001122D0">
        <w:t>this one makes</w:t>
      </w:r>
      <w:proofErr w:type="gramEnd"/>
      <w:r w:rsidR="001122D0">
        <w:t xml:space="preserve"> sense</w:t>
      </w:r>
      <w:r w:rsidR="00A35FDF">
        <w:t>.</w:t>
      </w:r>
    </w:p>
    <w:p w14:paraId="4CB1C3A1" w14:textId="764625FE" w:rsidR="00A35FDF" w:rsidRDefault="00A35FDF">
      <w:r>
        <w:t xml:space="preserve">If you have solids, </w:t>
      </w:r>
      <w:r w:rsidR="00372D5B">
        <w:t xml:space="preserve">add a small amount of the solid to a test tube and add a couple of </w:t>
      </w:r>
      <w:r w:rsidR="00372D5B" w:rsidRPr="007E6340">
        <w:t>cm</w:t>
      </w:r>
      <w:r w:rsidR="00372D5B" w:rsidRPr="007E6340">
        <w:rPr>
          <w:vertAlign w:val="superscript"/>
        </w:rPr>
        <w:t>3</w:t>
      </w:r>
      <w:r w:rsidR="00372D5B">
        <w:t xml:space="preserve"> of distilled wate</w:t>
      </w:r>
      <w:r w:rsidR="00EC4446">
        <w:t>r. Then agitate to dissolve.</w:t>
      </w:r>
    </w:p>
    <w:p w14:paraId="56EBD4C4" w14:textId="7021F4E2" w:rsidR="001122D0" w:rsidRPr="00A35FDF" w:rsidRDefault="001122D0" w:rsidP="006870FB">
      <w:pPr>
        <w:pStyle w:val="ListParagraph"/>
        <w:numPr>
          <w:ilvl w:val="0"/>
          <w:numId w:val="8"/>
        </w:numPr>
        <w:rPr>
          <w:b/>
          <w:bCs w:val="0"/>
          <w:color w:val="2E74B5" w:themeColor="accent5" w:themeShade="BF"/>
        </w:rPr>
      </w:pPr>
      <w:r w:rsidRPr="00A35FDF">
        <w:rPr>
          <w:b/>
          <w:bCs w:val="0"/>
          <w:color w:val="2E74B5" w:themeColor="accent5" w:themeShade="BF"/>
        </w:rPr>
        <w:t>Carbonates</w:t>
      </w:r>
    </w:p>
    <w:p w14:paraId="0E782E0A" w14:textId="3EF6116B" w:rsidR="002F0B63" w:rsidRDefault="002F0B63" w:rsidP="00643E4C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 xml:space="preserve">Add a few </w:t>
      </w:r>
      <w:r w:rsidRPr="006870FB">
        <w:t>cm</w:t>
      </w:r>
      <w:r w:rsidR="000E6827" w:rsidRPr="00643E4C">
        <w:rPr>
          <w:vertAlign w:val="superscript"/>
        </w:rPr>
        <w:t>3</w:t>
      </w:r>
      <w:r w:rsidR="000E6827">
        <w:t xml:space="preserve"> </w:t>
      </w:r>
      <w:r>
        <w:t>of your sample to a</w:t>
      </w:r>
      <w:r w:rsidR="006B0E1D">
        <w:t xml:space="preserve"> t</w:t>
      </w:r>
      <w:r>
        <w:t>est tube.</w:t>
      </w:r>
    </w:p>
    <w:p w14:paraId="338AF16D" w14:textId="5D35C9C9" w:rsidR="002F0B63" w:rsidRDefault="002F0B63" w:rsidP="00643E4C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>Add</w:t>
      </w:r>
      <w:r w:rsidR="006870FB">
        <w:t xml:space="preserve"> </w:t>
      </w:r>
      <w:r w:rsidR="006B0E1D">
        <w:t>a few</w:t>
      </w:r>
      <w:r>
        <w:t xml:space="preserve"> </w:t>
      </w:r>
      <w:r w:rsidR="000E6827" w:rsidRPr="007E6340">
        <w:t>cm</w:t>
      </w:r>
      <w:r w:rsidR="000E6827" w:rsidRPr="00643E4C">
        <w:rPr>
          <w:vertAlign w:val="superscript"/>
        </w:rPr>
        <w:t>3</w:t>
      </w:r>
      <w:r w:rsidR="006B0E1D">
        <w:t xml:space="preserve"> </w:t>
      </w:r>
      <w:r>
        <w:t xml:space="preserve">of limewater into a second test tube </w:t>
      </w:r>
    </w:p>
    <w:p w14:paraId="745CBA7C" w14:textId="4E7CD182" w:rsidR="002F0B63" w:rsidRDefault="00BC61EB" w:rsidP="00643E4C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 xml:space="preserve">Add 2 </w:t>
      </w:r>
      <w:r w:rsidRPr="006870FB">
        <w:t>cm</w:t>
      </w:r>
      <w:r w:rsidRPr="00643E4C">
        <w:rPr>
          <w:vertAlign w:val="superscript"/>
        </w:rPr>
        <w:t>3</w:t>
      </w:r>
      <w:r>
        <w:t xml:space="preserve"> of 1 </w:t>
      </w:r>
      <w:r w:rsidRPr="00BC61EB">
        <w:t>Mol l</w:t>
      </w:r>
      <w:r w:rsidRPr="00643E4C">
        <w:rPr>
          <w:vertAlign w:val="superscript"/>
        </w:rPr>
        <w:t>-1</w:t>
      </w:r>
      <w:r w:rsidRPr="006870FB">
        <w:t xml:space="preserve"> </w:t>
      </w:r>
      <w:r>
        <w:t>hydrochloric acid t</w:t>
      </w:r>
      <w:r w:rsidR="006B0E1D">
        <w:t xml:space="preserve">o your </w:t>
      </w:r>
      <w:r w:rsidR="006B0E1D" w:rsidRPr="006870FB">
        <w:t>fir</w:t>
      </w:r>
      <w:r w:rsidRPr="006870FB">
        <w:t>st</w:t>
      </w:r>
      <w:r w:rsidR="006B0E1D">
        <w:t xml:space="preserve"> test tube</w:t>
      </w:r>
    </w:p>
    <w:p w14:paraId="246B29B9" w14:textId="4F1794BE" w:rsidR="002F0B63" w:rsidRDefault="00BC61EB" w:rsidP="00643E4C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 xml:space="preserve">If it is a carbonate (or </w:t>
      </w:r>
      <w:proofErr w:type="spellStart"/>
      <w:r w:rsidR="00E0790C">
        <w:t>hydrogencarbonate</w:t>
      </w:r>
      <w:proofErr w:type="spellEnd"/>
      <w:r w:rsidR="00E0790C">
        <w:t>) you will see</w:t>
      </w:r>
      <w:r w:rsidR="002F0B63">
        <w:t xml:space="preserve"> the formation of bubbles (</w:t>
      </w:r>
      <w:r w:rsidR="00E0790C">
        <w:t xml:space="preserve">of </w:t>
      </w:r>
      <w:r w:rsidR="002F0B63">
        <w:t>carbon dioxide).</w:t>
      </w:r>
    </w:p>
    <w:p w14:paraId="49C44484" w14:textId="38AA34BB" w:rsidR="002F0B63" w:rsidRDefault="00E0790C" w:rsidP="00643E4C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>Once any bubbling</w:t>
      </w:r>
      <w:r w:rsidR="002F0B63">
        <w:t xml:space="preserve"> is complete, use a 3 </w:t>
      </w:r>
      <w:r w:rsidR="00D67054" w:rsidRPr="006870FB">
        <w:t>cm</w:t>
      </w:r>
      <w:r w:rsidR="00D67054" w:rsidRPr="00643E4C">
        <w:rPr>
          <w:vertAlign w:val="superscript"/>
        </w:rPr>
        <w:t>3</w:t>
      </w:r>
      <w:r w:rsidR="00D67054">
        <w:t xml:space="preserve"> </w:t>
      </w:r>
      <w:r w:rsidR="002F0B63">
        <w:t xml:space="preserve">plastic pipette to </w:t>
      </w:r>
      <w:r w:rsidR="00D67054">
        <w:t>take</w:t>
      </w:r>
      <w:r w:rsidR="002F0B63">
        <w:t xml:space="preserve"> a sample of the gas formed:</w:t>
      </w:r>
    </w:p>
    <w:p w14:paraId="0985568C" w14:textId="2607E5C7" w:rsidR="002F0B63" w:rsidRDefault="002F0B63" w:rsidP="00643E4C">
      <w:pPr>
        <w:ind w:left="720"/>
      </w:pPr>
      <w:r>
        <w:t xml:space="preserve">a. </w:t>
      </w:r>
      <w:proofErr w:type="gramStart"/>
      <w:r>
        <w:t>squeeze</w:t>
      </w:r>
      <w:proofErr w:type="gramEnd"/>
      <w:r>
        <w:t xml:space="preserve"> the pipette bulb and carefully lower the tip </w:t>
      </w:r>
      <w:r w:rsidR="00D67054">
        <w:t>so it is</w:t>
      </w:r>
      <w:r>
        <w:t xml:space="preserve"> just above the liquid </w:t>
      </w:r>
      <w:r w:rsidR="00D67054">
        <w:t>surface</w:t>
      </w:r>
    </w:p>
    <w:p w14:paraId="5B55DD20" w14:textId="24D1C310" w:rsidR="002F0B63" w:rsidRDefault="002F0B63" w:rsidP="00643E4C">
      <w:pPr>
        <w:ind w:left="720"/>
      </w:pPr>
      <w:r>
        <w:t xml:space="preserve">b. </w:t>
      </w:r>
      <w:proofErr w:type="gramStart"/>
      <w:r>
        <w:t>release</w:t>
      </w:r>
      <w:proofErr w:type="gramEnd"/>
      <w:r>
        <w:t xml:space="preserve"> the bulb</w:t>
      </w:r>
      <w:r w:rsidR="00D67054">
        <w:t xml:space="preserve"> to</w:t>
      </w:r>
      <w:r>
        <w:t xml:space="preserve"> draw the gas into the pipette;</w:t>
      </w:r>
    </w:p>
    <w:p w14:paraId="0810EB2C" w14:textId="0F2018D1" w:rsidR="002F0B63" w:rsidRDefault="002F0B63" w:rsidP="00643E4C">
      <w:pPr>
        <w:ind w:left="720"/>
      </w:pPr>
      <w:r>
        <w:t xml:space="preserve">c. </w:t>
      </w:r>
      <w:proofErr w:type="gramStart"/>
      <w:r w:rsidR="00D67054">
        <w:t>move</w:t>
      </w:r>
      <w:proofErr w:type="gramEnd"/>
      <w:r w:rsidR="00D67054">
        <w:t xml:space="preserve"> the pipette of gas to the test tube with your limewater in and put the </w:t>
      </w:r>
      <w:r>
        <w:t xml:space="preserve">pipette tip just </w:t>
      </w:r>
      <w:r w:rsidR="00D67054">
        <w:t xml:space="preserve">below the </w:t>
      </w:r>
      <w:r w:rsidR="006870FB">
        <w:t>surface of</w:t>
      </w:r>
      <w:r>
        <w:t xml:space="preserve"> the liquid </w:t>
      </w:r>
    </w:p>
    <w:p w14:paraId="25842C3D" w14:textId="77777777" w:rsidR="006870FB" w:rsidRDefault="006870FB" w:rsidP="00643E4C">
      <w:pPr>
        <w:ind w:left="720"/>
      </w:pPr>
      <w:r>
        <w:lastRenderedPageBreak/>
        <w:t xml:space="preserve">d. </w:t>
      </w:r>
      <w:r w:rsidR="002F0B63">
        <w:t>squeeze the bulb</w:t>
      </w:r>
      <w:r>
        <w:t xml:space="preserve"> to bubble</w:t>
      </w:r>
      <w:r w:rsidR="002F0B63">
        <w:t xml:space="preserve"> the gas into </w:t>
      </w:r>
      <w:r>
        <w:t>the liquid</w:t>
      </w:r>
      <w:r w:rsidR="002F0B63">
        <w:t xml:space="preserve">. </w:t>
      </w:r>
    </w:p>
    <w:p w14:paraId="76259114" w14:textId="743F6946" w:rsidR="001122D0" w:rsidRDefault="00643E4C" w:rsidP="00643E4C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 xml:space="preserve">Look for </w:t>
      </w:r>
      <w:r w:rsidR="00AA5C2C">
        <w:t xml:space="preserve">the limewater turning cloudy – due to </w:t>
      </w:r>
      <w:r>
        <w:t>a</w:t>
      </w:r>
      <w:r w:rsidR="002F0B63">
        <w:t xml:space="preserve"> white calcium carbonate precipitate).</w:t>
      </w:r>
    </w:p>
    <w:p w14:paraId="3FB68CFA" w14:textId="4C8E3B4D" w:rsidR="00AA5C2C" w:rsidRDefault="00AA5C2C" w:rsidP="00A35FDF">
      <w:pPr>
        <w:pStyle w:val="ListParagraph"/>
        <w:ind w:left="0"/>
        <w:contextualSpacing w:val="0"/>
      </w:pPr>
      <w:r>
        <w:t xml:space="preserve">This shows that the gas was carbon dioxide and hence that the </w:t>
      </w:r>
      <w:r w:rsidR="00A35FDF">
        <w:t xml:space="preserve">solution was a carbonate or </w:t>
      </w:r>
      <w:proofErr w:type="spellStart"/>
      <w:r w:rsidR="00A35FDF">
        <w:t>hydrogencarbonate</w:t>
      </w:r>
      <w:proofErr w:type="spellEnd"/>
      <w:r w:rsidR="00A35FDF">
        <w:t>.</w:t>
      </w:r>
    </w:p>
    <w:p w14:paraId="52BB74DD" w14:textId="1CADE9B7" w:rsidR="00CE6B21" w:rsidRPr="00EC4446" w:rsidRDefault="00723466" w:rsidP="00EC4446">
      <w:pPr>
        <w:pStyle w:val="ListParagraph"/>
        <w:numPr>
          <w:ilvl w:val="0"/>
          <w:numId w:val="8"/>
        </w:numPr>
        <w:rPr>
          <w:b/>
          <w:bCs w:val="0"/>
          <w:color w:val="2E74B5" w:themeColor="accent5" w:themeShade="BF"/>
        </w:rPr>
      </w:pPr>
      <w:r w:rsidRPr="00EC4446">
        <w:rPr>
          <w:b/>
          <w:bCs w:val="0"/>
          <w:color w:val="2E74B5" w:themeColor="accent5" w:themeShade="BF"/>
        </w:rPr>
        <w:t>Sulphates</w:t>
      </w:r>
    </w:p>
    <w:p w14:paraId="7C374B5C" w14:textId="2CFF640A" w:rsidR="00723466" w:rsidRDefault="00B91ADE" w:rsidP="00055B6A">
      <w:pPr>
        <w:pStyle w:val="ListParagraph"/>
        <w:numPr>
          <w:ilvl w:val="0"/>
          <w:numId w:val="10"/>
        </w:numPr>
        <w:ind w:left="709" w:hanging="357"/>
        <w:contextualSpacing w:val="0"/>
      </w:pPr>
      <w:r>
        <w:t>Add a few</w:t>
      </w:r>
      <w:r w:rsidR="00723466">
        <w:t xml:space="preserve"> </w:t>
      </w:r>
      <w:r w:rsidRPr="00055B6A">
        <w:rPr>
          <w:rFonts w:eastAsia="Times New Roman" w:cs="Times New Roman"/>
          <w:color w:val="000000"/>
          <w:lang w:eastAsia="en-GB"/>
        </w:rPr>
        <w:t>cm</w:t>
      </w:r>
      <w:r w:rsidRPr="00055B6A">
        <w:rPr>
          <w:rFonts w:eastAsia="Times New Roman" w:cs="Times New Roman"/>
          <w:color w:val="000000"/>
          <w:vertAlign w:val="superscript"/>
          <w:lang w:eastAsia="en-GB"/>
        </w:rPr>
        <w:t>3</w:t>
      </w:r>
      <w:r>
        <w:t xml:space="preserve"> </w:t>
      </w:r>
      <w:r w:rsidR="00723466">
        <w:t>of the solution</w:t>
      </w:r>
      <w:r w:rsidR="00EC4446">
        <w:t>(</w:t>
      </w:r>
      <w:r w:rsidR="00723466">
        <w:t>s</w:t>
      </w:r>
      <w:r w:rsidR="00EC4446">
        <w:t>)</w:t>
      </w:r>
      <w:r w:rsidR="00723466">
        <w:t xml:space="preserve"> to a test tube</w:t>
      </w:r>
      <w:r>
        <w:t>.</w:t>
      </w:r>
    </w:p>
    <w:p w14:paraId="38E9D421" w14:textId="46FE81C3" w:rsidR="00723466" w:rsidRDefault="00723466" w:rsidP="00055B6A">
      <w:pPr>
        <w:pStyle w:val="ListParagraph"/>
        <w:numPr>
          <w:ilvl w:val="0"/>
          <w:numId w:val="10"/>
        </w:numPr>
        <w:ind w:left="709" w:hanging="357"/>
        <w:contextualSpacing w:val="0"/>
      </w:pPr>
      <w:r>
        <w:t xml:space="preserve">Add </w:t>
      </w:r>
      <w:r w:rsidR="00B91ADE">
        <w:t>a few</w:t>
      </w:r>
      <w:r>
        <w:t xml:space="preserve"> drops of 0.1 </w:t>
      </w:r>
      <w:r w:rsidRPr="00B91ADE">
        <w:t>M</w:t>
      </w:r>
      <w:r w:rsidR="00B91ADE" w:rsidRPr="00B91ADE">
        <w:t>ol l</w:t>
      </w:r>
      <w:r w:rsidR="00B91ADE" w:rsidRPr="00055B6A">
        <w:rPr>
          <w:vertAlign w:val="superscript"/>
        </w:rPr>
        <w:t>-1</w:t>
      </w:r>
      <w:r w:rsidR="00B91ADE" w:rsidRPr="00055B6A">
        <w:rPr>
          <w:sz w:val="28"/>
          <w:szCs w:val="28"/>
        </w:rPr>
        <w:t xml:space="preserve"> </w:t>
      </w:r>
      <w:r>
        <w:t>barium chloride solution and gently agitate the test tube</w:t>
      </w:r>
    </w:p>
    <w:p w14:paraId="24FC07BF" w14:textId="5CAD992A" w:rsidR="00723466" w:rsidRDefault="00B91ADE" w:rsidP="00723466">
      <w:r>
        <w:t>Presence of a sulphate results in</w:t>
      </w:r>
      <w:r w:rsidR="00723466">
        <w:t xml:space="preserve"> the formation of a white precipitate (barium sul</w:t>
      </w:r>
      <w:r w:rsidR="001122D0">
        <w:t>ph</w:t>
      </w:r>
      <w:r w:rsidR="00723466">
        <w:t>ate).</w:t>
      </w:r>
    </w:p>
    <w:p w14:paraId="0AD9CFAE" w14:textId="1066897D" w:rsidR="00EC4446" w:rsidRDefault="00EC4446" w:rsidP="00723466">
      <w:pPr>
        <w:rPr>
          <w:i/>
          <w:iCs/>
        </w:rPr>
      </w:pPr>
      <w:r w:rsidRPr="00EC4446">
        <w:rPr>
          <w:i/>
          <w:iCs/>
        </w:rPr>
        <w:t>(The reason for doing the carbonate one first is that carbonates also give a white precipitate with barium chloride)</w:t>
      </w:r>
    </w:p>
    <w:p w14:paraId="48B529D8" w14:textId="44401E30" w:rsidR="00EC4446" w:rsidRPr="00D340FA" w:rsidRDefault="00D340FA" w:rsidP="00132CF0">
      <w:pPr>
        <w:pStyle w:val="ListParagraph"/>
        <w:numPr>
          <w:ilvl w:val="0"/>
          <w:numId w:val="8"/>
        </w:numPr>
        <w:ind w:left="357" w:hanging="357"/>
        <w:contextualSpacing w:val="0"/>
        <w:rPr>
          <w:b/>
          <w:bCs w:val="0"/>
          <w:color w:val="2E74B5" w:themeColor="accent5" w:themeShade="BF"/>
        </w:rPr>
      </w:pPr>
      <w:r w:rsidRPr="00D340FA">
        <w:rPr>
          <w:b/>
          <w:bCs w:val="0"/>
          <w:color w:val="2E74B5" w:themeColor="accent5" w:themeShade="BF"/>
        </w:rPr>
        <w:t>Halides</w:t>
      </w:r>
    </w:p>
    <w:p w14:paraId="47D5A1FF" w14:textId="5708F211" w:rsidR="00D340FA" w:rsidRDefault="00D340FA" w:rsidP="00132CF0">
      <w:pPr>
        <w:pStyle w:val="ListParagraph"/>
        <w:numPr>
          <w:ilvl w:val="0"/>
          <w:numId w:val="11"/>
        </w:numPr>
        <w:contextualSpacing w:val="0"/>
      </w:pPr>
      <w:r>
        <w:t xml:space="preserve">Add a few </w:t>
      </w:r>
      <w:r w:rsidRPr="007E6340">
        <w:t>cm</w:t>
      </w:r>
      <w:r w:rsidRPr="00D245D2">
        <w:rPr>
          <w:vertAlign w:val="superscript"/>
        </w:rPr>
        <w:t>3</w:t>
      </w:r>
      <w:r>
        <w:t xml:space="preserve"> of the solution, to a test tube.</w:t>
      </w:r>
    </w:p>
    <w:p w14:paraId="4FFD4379" w14:textId="52CFDB09" w:rsidR="00D340FA" w:rsidRPr="00132CF0" w:rsidRDefault="00D340FA" w:rsidP="00132CF0">
      <w:pPr>
        <w:pStyle w:val="ListParagraph"/>
        <w:numPr>
          <w:ilvl w:val="0"/>
          <w:numId w:val="11"/>
        </w:numPr>
        <w:contextualSpacing w:val="0"/>
      </w:pPr>
      <w:r>
        <w:t>Add</w:t>
      </w:r>
      <w:r w:rsidR="00D134FA">
        <w:t xml:space="preserve"> drops of</w:t>
      </w:r>
      <w:r>
        <w:t xml:space="preserve"> 0.</w:t>
      </w:r>
      <w:r w:rsidR="00D134FA">
        <w:t>1</w:t>
      </w:r>
      <w:r>
        <w:t xml:space="preserve"> </w:t>
      </w:r>
      <w:r w:rsidRPr="00D134FA">
        <w:t>M</w:t>
      </w:r>
      <w:r w:rsidR="00D134FA" w:rsidRPr="00D134FA">
        <w:t>ol l</w:t>
      </w:r>
      <w:r w:rsidR="00D134FA" w:rsidRPr="00D245D2">
        <w:rPr>
          <w:vertAlign w:val="superscript"/>
        </w:rPr>
        <w:t>-1</w:t>
      </w:r>
      <w:r w:rsidR="00D134FA" w:rsidRPr="00132CF0">
        <w:t xml:space="preserve"> </w:t>
      </w:r>
      <w:r>
        <w:t>silver nitrate solution</w:t>
      </w:r>
      <w:r w:rsidR="004C1055">
        <w:t>,</w:t>
      </w:r>
      <w:r>
        <w:t xml:space="preserve"> agitat</w:t>
      </w:r>
      <w:r w:rsidR="004C1055">
        <w:t xml:space="preserve">ing between drops, </w:t>
      </w:r>
      <w:r>
        <w:t xml:space="preserve">until the mixture is </w:t>
      </w:r>
      <w:r w:rsidRPr="00D47221">
        <w:t xml:space="preserve">just </w:t>
      </w:r>
      <w:r w:rsidR="004C1055" w:rsidRPr="00D47221">
        <w:t>cloudy</w:t>
      </w:r>
      <w:r w:rsidRPr="00D47221">
        <w:t>.</w:t>
      </w:r>
      <w:r w:rsidR="004C1055" w:rsidRPr="00132CF0">
        <w:t xml:space="preserve"> </w:t>
      </w:r>
    </w:p>
    <w:p w14:paraId="0B12BBBE" w14:textId="485FF6A0" w:rsidR="004C1055" w:rsidRPr="00D47221" w:rsidRDefault="004C1055" w:rsidP="00132CF0">
      <w:pPr>
        <w:ind w:firstLine="720"/>
        <w:rPr>
          <w:i/>
          <w:iCs/>
        </w:rPr>
      </w:pPr>
      <w:r w:rsidRPr="00D47221">
        <w:rPr>
          <w:i/>
          <w:iCs/>
        </w:rPr>
        <w:t xml:space="preserve">The precipitate is </w:t>
      </w:r>
      <w:r w:rsidR="00D47221" w:rsidRPr="00D47221">
        <w:rPr>
          <w:i/>
          <w:iCs/>
        </w:rPr>
        <w:t xml:space="preserve">a silver halide (either the chloride, </w:t>
      </w:r>
      <w:proofErr w:type="gramStart"/>
      <w:r w:rsidR="00D47221" w:rsidRPr="00D47221">
        <w:rPr>
          <w:i/>
          <w:iCs/>
        </w:rPr>
        <w:t>bromide</w:t>
      </w:r>
      <w:proofErr w:type="gramEnd"/>
      <w:r w:rsidR="00D47221" w:rsidRPr="00D47221">
        <w:rPr>
          <w:i/>
          <w:iCs/>
        </w:rPr>
        <w:t xml:space="preserve"> or iodide)</w:t>
      </w:r>
    </w:p>
    <w:p w14:paraId="4212568B" w14:textId="0FDE4617" w:rsidR="00D340FA" w:rsidRDefault="00D340FA" w:rsidP="00132CF0">
      <w:pPr>
        <w:pStyle w:val="ListParagraph"/>
        <w:numPr>
          <w:ilvl w:val="0"/>
          <w:numId w:val="11"/>
        </w:numPr>
        <w:contextualSpacing w:val="0"/>
      </w:pPr>
      <w:r>
        <w:t>Observe the colour of the precipitate</w:t>
      </w:r>
      <w:r w:rsidR="0056430E">
        <w:t>. Silver chloride is white, the bromide is cream-coloured and the iodide a yellower</w:t>
      </w:r>
      <w:r>
        <w:t xml:space="preserve"> </w:t>
      </w:r>
      <w:r w:rsidR="0056430E">
        <w:t>cream.</w:t>
      </w:r>
    </w:p>
    <w:p w14:paraId="548EE750" w14:textId="14699272" w:rsidR="00D340FA" w:rsidRDefault="00D340FA" w:rsidP="00132CF0">
      <w:pPr>
        <w:pStyle w:val="ListParagraph"/>
        <w:numPr>
          <w:ilvl w:val="0"/>
          <w:numId w:val="11"/>
        </w:numPr>
        <w:contextualSpacing w:val="0"/>
      </w:pPr>
      <w:r>
        <w:t xml:space="preserve">Add 3 </w:t>
      </w:r>
      <w:r w:rsidR="00D47221" w:rsidRPr="007E6340">
        <w:t>cm</w:t>
      </w:r>
      <w:r w:rsidR="00D47221" w:rsidRPr="00132CF0">
        <w:t>3</w:t>
      </w:r>
      <w:r>
        <w:t xml:space="preserve"> of 1.5 </w:t>
      </w:r>
      <w:r w:rsidRPr="00D245D2">
        <w:t>M</w:t>
      </w:r>
      <w:r w:rsidR="00D245D2" w:rsidRPr="00D245D2">
        <w:t>ol l</w:t>
      </w:r>
      <w:r w:rsidR="00D245D2" w:rsidRPr="00D245D2">
        <w:rPr>
          <w:vertAlign w:val="superscript"/>
        </w:rPr>
        <w:t>-1</w:t>
      </w:r>
      <w:r>
        <w:t xml:space="preserve"> ammonia solution</w:t>
      </w:r>
      <w:r w:rsidR="0056430E">
        <w:t xml:space="preserve"> to the tube with the precipitate</w:t>
      </w:r>
      <w:r w:rsidR="00B370C1">
        <w:t>.</w:t>
      </w:r>
    </w:p>
    <w:p w14:paraId="094CD995" w14:textId="50AF5DAC" w:rsidR="00D340FA" w:rsidRDefault="00B370C1" w:rsidP="00132CF0">
      <w:pPr>
        <w:pStyle w:val="ListParagraph"/>
        <w:contextualSpacing w:val="0"/>
      </w:pPr>
      <w:r>
        <w:t>If</w:t>
      </w:r>
      <w:r w:rsidR="00D340FA">
        <w:t xml:space="preserve"> the precipitate dissolves – this </w:t>
      </w:r>
      <w:r>
        <w:t>shows it is the</w:t>
      </w:r>
      <w:r w:rsidR="00D340FA">
        <w:t xml:space="preserve"> chloride.</w:t>
      </w:r>
    </w:p>
    <w:p w14:paraId="6443E3B9" w14:textId="49946183" w:rsidR="00D340FA" w:rsidRDefault="00B370C1" w:rsidP="00132CF0">
      <w:pPr>
        <w:pStyle w:val="ListParagraph"/>
        <w:numPr>
          <w:ilvl w:val="0"/>
          <w:numId w:val="11"/>
        </w:numPr>
        <w:contextualSpacing w:val="0"/>
      </w:pPr>
      <w:r>
        <w:t xml:space="preserve">If not, </w:t>
      </w:r>
      <w:r w:rsidR="00D340FA">
        <w:t xml:space="preserve">Place </w:t>
      </w:r>
      <w:r>
        <w:t>the test tube</w:t>
      </w:r>
      <w:r w:rsidR="00D340FA">
        <w:t xml:space="preserve"> in </w:t>
      </w:r>
      <w:r>
        <w:t>a</w:t>
      </w:r>
      <w:r w:rsidR="00D340FA">
        <w:t xml:space="preserve"> bath</w:t>
      </w:r>
      <w:r>
        <w:t xml:space="preserve"> of boiling / a just-boiled water</w:t>
      </w:r>
      <w:r w:rsidR="00D340FA">
        <w:t xml:space="preserve"> for </w:t>
      </w:r>
      <w:r w:rsidR="00D245D2">
        <w:t>a</w:t>
      </w:r>
      <w:r w:rsidR="00D340FA">
        <w:t xml:space="preserve"> minute.</w:t>
      </w:r>
    </w:p>
    <w:p w14:paraId="659BF44B" w14:textId="77777777" w:rsidR="00B370C1" w:rsidRDefault="00B370C1" w:rsidP="00132CF0">
      <w:pPr>
        <w:pStyle w:val="ListParagraph"/>
        <w:contextualSpacing w:val="0"/>
      </w:pPr>
      <w:r>
        <w:t>If</w:t>
      </w:r>
      <w:r w:rsidR="00D340FA">
        <w:t xml:space="preserve"> the precipitate dissolves</w:t>
      </w:r>
      <w:r>
        <w:t xml:space="preserve">, either completely or partially, </w:t>
      </w:r>
      <w:r w:rsidR="00D340FA">
        <w:t>this indicates bromide</w:t>
      </w:r>
    </w:p>
    <w:p w14:paraId="1B840BB2" w14:textId="016AE536" w:rsidR="00D340FA" w:rsidRDefault="00B370C1" w:rsidP="00132CF0">
      <w:pPr>
        <w:pStyle w:val="ListParagraph"/>
        <w:contextualSpacing w:val="0"/>
      </w:pPr>
      <w:r>
        <w:t>If there is no change</w:t>
      </w:r>
      <w:r w:rsidR="00132CF0">
        <w:t>, it is the</w:t>
      </w:r>
      <w:r w:rsidR="00D340FA">
        <w:t xml:space="preserve"> iodide</w:t>
      </w:r>
    </w:p>
    <w:p w14:paraId="6AD2DE3E" w14:textId="1F36E77F" w:rsidR="00D340FA" w:rsidRPr="002F47A6" w:rsidRDefault="00976237" w:rsidP="002F47A6">
      <w:pPr>
        <w:pStyle w:val="ListParagraph"/>
        <w:numPr>
          <w:ilvl w:val="0"/>
          <w:numId w:val="8"/>
        </w:numPr>
        <w:ind w:left="357" w:hanging="357"/>
        <w:contextualSpacing w:val="0"/>
        <w:rPr>
          <w:b/>
          <w:bCs w:val="0"/>
          <w:color w:val="2E74B5" w:themeColor="accent5" w:themeShade="BF"/>
        </w:rPr>
      </w:pPr>
      <w:r w:rsidRPr="002F47A6">
        <w:rPr>
          <w:b/>
          <w:bCs w:val="0"/>
          <w:color w:val="2E74B5" w:themeColor="accent5" w:themeShade="BF"/>
        </w:rPr>
        <w:t>Nitrates</w:t>
      </w:r>
    </w:p>
    <w:p w14:paraId="479C6166" w14:textId="77777777" w:rsidR="00D245D2" w:rsidRDefault="00D245D2" w:rsidP="00D245D2">
      <w:pPr>
        <w:pStyle w:val="ListParagraph"/>
        <w:numPr>
          <w:ilvl w:val="0"/>
          <w:numId w:val="12"/>
        </w:numPr>
        <w:contextualSpacing w:val="0"/>
      </w:pPr>
      <w:r>
        <w:t xml:space="preserve">Add a few </w:t>
      </w:r>
      <w:r w:rsidRPr="007E6340">
        <w:t>cm</w:t>
      </w:r>
      <w:r w:rsidRPr="00D245D2">
        <w:rPr>
          <w:vertAlign w:val="superscript"/>
        </w:rPr>
        <w:t>3</w:t>
      </w:r>
      <w:r>
        <w:t xml:space="preserve"> of the solution, to a test tube.</w:t>
      </w:r>
    </w:p>
    <w:p w14:paraId="2D62355C" w14:textId="0862912F" w:rsidR="00363498" w:rsidRDefault="00D245D2" w:rsidP="006D48B8">
      <w:pPr>
        <w:pStyle w:val="ListParagraph"/>
        <w:numPr>
          <w:ilvl w:val="0"/>
          <w:numId w:val="12"/>
        </w:numPr>
        <w:contextualSpacing w:val="0"/>
      </w:pPr>
      <w:r>
        <w:t xml:space="preserve"> </w:t>
      </w:r>
      <w:r w:rsidR="00363498">
        <w:t xml:space="preserve">Add a spatula-tip of </w:t>
      </w:r>
      <w:r w:rsidR="0049707F">
        <w:t>iron II sulphate and agitate to dissolve (or add</w:t>
      </w:r>
      <w:r w:rsidR="007028D6">
        <w:t xml:space="preserve"> 0.5 – 1 </w:t>
      </w:r>
      <w:r w:rsidR="007028D6" w:rsidRPr="007E6340">
        <w:t>cm</w:t>
      </w:r>
      <w:r w:rsidR="007028D6" w:rsidRPr="007E6340">
        <w:rPr>
          <w:vertAlign w:val="superscript"/>
        </w:rPr>
        <w:t>3</w:t>
      </w:r>
      <w:r w:rsidR="007028D6">
        <w:t xml:space="preserve"> of a</w:t>
      </w:r>
      <w:r w:rsidR="0049707F">
        <w:t xml:space="preserve"> saturated solution</w:t>
      </w:r>
      <w:r w:rsidR="007028D6">
        <w:t xml:space="preserve"> of the iron II sulphate</w:t>
      </w:r>
      <w:r w:rsidR="0049707F">
        <w:t>)</w:t>
      </w:r>
    </w:p>
    <w:p w14:paraId="42AC342E" w14:textId="1CF73787" w:rsidR="007D677C" w:rsidRDefault="007028D6" w:rsidP="007D677C">
      <w:pPr>
        <w:pStyle w:val="ListParagraph"/>
        <w:numPr>
          <w:ilvl w:val="0"/>
          <w:numId w:val="12"/>
        </w:numPr>
        <w:contextualSpacing w:val="0"/>
      </w:pPr>
      <w:r w:rsidRPr="006D48B8">
        <w:t xml:space="preserve">Incline the tube and add slowly down the side about </w:t>
      </w:r>
      <w:r w:rsidR="007D677C">
        <w:t>1.</w:t>
      </w:r>
      <w:r w:rsidR="006D48B8" w:rsidRPr="006D48B8">
        <w:t xml:space="preserve">0 </w:t>
      </w:r>
      <w:r w:rsidR="002F47A6" w:rsidRPr="007E6340">
        <w:t>cm</w:t>
      </w:r>
      <w:r w:rsidR="002F47A6" w:rsidRPr="007E6340">
        <w:rPr>
          <w:vertAlign w:val="superscript"/>
        </w:rPr>
        <w:t>3</w:t>
      </w:r>
      <w:r w:rsidR="002F47A6">
        <w:t xml:space="preserve"> </w:t>
      </w:r>
      <w:r w:rsidR="006D48B8" w:rsidRPr="006D48B8">
        <w:t xml:space="preserve">of </w:t>
      </w:r>
      <w:r w:rsidR="007D677C">
        <w:t>concentrated sulphuric acid</w:t>
      </w:r>
    </w:p>
    <w:p w14:paraId="635A8DCB" w14:textId="7482A071" w:rsidR="007D677C" w:rsidRPr="007D677C" w:rsidRDefault="007D677C" w:rsidP="007D677C">
      <w:pPr>
        <w:ind w:left="720"/>
      </w:pPr>
      <w:r>
        <w:t>If it is a nitrate, you will see</w:t>
      </w:r>
      <w:r w:rsidRPr="007D677C">
        <w:t xml:space="preserve"> the formation of a brown ring where the two layers meet. </w:t>
      </w:r>
      <w:r>
        <w:t>(</w:t>
      </w:r>
      <w:proofErr w:type="gramStart"/>
      <w:r>
        <w:t>though</w:t>
      </w:r>
      <w:proofErr w:type="gramEnd"/>
      <w:r>
        <w:t xml:space="preserve"> it might be more of a brown layer rather than an actual ring)</w:t>
      </w:r>
    </w:p>
    <w:p w14:paraId="02991FBF" w14:textId="00F142FB" w:rsidR="00976237" w:rsidRPr="00D340FA" w:rsidRDefault="006D48B8" w:rsidP="006D48B8">
      <w:pPr>
        <w:pStyle w:val="ListParagraph"/>
        <w:numPr>
          <w:ilvl w:val="0"/>
          <w:numId w:val="12"/>
        </w:numPr>
        <w:contextualSpacing w:val="0"/>
      </w:pPr>
      <w:r w:rsidRPr="006D48B8">
        <w:t xml:space="preserve"> Dispose of carefully by adding to a large volume of water.</w:t>
      </w:r>
    </w:p>
    <w:sectPr w:rsidR="00976237" w:rsidRPr="00D340FA" w:rsidSect="00E353D5">
      <w:pgSz w:w="11906" w:h="16838"/>
      <w:pgMar w:top="1440" w:right="1440" w:bottom="1440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278"/>
    <w:multiLevelType w:val="hybridMultilevel"/>
    <w:tmpl w:val="826E28D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3862"/>
    <w:multiLevelType w:val="hybridMultilevel"/>
    <w:tmpl w:val="826E28D6"/>
    <w:lvl w:ilvl="0" w:tplc="0809001B">
      <w:start w:val="1"/>
      <w:numFmt w:val="lowerRoman"/>
      <w:lvlText w:val="%1."/>
      <w:lvlJc w:val="righ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F9523A6"/>
    <w:multiLevelType w:val="hybridMultilevel"/>
    <w:tmpl w:val="8560295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0712B8"/>
    <w:multiLevelType w:val="hybridMultilevel"/>
    <w:tmpl w:val="EC38B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67368"/>
    <w:multiLevelType w:val="hybridMultilevel"/>
    <w:tmpl w:val="B45484AC"/>
    <w:lvl w:ilvl="0" w:tplc="C6CADE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22BD3"/>
    <w:multiLevelType w:val="hybridMultilevel"/>
    <w:tmpl w:val="A2040D82"/>
    <w:lvl w:ilvl="0" w:tplc="08090019">
      <w:start w:val="1"/>
      <w:numFmt w:val="lowerLetter"/>
      <w:lvlText w:val="%1."/>
      <w:lvlJc w:val="left"/>
      <w:pPr>
        <w:ind w:left="-35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9" w:hanging="360"/>
      </w:pPr>
    </w:lvl>
    <w:lvl w:ilvl="2" w:tplc="0809001B">
      <w:start w:val="1"/>
      <w:numFmt w:val="lowerRoman"/>
      <w:lvlText w:val="%3."/>
      <w:lvlJc w:val="right"/>
      <w:pPr>
        <w:ind w:left="1089" w:hanging="180"/>
      </w:pPr>
    </w:lvl>
    <w:lvl w:ilvl="3" w:tplc="0809000F" w:tentative="1">
      <w:start w:val="1"/>
      <w:numFmt w:val="decimal"/>
      <w:lvlText w:val="%4."/>
      <w:lvlJc w:val="left"/>
      <w:pPr>
        <w:ind w:left="1809" w:hanging="360"/>
      </w:pPr>
    </w:lvl>
    <w:lvl w:ilvl="4" w:tplc="08090019" w:tentative="1">
      <w:start w:val="1"/>
      <w:numFmt w:val="lowerLetter"/>
      <w:lvlText w:val="%5."/>
      <w:lvlJc w:val="left"/>
      <w:pPr>
        <w:ind w:left="2529" w:hanging="360"/>
      </w:pPr>
    </w:lvl>
    <w:lvl w:ilvl="5" w:tplc="0809001B" w:tentative="1">
      <w:start w:val="1"/>
      <w:numFmt w:val="lowerRoman"/>
      <w:lvlText w:val="%6."/>
      <w:lvlJc w:val="right"/>
      <w:pPr>
        <w:ind w:left="3249" w:hanging="180"/>
      </w:pPr>
    </w:lvl>
    <w:lvl w:ilvl="6" w:tplc="0809000F" w:tentative="1">
      <w:start w:val="1"/>
      <w:numFmt w:val="decimal"/>
      <w:lvlText w:val="%7."/>
      <w:lvlJc w:val="left"/>
      <w:pPr>
        <w:ind w:left="3969" w:hanging="360"/>
      </w:pPr>
    </w:lvl>
    <w:lvl w:ilvl="7" w:tplc="08090019" w:tentative="1">
      <w:start w:val="1"/>
      <w:numFmt w:val="lowerLetter"/>
      <w:lvlText w:val="%8."/>
      <w:lvlJc w:val="left"/>
      <w:pPr>
        <w:ind w:left="4689" w:hanging="360"/>
      </w:pPr>
    </w:lvl>
    <w:lvl w:ilvl="8" w:tplc="08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44B342D1"/>
    <w:multiLevelType w:val="hybridMultilevel"/>
    <w:tmpl w:val="F670B3E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02FBE"/>
    <w:multiLevelType w:val="hybridMultilevel"/>
    <w:tmpl w:val="826E28D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B2086"/>
    <w:multiLevelType w:val="hybridMultilevel"/>
    <w:tmpl w:val="EC38B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B14E5"/>
    <w:multiLevelType w:val="hybridMultilevel"/>
    <w:tmpl w:val="CC7640C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BA2D35"/>
    <w:multiLevelType w:val="hybridMultilevel"/>
    <w:tmpl w:val="0A00067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E237EF4"/>
    <w:multiLevelType w:val="hybridMultilevel"/>
    <w:tmpl w:val="4B52E5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5E"/>
    <w:rsid w:val="00055B6A"/>
    <w:rsid w:val="00057803"/>
    <w:rsid w:val="000A3B01"/>
    <w:rsid w:val="000E6827"/>
    <w:rsid w:val="001122D0"/>
    <w:rsid w:val="00132CF0"/>
    <w:rsid w:val="00157E2D"/>
    <w:rsid w:val="00164B98"/>
    <w:rsid w:val="00185744"/>
    <w:rsid w:val="002F0B63"/>
    <w:rsid w:val="002F47A6"/>
    <w:rsid w:val="00323155"/>
    <w:rsid w:val="00363498"/>
    <w:rsid w:val="00372749"/>
    <w:rsid w:val="00372D5B"/>
    <w:rsid w:val="0037455E"/>
    <w:rsid w:val="00382957"/>
    <w:rsid w:val="00393563"/>
    <w:rsid w:val="003C7176"/>
    <w:rsid w:val="00415072"/>
    <w:rsid w:val="00415981"/>
    <w:rsid w:val="0049707F"/>
    <w:rsid w:val="004C1055"/>
    <w:rsid w:val="0056430E"/>
    <w:rsid w:val="005F016D"/>
    <w:rsid w:val="00643E4C"/>
    <w:rsid w:val="006474E8"/>
    <w:rsid w:val="006870FB"/>
    <w:rsid w:val="0069124E"/>
    <w:rsid w:val="006B0E1D"/>
    <w:rsid w:val="006D48B8"/>
    <w:rsid w:val="007028D6"/>
    <w:rsid w:val="00723466"/>
    <w:rsid w:val="007D3E5F"/>
    <w:rsid w:val="007D677C"/>
    <w:rsid w:val="007F305D"/>
    <w:rsid w:val="00876717"/>
    <w:rsid w:val="00892143"/>
    <w:rsid w:val="008D441D"/>
    <w:rsid w:val="009224F4"/>
    <w:rsid w:val="00976237"/>
    <w:rsid w:val="00994E34"/>
    <w:rsid w:val="009C7EBA"/>
    <w:rsid w:val="00A35FDF"/>
    <w:rsid w:val="00A719DF"/>
    <w:rsid w:val="00AA5C2C"/>
    <w:rsid w:val="00AE290B"/>
    <w:rsid w:val="00B370C1"/>
    <w:rsid w:val="00B4136C"/>
    <w:rsid w:val="00B91ADE"/>
    <w:rsid w:val="00BC61EB"/>
    <w:rsid w:val="00BE0118"/>
    <w:rsid w:val="00BF6ACE"/>
    <w:rsid w:val="00C146A1"/>
    <w:rsid w:val="00CD651A"/>
    <w:rsid w:val="00CE6B21"/>
    <w:rsid w:val="00CF2B6B"/>
    <w:rsid w:val="00D134FA"/>
    <w:rsid w:val="00D245D2"/>
    <w:rsid w:val="00D340FA"/>
    <w:rsid w:val="00D47221"/>
    <w:rsid w:val="00D67054"/>
    <w:rsid w:val="00D728E5"/>
    <w:rsid w:val="00DB2797"/>
    <w:rsid w:val="00DB3D83"/>
    <w:rsid w:val="00E0790C"/>
    <w:rsid w:val="00E353D5"/>
    <w:rsid w:val="00E35D1E"/>
    <w:rsid w:val="00E84581"/>
    <w:rsid w:val="00E85539"/>
    <w:rsid w:val="00EC4446"/>
    <w:rsid w:val="00F32B7B"/>
    <w:rsid w:val="00F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D052"/>
  <w15:chartTrackingRefBased/>
  <w15:docId w15:val="{415AF612-65F7-473A-ADA5-6AFBAD7D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81"/>
    <w:pPr>
      <w:spacing w:after="120" w:line="264" w:lineRule="auto"/>
    </w:pPr>
    <w:rPr>
      <w:rFonts w:ascii="Times New Roman" w:hAnsi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581"/>
    <w:pPr>
      <w:outlineLvl w:val="0"/>
    </w:pPr>
    <w:rPr>
      <w:rFonts w:cs="Times New Roman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E84581"/>
    <w:pPr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581"/>
    <w:pPr>
      <w:outlineLvl w:val="2"/>
    </w:pPr>
    <w:rPr>
      <w:rFonts w:cs="Times New Roman"/>
      <w:b/>
      <w:bCs w:val="0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581"/>
    <w:pPr>
      <w:outlineLvl w:val="3"/>
    </w:pPr>
    <w:rPr>
      <w:rFonts w:cs="Times New Roman"/>
      <w:b/>
      <w:bCs w:val="0"/>
      <w:i/>
      <w:iCs/>
      <w:color w:val="2F5496" w:themeColor="accent1" w:themeShade="BF"/>
      <w:sz w:val="28"/>
      <w:szCs w:val="28"/>
    </w:rPr>
  </w:style>
  <w:style w:type="paragraph" w:styleId="Heading5">
    <w:name w:val="heading 5"/>
    <w:basedOn w:val="Title"/>
    <w:next w:val="Normal"/>
    <w:link w:val="Heading5Char"/>
    <w:uiPriority w:val="9"/>
    <w:semiHidden/>
    <w:unhideWhenUsed/>
    <w:qFormat/>
    <w:rsid w:val="00E84581"/>
    <w:pPr>
      <w:outlineLvl w:val="4"/>
    </w:pPr>
    <w:rPr>
      <w:rFonts w:cs="Times New Roman"/>
      <w:sz w:val="52"/>
      <w:szCs w:val="5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5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4581"/>
    <w:rPr>
      <w:rFonts w:ascii="Times New Roman" w:hAnsi="Times New Roman" w:cs="Times New Roman"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581"/>
    <w:rPr>
      <w:rFonts w:ascii="Times New Roman" w:hAnsi="Times New Roman" w:cs="Times New Roman"/>
      <w:bCs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581"/>
    <w:rPr>
      <w:rFonts w:ascii="Times New Roman" w:hAnsi="Times New Roman" w:cs="Times New Roman"/>
      <w:b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581"/>
    <w:rPr>
      <w:rFonts w:ascii="Times New Roman" w:hAnsi="Times New Roman" w:cs="Times New Roman"/>
      <w:b/>
      <w:i/>
      <w:iC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581"/>
    <w:rPr>
      <w:rFonts w:ascii="Times New Roman" w:hAnsi="Times New Roman" w:cs="Times New Roman"/>
      <w:bCs/>
      <w:color w:val="214578"/>
      <w:sz w:val="52"/>
      <w:szCs w:val="52"/>
    </w:rPr>
  </w:style>
  <w:style w:type="paragraph" w:styleId="Title">
    <w:name w:val="Title"/>
    <w:basedOn w:val="IntenseQuote"/>
    <w:next w:val="Normal"/>
    <w:link w:val="TitleChar"/>
    <w:uiPriority w:val="10"/>
    <w:qFormat/>
    <w:rsid w:val="00E84581"/>
    <w:rPr>
      <w:rFonts w:cstheme="majorBidi"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E84581"/>
    <w:rPr>
      <w:rFonts w:ascii="Times New Roman" w:hAnsi="Times New Roman" w:cstheme="majorBidi"/>
      <w:bCs/>
      <w:color w:val="214578"/>
      <w:sz w:val="48"/>
      <w:szCs w:val="48"/>
    </w:rPr>
  </w:style>
  <w:style w:type="character" w:customStyle="1" w:styleId="Heading6Char">
    <w:name w:val="Heading 6 Char"/>
    <w:link w:val="Heading6"/>
    <w:uiPriority w:val="9"/>
    <w:semiHidden/>
    <w:rsid w:val="00E84581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581"/>
    <w:pPr>
      <w:pBdr>
        <w:top w:val="single" w:sz="4" w:space="1" w:color="4472C4" w:themeColor="accent1"/>
        <w:bottom w:val="single" w:sz="4" w:space="1" w:color="4472C4" w:themeColor="accent1"/>
      </w:pBdr>
      <w:spacing w:before="120"/>
      <w:ind w:right="4"/>
      <w:jc w:val="center"/>
    </w:pPr>
    <w:rPr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581"/>
    <w:rPr>
      <w:rFonts w:ascii="Times New Roman" w:hAnsi="Times New Roman"/>
      <w:bCs/>
      <w:color w:val="214578"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E84581"/>
    <w:pPr>
      <w:numPr>
        <w:ilvl w:val="1"/>
      </w:numPr>
      <w:spacing w:after="160" w:line="259" w:lineRule="auto"/>
    </w:pPr>
    <w:rPr>
      <w:rFonts w:eastAsiaTheme="minorEastAsia" w:cs="Times New Roman"/>
      <w:b/>
      <w:bCs w:val="0"/>
      <w:color w:val="2E74B5" w:themeColor="accent5" w:themeShade="BF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E84581"/>
    <w:rPr>
      <w:rFonts w:ascii="Times New Roman" w:eastAsiaTheme="minorEastAsia" w:hAnsi="Times New Roman" w:cs="Times New Roman"/>
      <w:b/>
      <w:color w:val="2E74B5" w:themeColor="accent5" w:themeShade="BF"/>
      <w:spacing w:val="15"/>
      <w:sz w:val="28"/>
      <w:szCs w:val="28"/>
    </w:rPr>
  </w:style>
  <w:style w:type="paragraph" w:styleId="NoSpacing">
    <w:name w:val="No Spacing"/>
    <w:aliases w:val="Equations"/>
    <w:basedOn w:val="Normal"/>
    <w:link w:val="NoSpacingChar"/>
    <w:uiPriority w:val="1"/>
    <w:qFormat/>
    <w:rsid w:val="00E84581"/>
    <w:rPr>
      <w:sz w:val="32"/>
      <w:szCs w:val="32"/>
    </w:rPr>
  </w:style>
  <w:style w:type="character" w:styleId="Strong">
    <w:name w:val="Strong"/>
    <w:uiPriority w:val="22"/>
    <w:qFormat/>
    <w:rsid w:val="00E84581"/>
    <w:rPr>
      <w:b/>
      <w:bCs/>
    </w:rPr>
  </w:style>
  <w:style w:type="character" w:customStyle="1" w:styleId="NoSpacingChar">
    <w:name w:val="No Spacing Char"/>
    <w:aliases w:val="Equations Char"/>
    <w:link w:val="NoSpacing"/>
    <w:uiPriority w:val="1"/>
    <w:rsid w:val="00E84581"/>
    <w:rPr>
      <w:rFonts w:ascii="Times New Roman" w:hAnsi="Times New Roman"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23155"/>
    <w:pPr>
      <w:spacing w:before="100" w:beforeAutospacing="1" w:after="100" w:afterAutospacing="1" w:line="240" w:lineRule="auto"/>
    </w:pPr>
    <w:rPr>
      <w:rFonts w:eastAsia="Times New Roman" w:cs="Times New Roman"/>
      <w:bCs w:val="0"/>
      <w:lang w:eastAsia="en-GB"/>
    </w:rPr>
  </w:style>
  <w:style w:type="paragraph" w:customStyle="1" w:styleId="Default">
    <w:name w:val="Default"/>
    <w:rsid w:val="007D67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60</cp:revision>
  <dcterms:created xsi:type="dcterms:W3CDTF">2021-10-15T13:52:00Z</dcterms:created>
  <dcterms:modified xsi:type="dcterms:W3CDTF">2021-10-20T14:47:00Z</dcterms:modified>
</cp:coreProperties>
</file>