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0DC36" w14:textId="77777777" w:rsidR="000F59D7" w:rsidRDefault="000F59D7" w:rsidP="000F59D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D2CD7FC" w14:textId="77777777" w:rsidR="000F59D7" w:rsidRDefault="000F59D7" w:rsidP="000F59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C66CC9E" w14:textId="77777777" w:rsidR="000F59D7" w:rsidRDefault="000F59D7" w:rsidP="000F59D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C49CB8" w14:textId="77777777" w:rsidR="000F59D7" w:rsidRPr="00BE48E3" w:rsidRDefault="000F59D7" w:rsidP="000F59D7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47BD1815" w14:textId="77777777" w:rsidR="000F59D7" w:rsidRDefault="000F59D7" w:rsidP="000F59D7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3A0DC36" w14:textId="77777777" w:rsidR="000F59D7" w:rsidRDefault="000F59D7" w:rsidP="000F59D7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D2CD7FC" w14:textId="77777777" w:rsidR="000F59D7" w:rsidRDefault="000F59D7" w:rsidP="000F59D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C66CC9E" w14:textId="77777777" w:rsidR="000F59D7" w:rsidRDefault="000F59D7" w:rsidP="000F59D7">
                      <w:pPr>
                        <w:rPr>
                          <w:sz w:val="24"/>
                        </w:rPr>
                      </w:pPr>
                    </w:p>
                    <w:p w14:paraId="2EC49CB8" w14:textId="77777777" w:rsidR="000F59D7" w:rsidRPr="00BE48E3" w:rsidRDefault="000F59D7" w:rsidP="000F59D7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47BD1815" w14:textId="77777777" w:rsidR="000F59D7" w:rsidRDefault="000F59D7" w:rsidP="000F59D7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CEBD9E7" w:rsidR="00AF383F" w:rsidRDefault="00034A5E" w:rsidP="00FA0129">
            <w:r>
              <w:t>Iron &amp; Manganese in tea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335913" w14:paraId="003C0E13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3A804C" w14:textId="77777777" w:rsidR="00335913" w:rsidRDefault="00335913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2E58A878" w14:textId="77777777" w:rsidR="00335913" w:rsidRDefault="00335913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1A43DAAA" w14:textId="77777777" w:rsidR="00335913" w:rsidRDefault="00335913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82861C8" w14:textId="77777777" w:rsidR="00335913" w:rsidRDefault="00335913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335913" w14:paraId="15F49FA6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1AF4AF45" w14:textId="77777777" w:rsidR="00335913" w:rsidRDefault="00335913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37F49EAB" w14:textId="77777777" w:rsidR="00335913" w:rsidRDefault="00335913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E77DB9D" w14:textId="77777777" w:rsidR="00335913" w:rsidRDefault="00335913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1730F98B" w14:textId="77777777" w:rsidR="00335913" w:rsidRPr="00B22648" w:rsidRDefault="00335913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4CE2055D" w14:textId="77777777" w:rsidR="00335913" w:rsidRPr="00B22648" w:rsidRDefault="00335913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335913" w14:paraId="76437AE2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649D5521" w14:textId="77777777" w:rsidR="00335913" w:rsidRDefault="00335913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02D7CB2D" w14:textId="77777777" w:rsidR="00335913" w:rsidRDefault="00335913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B9A3E50" w14:textId="77777777" w:rsidR="00335913" w:rsidRDefault="00335913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5755490C" w14:textId="77777777" w:rsidR="00335913" w:rsidRDefault="00335913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7DE034DC" w14:textId="77777777" w:rsidR="00335913" w:rsidRDefault="00335913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D58E485" w14:textId="77777777" w:rsidR="00335913" w:rsidRDefault="00335913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335913" w14:paraId="7F555C9D" w14:textId="77777777" w:rsidTr="00765EBB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972" w:type="dxa"/>
          </w:tcPr>
          <w:p w14:paraId="120BA85F" w14:textId="453495BC" w:rsidR="00335913" w:rsidRPr="005B3AA9" w:rsidRDefault="00335913" w:rsidP="005B3AA9">
            <w:pPr>
              <w:rPr>
                <w:b/>
              </w:rPr>
            </w:pPr>
            <w:r w:rsidRPr="00CF5A21">
              <w:rPr>
                <w:b/>
              </w:rPr>
              <w:t>Iron</w:t>
            </w:r>
          </w:p>
        </w:tc>
        <w:tc>
          <w:tcPr>
            <w:tcW w:w="2693" w:type="dxa"/>
          </w:tcPr>
          <w:p w14:paraId="6446FE21" w14:textId="440F6EA5" w:rsidR="00335913" w:rsidRDefault="00335913" w:rsidP="002239E2"/>
        </w:tc>
        <w:tc>
          <w:tcPr>
            <w:tcW w:w="5783" w:type="dxa"/>
          </w:tcPr>
          <w:p w14:paraId="3FF3F68E" w14:textId="77777777" w:rsidR="00335913" w:rsidRDefault="00335913" w:rsidP="002239E2"/>
        </w:tc>
        <w:tc>
          <w:tcPr>
            <w:tcW w:w="993" w:type="dxa"/>
          </w:tcPr>
          <w:p w14:paraId="0D466C2C" w14:textId="77777777" w:rsidR="00335913" w:rsidRDefault="00335913" w:rsidP="002239E2"/>
        </w:tc>
        <w:tc>
          <w:tcPr>
            <w:tcW w:w="850" w:type="dxa"/>
            <w:gridSpan w:val="2"/>
          </w:tcPr>
          <w:p w14:paraId="61B08B81" w14:textId="77777777" w:rsidR="00335913" w:rsidRDefault="00335913" w:rsidP="002239E2"/>
        </w:tc>
        <w:tc>
          <w:tcPr>
            <w:tcW w:w="992" w:type="dxa"/>
            <w:gridSpan w:val="2"/>
          </w:tcPr>
          <w:p w14:paraId="4CE4C48E" w14:textId="77777777" w:rsidR="00335913" w:rsidRDefault="00335913" w:rsidP="002239E2"/>
        </w:tc>
      </w:tr>
      <w:tr w:rsidR="00335913" w14:paraId="07E00330" w14:textId="77777777" w:rsidTr="001A4D2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DCD3D11" w14:textId="77777777" w:rsidR="00335913" w:rsidRDefault="00335913" w:rsidP="005B3AA9">
            <w:r>
              <w:t>Burning Tea</w:t>
            </w:r>
          </w:p>
          <w:p w14:paraId="15AC752B" w14:textId="77777777" w:rsidR="00335913" w:rsidRDefault="00335913" w:rsidP="005B3AA9"/>
          <w:p w14:paraId="0F652093" w14:textId="77777777" w:rsidR="00335913" w:rsidRPr="00CF5A21" w:rsidRDefault="00335913" w:rsidP="005B3AA9">
            <w:pPr>
              <w:rPr>
                <w:b/>
              </w:rPr>
            </w:pPr>
          </w:p>
        </w:tc>
        <w:tc>
          <w:tcPr>
            <w:tcW w:w="2693" w:type="dxa"/>
          </w:tcPr>
          <w:p w14:paraId="478093EF" w14:textId="77777777" w:rsidR="00335913" w:rsidRDefault="00335913" w:rsidP="005B3AA9">
            <w:r>
              <w:t>Anyone nearby by inhalation of the smoke.</w:t>
            </w:r>
          </w:p>
          <w:p w14:paraId="359F6033" w14:textId="77777777" w:rsidR="00335913" w:rsidRDefault="00335913" w:rsidP="005B3AA9"/>
        </w:tc>
        <w:tc>
          <w:tcPr>
            <w:tcW w:w="5783" w:type="dxa"/>
          </w:tcPr>
          <w:p w14:paraId="25C1FF86" w14:textId="77777777" w:rsidR="00335913" w:rsidRDefault="00335913" w:rsidP="005B3AA9">
            <w:r>
              <w:t>Carry out in a fume cupboard</w:t>
            </w:r>
          </w:p>
          <w:p w14:paraId="1E747486" w14:textId="77777777" w:rsidR="00335913" w:rsidRDefault="00335913" w:rsidP="005B3AA9"/>
          <w:p w14:paraId="5E7162C5" w14:textId="77777777" w:rsidR="00335913" w:rsidRDefault="00335913" w:rsidP="005B3AA9"/>
        </w:tc>
        <w:tc>
          <w:tcPr>
            <w:tcW w:w="993" w:type="dxa"/>
          </w:tcPr>
          <w:p w14:paraId="3EE70864" w14:textId="77777777" w:rsidR="00335913" w:rsidRDefault="00335913" w:rsidP="005B3AA9"/>
        </w:tc>
        <w:tc>
          <w:tcPr>
            <w:tcW w:w="850" w:type="dxa"/>
            <w:gridSpan w:val="2"/>
          </w:tcPr>
          <w:p w14:paraId="4039C297" w14:textId="77777777" w:rsidR="00335913" w:rsidRDefault="00335913" w:rsidP="005B3AA9"/>
        </w:tc>
        <w:tc>
          <w:tcPr>
            <w:tcW w:w="992" w:type="dxa"/>
            <w:gridSpan w:val="2"/>
          </w:tcPr>
          <w:p w14:paraId="02EAE1AB" w14:textId="77777777" w:rsidR="00335913" w:rsidRDefault="00335913" w:rsidP="005B3AA9"/>
        </w:tc>
      </w:tr>
      <w:tr w:rsidR="00335913" w14:paraId="5C330A17" w14:textId="77777777" w:rsidTr="00CF481B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49461D25" w14:textId="78A5F08E" w:rsidR="00335913" w:rsidRDefault="00335913" w:rsidP="005B3AA9">
            <w:r>
              <w:t>2</w:t>
            </w:r>
            <w:r w:rsidR="00CD6D56">
              <w:t xml:space="preserve"> </w:t>
            </w:r>
            <w:r w:rsidR="00CD6D56" w:rsidRPr="00EB5333">
              <w:t>mol l</w:t>
            </w:r>
            <w:r w:rsidR="00CD6D56" w:rsidRPr="00EB5333">
              <w:rPr>
                <w:vertAlign w:val="superscript"/>
              </w:rPr>
              <w:t>-1</w:t>
            </w:r>
            <w:r w:rsidR="00CD6D56" w:rsidRPr="00EB5333">
              <w:t xml:space="preserve"> </w:t>
            </w:r>
            <w:r>
              <w:t>Nitric acid is corrosive</w:t>
            </w:r>
          </w:p>
          <w:p w14:paraId="0D105D1D" w14:textId="77777777" w:rsidR="00335913" w:rsidRPr="00CF5A21" w:rsidRDefault="00335913" w:rsidP="002239E2">
            <w:pPr>
              <w:rPr>
                <w:b/>
              </w:rPr>
            </w:pPr>
          </w:p>
        </w:tc>
        <w:tc>
          <w:tcPr>
            <w:tcW w:w="2693" w:type="dxa"/>
          </w:tcPr>
          <w:p w14:paraId="609535A0" w14:textId="77777777" w:rsidR="00335913" w:rsidRDefault="00335913" w:rsidP="005B3AA9">
            <w:r>
              <w:t>Pupil carrying out procedure - by splashing.</w:t>
            </w:r>
          </w:p>
          <w:p w14:paraId="47D0D72F" w14:textId="77777777" w:rsidR="00335913" w:rsidRDefault="00335913" w:rsidP="002239E2"/>
        </w:tc>
        <w:tc>
          <w:tcPr>
            <w:tcW w:w="5783" w:type="dxa"/>
          </w:tcPr>
          <w:p w14:paraId="7CC2F283" w14:textId="77777777" w:rsidR="00335913" w:rsidRDefault="00335913" w:rsidP="005B3AA9">
            <w:r>
              <w:t>Wear goggles (BS EN 166 3).</w:t>
            </w:r>
          </w:p>
          <w:p w14:paraId="6046020F" w14:textId="77777777" w:rsidR="00335913" w:rsidRDefault="00335913" w:rsidP="002239E2"/>
        </w:tc>
        <w:tc>
          <w:tcPr>
            <w:tcW w:w="993" w:type="dxa"/>
          </w:tcPr>
          <w:p w14:paraId="78C9D289" w14:textId="77777777" w:rsidR="00335913" w:rsidRDefault="00335913" w:rsidP="002239E2"/>
        </w:tc>
        <w:tc>
          <w:tcPr>
            <w:tcW w:w="850" w:type="dxa"/>
            <w:gridSpan w:val="2"/>
          </w:tcPr>
          <w:p w14:paraId="719ED0D8" w14:textId="77777777" w:rsidR="00335913" w:rsidRDefault="00335913" w:rsidP="002239E2"/>
        </w:tc>
        <w:tc>
          <w:tcPr>
            <w:tcW w:w="992" w:type="dxa"/>
            <w:gridSpan w:val="2"/>
          </w:tcPr>
          <w:p w14:paraId="74BEF111" w14:textId="77777777" w:rsidR="00335913" w:rsidRDefault="00335913" w:rsidP="002239E2"/>
        </w:tc>
      </w:tr>
      <w:tr w:rsidR="00335913" w14:paraId="61FC1D96" w14:textId="77777777" w:rsidTr="00C0673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5332E02" w14:textId="110A6BA7" w:rsidR="00335913" w:rsidRDefault="00335913" w:rsidP="005B3AA9">
            <w:r>
              <w:t>Iron III nitrate is a skin/eye/respiratory irritant and an oxidising agent</w:t>
            </w:r>
          </w:p>
          <w:p w14:paraId="5F18F0ED" w14:textId="77777777" w:rsidR="00335913" w:rsidRDefault="00335913" w:rsidP="005B3AA9"/>
        </w:tc>
        <w:tc>
          <w:tcPr>
            <w:tcW w:w="2693" w:type="dxa"/>
          </w:tcPr>
          <w:p w14:paraId="5ADF907C" w14:textId="6F9DCA5B" w:rsidR="00335913" w:rsidRDefault="00335913" w:rsidP="005B3AA9">
            <w:r>
              <w:t>Pupil preparing standards - by spillage</w:t>
            </w:r>
          </w:p>
        </w:tc>
        <w:tc>
          <w:tcPr>
            <w:tcW w:w="5783" w:type="dxa"/>
          </w:tcPr>
          <w:p w14:paraId="768F3E97" w14:textId="0B1BAFAB" w:rsidR="00335913" w:rsidRDefault="00335913" w:rsidP="002239E2">
            <w:r>
              <w:t>Keep away from organics / reducing agents.</w:t>
            </w:r>
          </w:p>
        </w:tc>
        <w:tc>
          <w:tcPr>
            <w:tcW w:w="993" w:type="dxa"/>
          </w:tcPr>
          <w:p w14:paraId="7061282E" w14:textId="77777777" w:rsidR="00335913" w:rsidRDefault="00335913" w:rsidP="002239E2"/>
        </w:tc>
        <w:tc>
          <w:tcPr>
            <w:tcW w:w="850" w:type="dxa"/>
            <w:gridSpan w:val="2"/>
          </w:tcPr>
          <w:p w14:paraId="5A4F5A54" w14:textId="77777777" w:rsidR="00335913" w:rsidRDefault="00335913" w:rsidP="002239E2"/>
        </w:tc>
        <w:tc>
          <w:tcPr>
            <w:tcW w:w="992" w:type="dxa"/>
            <w:gridSpan w:val="2"/>
          </w:tcPr>
          <w:p w14:paraId="31493ED4" w14:textId="77777777" w:rsidR="00335913" w:rsidRDefault="00335913" w:rsidP="002239E2"/>
        </w:tc>
      </w:tr>
      <w:tr w:rsidR="00335913" w14:paraId="1D9A1ECD" w14:textId="77777777" w:rsidTr="009601F7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75C3BC0F" w14:textId="1D31F80F" w:rsidR="00335913" w:rsidRPr="00421F8E" w:rsidRDefault="00335913" w:rsidP="005B3AA9">
            <w:pPr>
              <w:rPr>
                <w:b/>
              </w:rPr>
            </w:pPr>
            <w:r w:rsidRPr="00CF5A21">
              <w:rPr>
                <w:b/>
              </w:rPr>
              <w:t>Manganese</w:t>
            </w:r>
          </w:p>
        </w:tc>
        <w:tc>
          <w:tcPr>
            <w:tcW w:w="2693" w:type="dxa"/>
          </w:tcPr>
          <w:p w14:paraId="7112789E" w14:textId="77777777" w:rsidR="00335913" w:rsidRDefault="00335913" w:rsidP="005B3AA9"/>
        </w:tc>
        <w:tc>
          <w:tcPr>
            <w:tcW w:w="5783" w:type="dxa"/>
          </w:tcPr>
          <w:p w14:paraId="593D4DB6" w14:textId="77777777" w:rsidR="00335913" w:rsidRDefault="00335913" w:rsidP="002239E2"/>
        </w:tc>
        <w:tc>
          <w:tcPr>
            <w:tcW w:w="993" w:type="dxa"/>
          </w:tcPr>
          <w:p w14:paraId="1FDB2433" w14:textId="77777777" w:rsidR="00335913" w:rsidRDefault="00335913" w:rsidP="002239E2"/>
        </w:tc>
        <w:tc>
          <w:tcPr>
            <w:tcW w:w="850" w:type="dxa"/>
            <w:gridSpan w:val="2"/>
          </w:tcPr>
          <w:p w14:paraId="35086D47" w14:textId="77777777" w:rsidR="00335913" w:rsidRDefault="00335913" w:rsidP="002239E2"/>
        </w:tc>
        <w:tc>
          <w:tcPr>
            <w:tcW w:w="992" w:type="dxa"/>
            <w:gridSpan w:val="2"/>
          </w:tcPr>
          <w:p w14:paraId="1F5511D7" w14:textId="77777777" w:rsidR="00335913" w:rsidRDefault="00335913" w:rsidP="002239E2"/>
        </w:tc>
      </w:tr>
      <w:tr w:rsidR="00335913" w14:paraId="466E9288" w14:textId="77777777" w:rsidTr="00323BC0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58B30562" w14:textId="77777777" w:rsidR="00335913" w:rsidRDefault="00335913" w:rsidP="007669DE">
            <w:r>
              <w:t>Burning Tea</w:t>
            </w:r>
          </w:p>
          <w:p w14:paraId="66E263A8" w14:textId="77777777" w:rsidR="00335913" w:rsidRDefault="00335913" w:rsidP="007669DE"/>
          <w:p w14:paraId="626F60EA" w14:textId="6EC6B919" w:rsidR="00335913" w:rsidRPr="00CF5A21" w:rsidRDefault="00335913" w:rsidP="00406502">
            <w:pPr>
              <w:rPr>
                <w:b/>
              </w:rPr>
            </w:pPr>
          </w:p>
        </w:tc>
        <w:tc>
          <w:tcPr>
            <w:tcW w:w="2693" w:type="dxa"/>
          </w:tcPr>
          <w:p w14:paraId="0B497993" w14:textId="77777777" w:rsidR="00335913" w:rsidRDefault="00335913" w:rsidP="007669DE">
            <w:r>
              <w:t>Anyone nearby by inhalation of the smoke.</w:t>
            </w:r>
          </w:p>
          <w:p w14:paraId="65E5DFC0" w14:textId="7A859491" w:rsidR="00335913" w:rsidRDefault="00335913" w:rsidP="00406502"/>
        </w:tc>
        <w:tc>
          <w:tcPr>
            <w:tcW w:w="5783" w:type="dxa"/>
          </w:tcPr>
          <w:p w14:paraId="79BF5ECB" w14:textId="77777777" w:rsidR="00335913" w:rsidRDefault="00335913" w:rsidP="007669DE">
            <w:r>
              <w:t>Carry out in a fume cupboard</w:t>
            </w:r>
          </w:p>
          <w:p w14:paraId="41A76DBF" w14:textId="77777777" w:rsidR="00335913" w:rsidRDefault="00335913" w:rsidP="007669DE"/>
        </w:tc>
        <w:tc>
          <w:tcPr>
            <w:tcW w:w="993" w:type="dxa"/>
          </w:tcPr>
          <w:p w14:paraId="4F2A2269" w14:textId="77777777" w:rsidR="00335913" w:rsidRDefault="00335913" w:rsidP="007669DE"/>
        </w:tc>
        <w:tc>
          <w:tcPr>
            <w:tcW w:w="850" w:type="dxa"/>
            <w:gridSpan w:val="2"/>
          </w:tcPr>
          <w:p w14:paraId="1E76F0CF" w14:textId="77777777" w:rsidR="00335913" w:rsidRDefault="00335913" w:rsidP="007669DE"/>
        </w:tc>
        <w:tc>
          <w:tcPr>
            <w:tcW w:w="992" w:type="dxa"/>
            <w:gridSpan w:val="2"/>
          </w:tcPr>
          <w:p w14:paraId="540106CC" w14:textId="77777777" w:rsidR="00335913" w:rsidRDefault="00335913" w:rsidP="007669DE"/>
        </w:tc>
      </w:tr>
      <w:tr w:rsidR="00335913" w14:paraId="56AB13F0" w14:textId="77777777" w:rsidTr="00102AE2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5E3918FF" w14:textId="77777777" w:rsidR="00335913" w:rsidRDefault="00335913" w:rsidP="007669DE">
            <w:r>
              <w:t>Concentrated hydrochloric acid is corrosive and gives off irritating and corrosive fumes.</w:t>
            </w:r>
          </w:p>
          <w:p w14:paraId="1EAA03E8" w14:textId="77777777" w:rsidR="00335913" w:rsidRDefault="00335913" w:rsidP="00406502"/>
        </w:tc>
        <w:tc>
          <w:tcPr>
            <w:tcW w:w="2693" w:type="dxa"/>
          </w:tcPr>
          <w:p w14:paraId="4E87D33B" w14:textId="5C4254B6" w:rsidR="00335913" w:rsidRDefault="00335913" w:rsidP="007669DE">
            <w:r>
              <w:t>Pupil carrying out procedure - by splashing or inhalation of fumes</w:t>
            </w:r>
          </w:p>
          <w:p w14:paraId="77B89FC2" w14:textId="77777777" w:rsidR="00335913" w:rsidRDefault="00335913" w:rsidP="007669DE"/>
          <w:p w14:paraId="7B648C35" w14:textId="77777777" w:rsidR="00335913" w:rsidRDefault="00335913" w:rsidP="00406502"/>
        </w:tc>
        <w:tc>
          <w:tcPr>
            <w:tcW w:w="5783" w:type="dxa"/>
          </w:tcPr>
          <w:p w14:paraId="66D474C1" w14:textId="77777777" w:rsidR="00335913" w:rsidRDefault="00335913" w:rsidP="007669DE">
            <w:r>
              <w:t>Wear goggles (BS EN 166 3) and gloves.</w:t>
            </w:r>
          </w:p>
          <w:p w14:paraId="7F8FF8DC" w14:textId="77777777" w:rsidR="00335913" w:rsidRDefault="00335913" w:rsidP="007669DE">
            <w:r>
              <w:t>Evaporate to dryness in a fume cupboard.</w:t>
            </w:r>
          </w:p>
          <w:p w14:paraId="1C91CCEA" w14:textId="77777777" w:rsidR="00335913" w:rsidRDefault="00335913" w:rsidP="007669DE"/>
        </w:tc>
        <w:tc>
          <w:tcPr>
            <w:tcW w:w="993" w:type="dxa"/>
          </w:tcPr>
          <w:p w14:paraId="206EEE7F" w14:textId="77777777" w:rsidR="00335913" w:rsidRDefault="00335913" w:rsidP="007669DE"/>
        </w:tc>
        <w:tc>
          <w:tcPr>
            <w:tcW w:w="850" w:type="dxa"/>
            <w:gridSpan w:val="2"/>
          </w:tcPr>
          <w:p w14:paraId="5AC04E89" w14:textId="77777777" w:rsidR="00335913" w:rsidRDefault="00335913" w:rsidP="007669DE"/>
        </w:tc>
        <w:tc>
          <w:tcPr>
            <w:tcW w:w="992" w:type="dxa"/>
            <w:gridSpan w:val="2"/>
          </w:tcPr>
          <w:p w14:paraId="1E91B3CA" w14:textId="77777777" w:rsidR="00335913" w:rsidRDefault="00335913" w:rsidP="007669DE"/>
        </w:tc>
      </w:tr>
      <w:tr w:rsidR="00335913" w14:paraId="0B36B286" w14:textId="77777777" w:rsidTr="00856211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189A2283" w14:textId="38EA4565" w:rsidR="00335913" w:rsidRDefault="00335913" w:rsidP="007669DE">
            <w:r>
              <w:t>4</w:t>
            </w:r>
            <w:r w:rsidR="00CD6D56">
              <w:t xml:space="preserve"> </w:t>
            </w:r>
            <w:r w:rsidR="00CD6D56" w:rsidRPr="00EB5333">
              <w:t>mol l</w:t>
            </w:r>
            <w:r w:rsidR="00CD6D56" w:rsidRPr="00EB5333">
              <w:rPr>
                <w:vertAlign w:val="superscript"/>
              </w:rPr>
              <w:t>-1</w:t>
            </w:r>
            <w:r w:rsidR="00CD6D56" w:rsidRPr="00EB5333">
              <w:t xml:space="preserve"> </w:t>
            </w:r>
            <w:r>
              <w:t>Sulphuric acid is corrosive</w:t>
            </w:r>
          </w:p>
        </w:tc>
        <w:tc>
          <w:tcPr>
            <w:tcW w:w="2693" w:type="dxa"/>
          </w:tcPr>
          <w:p w14:paraId="6C2AB2A9" w14:textId="6329A621" w:rsidR="00335913" w:rsidRDefault="00335913" w:rsidP="007669DE">
            <w:r>
              <w:t>Pupil carrying out procedure - by splashing.</w:t>
            </w:r>
          </w:p>
        </w:tc>
        <w:tc>
          <w:tcPr>
            <w:tcW w:w="5783" w:type="dxa"/>
          </w:tcPr>
          <w:p w14:paraId="667A691F" w14:textId="56C5424D" w:rsidR="00335913" w:rsidRDefault="00335913" w:rsidP="007669DE">
            <w:r>
              <w:t>Wear goggles (BS EN 166 3) and gloves.</w:t>
            </w:r>
          </w:p>
        </w:tc>
        <w:tc>
          <w:tcPr>
            <w:tcW w:w="993" w:type="dxa"/>
          </w:tcPr>
          <w:p w14:paraId="011FB869" w14:textId="77777777" w:rsidR="00335913" w:rsidRDefault="00335913" w:rsidP="007669DE"/>
        </w:tc>
        <w:tc>
          <w:tcPr>
            <w:tcW w:w="850" w:type="dxa"/>
            <w:gridSpan w:val="2"/>
          </w:tcPr>
          <w:p w14:paraId="38F24812" w14:textId="77777777" w:rsidR="00335913" w:rsidRDefault="00335913" w:rsidP="007669DE"/>
        </w:tc>
        <w:tc>
          <w:tcPr>
            <w:tcW w:w="992" w:type="dxa"/>
            <w:gridSpan w:val="2"/>
          </w:tcPr>
          <w:p w14:paraId="41C3AFA9" w14:textId="77777777" w:rsidR="00335913" w:rsidRDefault="00335913" w:rsidP="007669DE"/>
        </w:tc>
      </w:tr>
      <w:tr w:rsidR="00335913" w14:paraId="04BBD466" w14:textId="77777777" w:rsidTr="00160B24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6AE7F253" w14:textId="77777777" w:rsidR="00335913" w:rsidRDefault="00335913" w:rsidP="00406502">
            <w:r>
              <w:t>Hydrogen chloride fumes are irritating and corrosive</w:t>
            </w:r>
          </w:p>
          <w:p w14:paraId="5C20053B" w14:textId="77777777" w:rsidR="00335913" w:rsidRDefault="00335913" w:rsidP="007669DE"/>
        </w:tc>
        <w:tc>
          <w:tcPr>
            <w:tcW w:w="2693" w:type="dxa"/>
          </w:tcPr>
          <w:p w14:paraId="760FA32E" w14:textId="77777777" w:rsidR="00335913" w:rsidRDefault="00335913" w:rsidP="00406502">
            <w:r>
              <w:lastRenderedPageBreak/>
              <w:t>Pupil when heating with H</w:t>
            </w:r>
            <w:r w:rsidRPr="00DB3075">
              <w:rPr>
                <w:vertAlign w:val="subscript"/>
              </w:rPr>
              <w:t>2</w:t>
            </w:r>
            <w:r>
              <w:t>SO</w:t>
            </w:r>
            <w:r w:rsidRPr="00DB3075">
              <w:rPr>
                <w:vertAlign w:val="subscript"/>
              </w:rPr>
              <w:t>4</w:t>
            </w:r>
            <w:r>
              <w:t xml:space="preserve"> to drive off chlorides</w:t>
            </w:r>
          </w:p>
          <w:p w14:paraId="537586D8" w14:textId="77777777" w:rsidR="00335913" w:rsidRDefault="00335913" w:rsidP="007669DE"/>
        </w:tc>
        <w:tc>
          <w:tcPr>
            <w:tcW w:w="5783" w:type="dxa"/>
          </w:tcPr>
          <w:p w14:paraId="05FD1F70" w14:textId="77777777" w:rsidR="00335913" w:rsidRDefault="00335913" w:rsidP="00406502">
            <w:r>
              <w:lastRenderedPageBreak/>
              <w:t>Carry out in fume cupboard</w:t>
            </w:r>
          </w:p>
          <w:p w14:paraId="7546BF2A" w14:textId="77777777" w:rsidR="00335913" w:rsidRDefault="00335913" w:rsidP="007669DE"/>
        </w:tc>
        <w:tc>
          <w:tcPr>
            <w:tcW w:w="993" w:type="dxa"/>
          </w:tcPr>
          <w:p w14:paraId="36209356" w14:textId="77777777" w:rsidR="00335913" w:rsidRDefault="00335913" w:rsidP="007669DE"/>
        </w:tc>
        <w:tc>
          <w:tcPr>
            <w:tcW w:w="850" w:type="dxa"/>
            <w:gridSpan w:val="2"/>
          </w:tcPr>
          <w:p w14:paraId="1AC1256F" w14:textId="77777777" w:rsidR="00335913" w:rsidRDefault="00335913" w:rsidP="007669DE"/>
        </w:tc>
        <w:tc>
          <w:tcPr>
            <w:tcW w:w="992" w:type="dxa"/>
            <w:gridSpan w:val="2"/>
          </w:tcPr>
          <w:p w14:paraId="7EC5C8F8" w14:textId="77777777" w:rsidR="00335913" w:rsidRDefault="00335913" w:rsidP="007669DE"/>
        </w:tc>
      </w:tr>
      <w:tr w:rsidR="00335913" w14:paraId="1D9C98B5" w14:textId="77777777" w:rsidTr="00510349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0A748ABF" w14:textId="77777777" w:rsidR="00335913" w:rsidRDefault="00335913" w:rsidP="00406502">
            <w:r>
              <w:t>Concentrated phosphoric acid is corrosive</w:t>
            </w:r>
          </w:p>
          <w:p w14:paraId="2500B715" w14:textId="77777777" w:rsidR="00335913" w:rsidRDefault="00335913" w:rsidP="00406502"/>
        </w:tc>
        <w:tc>
          <w:tcPr>
            <w:tcW w:w="2693" w:type="dxa"/>
          </w:tcPr>
          <w:p w14:paraId="5342F6FD" w14:textId="77777777" w:rsidR="00335913" w:rsidRDefault="00335913" w:rsidP="00406502">
            <w:r>
              <w:t>Pupil carrying out procedure – by splashing</w:t>
            </w:r>
          </w:p>
          <w:p w14:paraId="277C77D9" w14:textId="77777777" w:rsidR="00335913" w:rsidRDefault="00335913" w:rsidP="00406502"/>
        </w:tc>
        <w:tc>
          <w:tcPr>
            <w:tcW w:w="5783" w:type="dxa"/>
          </w:tcPr>
          <w:p w14:paraId="314B0FE3" w14:textId="77777777" w:rsidR="00335913" w:rsidRDefault="00335913" w:rsidP="00406502">
            <w:r>
              <w:t>Wear goggles (BS EN 166 3) and gloves.</w:t>
            </w:r>
          </w:p>
          <w:p w14:paraId="60E2D2EB" w14:textId="77777777" w:rsidR="00335913" w:rsidRDefault="00335913" w:rsidP="007669DE"/>
        </w:tc>
        <w:tc>
          <w:tcPr>
            <w:tcW w:w="993" w:type="dxa"/>
          </w:tcPr>
          <w:p w14:paraId="78C268FE" w14:textId="77777777" w:rsidR="00335913" w:rsidRDefault="00335913" w:rsidP="007669DE"/>
        </w:tc>
        <w:tc>
          <w:tcPr>
            <w:tcW w:w="850" w:type="dxa"/>
            <w:gridSpan w:val="2"/>
          </w:tcPr>
          <w:p w14:paraId="5542E07E" w14:textId="77777777" w:rsidR="00335913" w:rsidRDefault="00335913" w:rsidP="007669DE"/>
        </w:tc>
        <w:tc>
          <w:tcPr>
            <w:tcW w:w="992" w:type="dxa"/>
            <w:gridSpan w:val="2"/>
          </w:tcPr>
          <w:p w14:paraId="01AB244F" w14:textId="77777777" w:rsidR="00335913" w:rsidRDefault="00335913" w:rsidP="007669DE"/>
        </w:tc>
      </w:tr>
      <w:tr w:rsidR="00335913" w14:paraId="4397CA70" w14:textId="77777777" w:rsidTr="001E1B4B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313E0EF1" w14:textId="77777777" w:rsidR="00335913" w:rsidRDefault="00335913" w:rsidP="00406502">
            <w:r>
              <w:t xml:space="preserve">Potassium Iodate VII (periodate) is oxidising and a skin/eye irritant </w:t>
            </w:r>
          </w:p>
          <w:p w14:paraId="16C20023" w14:textId="77777777" w:rsidR="00335913" w:rsidRDefault="00335913" w:rsidP="00406502"/>
        </w:tc>
        <w:tc>
          <w:tcPr>
            <w:tcW w:w="2693" w:type="dxa"/>
          </w:tcPr>
          <w:p w14:paraId="2CD244AC" w14:textId="77777777" w:rsidR="00335913" w:rsidRDefault="00335913" w:rsidP="00406502">
            <w:r>
              <w:t>Pupil carrying out procedure – by spillage</w:t>
            </w:r>
          </w:p>
          <w:p w14:paraId="2B8C0274" w14:textId="77777777" w:rsidR="00335913" w:rsidRDefault="00335913" w:rsidP="00406502"/>
        </w:tc>
        <w:tc>
          <w:tcPr>
            <w:tcW w:w="5783" w:type="dxa"/>
          </w:tcPr>
          <w:p w14:paraId="40969377" w14:textId="77777777" w:rsidR="00335913" w:rsidRDefault="00335913" w:rsidP="00406502">
            <w:r>
              <w:t>Keep away from organics / reducing agents.  Wear goggles (BS EN 166 3)</w:t>
            </w:r>
          </w:p>
          <w:p w14:paraId="79C2A49E" w14:textId="77777777" w:rsidR="00335913" w:rsidRDefault="00335913" w:rsidP="007669DE"/>
        </w:tc>
        <w:tc>
          <w:tcPr>
            <w:tcW w:w="993" w:type="dxa"/>
          </w:tcPr>
          <w:p w14:paraId="3B323A8F" w14:textId="77777777" w:rsidR="00335913" w:rsidRDefault="00335913" w:rsidP="007669DE"/>
        </w:tc>
        <w:tc>
          <w:tcPr>
            <w:tcW w:w="850" w:type="dxa"/>
            <w:gridSpan w:val="2"/>
          </w:tcPr>
          <w:p w14:paraId="10FD4EDA" w14:textId="77777777" w:rsidR="00335913" w:rsidRDefault="00335913" w:rsidP="007669DE"/>
        </w:tc>
        <w:tc>
          <w:tcPr>
            <w:tcW w:w="992" w:type="dxa"/>
            <w:gridSpan w:val="2"/>
          </w:tcPr>
          <w:p w14:paraId="60C6BEEF" w14:textId="77777777" w:rsidR="00335913" w:rsidRDefault="00335913" w:rsidP="007669DE"/>
        </w:tc>
      </w:tr>
      <w:tr w:rsidR="00335913" w14:paraId="4FF75307" w14:textId="77777777" w:rsidTr="00D32B15">
        <w:tblPrEx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2972" w:type="dxa"/>
          </w:tcPr>
          <w:p w14:paraId="273EF57C" w14:textId="0E74FBB3" w:rsidR="00335913" w:rsidRDefault="00335913" w:rsidP="007669DE">
            <w:r>
              <w:t>Potassium manganate VII is an oxidising agent and is harmful by ingestion.</w:t>
            </w:r>
          </w:p>
        </w:tc>
        <w:tc>
          <w:tcPr>
            <w:tcW w:w="2693" w:type="dxa"/>
          </w:tcPr>
          <w:p w14:paraId="355C66E5" w14:textId="33AAF6F7" w:rsidR="00335913" w:rsidRDefault="00335913" w:rsidP="007669DE">
            <w:r>
              <w:t>Pupil preparing standards - by spillage</w:t>
            </w:r>
          </w:p>
        </w:tc>
        <w:tc>
          <w:tcPr>
            <w:tcW w:w="5783" w:type="dxa"/>
          </w:tcPr>
          <w:p w14:paraId="325E5A3A" w14:textId="23038D0C" w:rsidR="00335913" w:rsidRDefault="00335913" w:rsidP="007669DE">
            <w:r>
              <w:t xml:space="preserve">Keep away from organics / reducing agents.  </w:t>
            </w:r>
          </w:p>
        </w:tc>
        <w:tc>
          <w:tcPr>
            <w:tcW w:w="993" w:type="dxa"/>
          </w:tcPr>
          <w:p w14:paraId="68B82AB3" w14:textId="77777777" w:rsidR="00335913" w:rsidRDefault="00335913" w:rsidP="007669DE"/>
        </w:tc>
        <w:tc>
          <w:tcPr>
            <w:tcW w:w="850" w:type="dxa"/>
            <w:gridSpan w:val="2"/>
          </w:tcPr>
          <w:p w14:paraId="7C4B07BD" w14:textId="77777777" w:rsidR="00335913" w:rsidRDefault="00335913" w:rsidP="007669DE"/>
        </w:tc>
        <w:tc>
          <w:tcPr>
            <w:tcW w:w="992" w:type="dxa"/>
            <w:gridSpan w:val="2"/>
          </w:tcPr>
          <w:p w14:paraId="6574E162" w14:textId="77777777" w:rsidR="00335913" w:rsidRDefault="00335913" w:rsidP="007669DE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37212C22" w14:textId="77777777" w:rsidR="00FB6BFE" w:rsidRDefault="00FB6BFE" w:rsidP="00FB6BFE">
            <w:r>
              <w:t>Samples of tea are burned.</w:t>
            </w:r>
          </w:p>
          <w:p w14:paraId="0EA6D8C4" w14:textId="77777777" w:rsidR="00FB6BFE" w:rsidRDefault="00FB6BFE" w:rsidP="00FB6BFE">
            <w:r>
              <w:t xml:space="preserve">The ash is then treated with </w:t>
            </w:r>
          </w:p>
          <w:p w14:paraId="31D68476" w14:textId="33FB2201" w:rsidR="00FB6BFE" w:rsidRDefault="00FB6BFE" w:rsidP="00FB6BFE">
            <w:r>
              <w:t xml:space="preserve">     nitric acid and ammonium thiocyanate for iron</w:t>
            </w:r>
          </w:p>
          <w:p w14:paraId="0DA4719F" w14:textId="77777777" w:rsidR="00FB6BFE" w:rsidRDefault="00FB6BFE" w:rsidP="00FB6BFE">
            <w:r>
              <w:t xml:space="preserve">     hydrochloric, sulphuric and phosphoric acids and then potassium periodate for manganese</w:t>
            </w:r>
          </w:p>
          <w:p w14:paraId="78A79090" w14:textId="77777777" w:rsidR="00FB6BFE" w:rsidRDefault="00FB6BFE" w:rsidP="00FB6BFE"/>
          <w:p w14:paraId="4F61E02B" w14:textId="77777777" w:rsidR="00FB6BFE" w:rsidRDefault="00FB6BFE" w:rsidP="00FB6BFE">
            <w:r>
              <w:t>The solutions are then read in a colorimeter and compared with standard curves made with</w:t>
            </w:r>
          </w:p>
          <w:p w14:paraId="78E1B533" w14:textId="77777777" w:rsidR="00FB6BFE" w:rsidRDefault="00FB6BFE" w:rsidP="00FB6BFE">
            <w:r>
              <w:t xml:space="preserve">     Iron nitrate for iron</w:t>
            </w:r>
          </w:p>
          <w:p w14:paraId="4F5CD339" w14:textId="05F14EBB" w:rsidR="00AF383F" w:rsidRDefault="00FB6BFE" w:rsidP="00FB6BFE">
            <w:pPr>
              <w:spacing w:after="240"/>
            </w:pPr>
            <w:r>
              <w:t xml:space="preserve">     Potassium manganate VII for manganese.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1BCD4A" w:rsidR="00AF383F" w:rsidRDefault="00AF383F" w:rsidP="00155DDC"/>
        </w:tc>
      </w:tr>
    </w:tbl>
    <w:p w14:paraId="35C66601" w14:textId="77777777" w:rsidR="00185440" w:rsidRDefault="00034A5E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8D21" w14:textId="77777777" w:rsidR="00114AC4" w:rsidRDefault="00114AC4">
      <w:r>
        <w:separator/>
      </w:r>
    </w:p>
  </w:endnote>
  <w:endnote w:type="continuationSeparator" w:id="0">
    <w:p w14:paraId="2B732385" w14:textId="77777777" w:rsidR="00114AC4" w:rsidRDefault="0011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B70B" w14:textId="77777777" w:rsidR="00114AC4" w:rsidRDefault="00114AC4">
      <w:r>
        <w:separator/>
      </w:r>
    </w:p>
  </w:footnote>
  <w:footnote w:type="continuationSeparator" w:id="0">
    <w:p w14:paraId="302C98A2" w14:textId="77777777" w:rsidR="00114AC4" w:rsidRDefault="0011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34A5E"/>
    <w:rsid w:val="00071DE9"/>
    <w:rsid w:val="000F3842"/>
    <w:rsid w:val="000F59D7"/>
    <w:rsid w:val="00114AC4"/>
    <w:rsid w:val="00145A20"/>
    <w:rsid w:val="00155DDC"/>
    <w:rsid w:val="0016135A"/>
    <w:rsid w:val="00191634"/>
    <w:rsid w:val="001A2646"/>
    <w:rsid w:val="001D1C70"/>
    <w:rsid w:val="002239E2"/>
    <w:rsid w:val="002472E8"/>
    <w:rsid w:val="00280014"/>
    <w:rsid w:val="00283111"/>
    <w:rsid w:val="0029572F"/>
    <w:rsid w:val="00297908"/>
    <w:rsid w:val="002B1D78"/>
    <w:rsid w:val="002D5CE4"/>
    <w:rsid w:val="002F291A"/>
    <w:rsid w:val="002F302E"/>
    <w:rsid w:val="00300C90"/>
    <w:rsid w:val="00335913"/>
    <w:rsid w:val="0033647C"/>
    <w:rsid w:val="003570D8"/>
    <w:rsid w:val="00393E7C"/>
    <w:rsid w:val="003F3EA1"/>
    <w:rsid w:val="00406502"/>
    <w:rsid w:val="00421F8E"/>
    <w:rsid w:val="00440FD3"/>
    <w:rsid w:val="00480E95"/>
    <w:rsid w:val="004B3F05"/>
    <w:rsid w:val="004B4563"/>
    <w:rsid w:val="00504E8C"/>
    <w:rsid w:val="00515166"/>
    <w:rsid w:val="0053768A"/>
    <w:rsid w:val="005718D0"/>
    <w:rsid w:val="00571D4B"/>
    <w:rsid w:val="005A767D"/>
    <w:rsid w:val="005B3AA9"/>
    <w:rsid w:val="005F1F31"/>
    <w:rsid w:val="005F63E0"/>
    <w:rsid w:val="00667E95"/>
    <w:rsid w:val="006E27A3"/>
    <w:rsid w:val="006E3D51"/>
    <w:rsid w:val="006F40B2"/>
    <w:rsid w:val="00706931"/>
    <w:rsid w:val="00726B26"/>
    <w:rsid w:val="0073596C"/>
    <w:rsid w:val="00753834"/>
    <w:rsid w:val="007547AB"/>
    <w:rsid w:val="007669DE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50CF7"/>
    <w:rsid w:val="00CD64FF"/>
    <w:rsid w:val="00CD6D56"/>
    <w:rsid w:val="00D24C31"/>
    <w:rsid w:val="00D44875"/>
    <w:rsid w:val="00D6382A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02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335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913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80</cp:revision>
  <dcterms:created xsi:type="dcterms:W3CDTF">2019-11-07T14:42:00Z</dcterms:created>
  <dcterms:modified xsi:type="dcterms:W3CDTF">2021-07-15T08:43:00Z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