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6505" w:tblpY="4933"/>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845"/>
      </w:tblGrid>
      <w:tr w:rsidR="00DF748B" w:rsidRPr="00036364" w14:paraId="0A19839D" w14:textId="77777777" w:rsidTr="0078015E">
        <w:tc>
          <w:tcPr>
            <w:tcW w:w="0" w:type="auto"/>
            <w:tcBorders>
              <w:top w:val="thinThickSmallGap" w:sz="24" w:space="0" w:color="2F5496" w:themeColor="accent1" w:themeShade="BF"/>
              <w:bottom w:val="thinThickSmallGap" w:sz="24" w:space="0" w:color="2F5496" w:themeColor="accent1" w:themeShade="BF"/>
            </w:tcBorders>
          </w:tcPr>
          <w:p w14:paraId="3CCFC731" w14:textId="77777777" w:rsidR="00DF748B" w:rsidRPr="00036364" w:rsidRDefault="00DF748B" w:rsidP="0078015E">
            <w:pPr>
              <w:pStyle w:val="NoSpacing"/>
              <w:rPr>
                <w:sz w:val="72"/>
                <w:szCs w:val="72"/>
              </w:rPr>
            </w:pPr>
            <w:r w:rsidRPr="00D73042">
              <w:rPr>
                <w:sz w:val="72"/>
                <w:szCs w:val="72"/>
              </w:rPr>
              <w:t xml:space="preserve">Chemical </w:t>
            </w:r>
            <w:r>
              <w:rPr>
                <w:sz w:val="72"/>
                <w:szCs w:val="72"/>
              </w:rPr>
              <w:t>Investigations</w:t>
            </w:r>
          </w:p>
        </w:tc>
      </w:tr>
      <w:tr w:rsidR="00DF748B" w:rsidRPr="00036364" w14:paraId="56CCF578" w14:textId="77777777" w:rsidTr="0078015E">
        <w:trPr>
          <w:trHeight w:val="774"/>
        </w:trPr>
        <w:tc>
          <w:tcPr>
            <w:tcW w:w="0" w:type="auto"/>
            <w:tcBorders>
              <w:top w:val="thinThickSmallGap" w:sz="24" w:space="0" w:color="2F5496" w:themeColor="accent1" w:themeShade="BF"/>
              <w:bottom w:val="thinThickSmallGap" w:sz="24" w:space="0" w:color="2F5496" w:themeColor="accent1" w:themeShade="BF"/>
            </w:tcBorders>
          </w:tcPr>
          <w:p w14:paraId="0FDAC53A" w14:textId="2EDD31F2" w:rsidR="00DF748B" w:rsidRPr="00036364" w:rsidRDefault="00DF748B" w:rsidP="0078015E">
            <w:pPr>
              <w:pStyle w:val="NoSpacing"/>
              <w:rPr>
                <w:sz w:val="52"/>
                <w:szCs w:val="52"/>
              </w:rPr>
            </w:pPr>
            <w:r>
              <w:rPr>
                <w:sz w:val="52"/>
                <w:szCs w:val="52"/>
              </w:rPr>
              <w:t>Determination of Aspirin</w:t>
            </w:r>
          </w:p>
        </w:tc>
      </w:tr>
      <w:tr w:rsidR="00DF748B" w:rsidRPr="00036364" w14:paraId="4F3749E8" w14:textId="77777777" w:rsidTr="0078015E">
        <w:trPr>
          <w:trHeight w:val="747"/>
        </w:trPr>
        <w:tc>
          <w:tcPr>
            <w:tcW w:w="0" w:type="auto"/>
            <w:tcBorders>
              <w:top w:val="thinThickSmallGap" w:sz="24" w:space="0" w:color="2F5496" w:themeColor="accent1" w:themeShade="BF"/>
              <w:bottom w:val="thinThickSmallGap" w:sz="24" w:space="0" w:color="2F5496" w:themeColor="accent1" w:themeShade="BF"/>
            </w:tcBorders>
          </w:tcPr>
          <w:p w14:paraId="0FF1EDAA" w14:textId="0000E479" w:rsidR="00DF748B" w:rsidRPr="000959EE" w:rsidRDefault="00DF748B" w:rsidP="0078015E">
            <w:pPr>
              <w:pStyle w:val="NoSpacing"/>
              <w:rPr>
                <w:color w:val="595959" w:themeColor="text1" w:themeTint="A6"/>
                <w:sz w:val="52"/>
                <w:szCs w:val="52"/>
              </w:rPr>
            </w:pPr>
            <w:r>
              <w:rPr>
                <w:color w:val="595959" w:themeColor="text1" w:themeTint="A6"/>
                <w:sz w:val="52"/>
                <w:szCs w:val="52"/>
              </w:rPr>
              <w:t>Pupil</w:t>
            </w:r>
            <w:r w:rsidRPr="000959EE">
              <w:rPr>
                <w:color w:val="595959" w:themeColor="text1" w:themeTint="A6"/>
                <w:sz w:val="52"/>
                <w:szCs w:val="52"/>
              </w:rPr>
              <w:t xml:space="preserve"> Guide</w:t>
            </w:r>
          </w:p>
        </w:tc>
      </w:tr>
    </w:tbl>
    <w:p w14:paraId="3B5A9A26" w14:textId="362F9A16" w:rsidR="004F5EFC" w:rsidRDefault="00615C64">
      <w:pPr>
        <w:rPr>
          <w:rFonts w:ascii="Times New Roman" w:hAnsi="Times New Roman" w:cs="Times New Roman"/>
          <w:color w:val="214578"/>
          <w:sz w:val="48"/>
          <w:szCs w:val="48"/>
        </w:rPr>
      </w:pPr>
      <w:r>
        <w:rPr>
          <w:noProof/>
        </w:rPr>
        <mc:AlternateContent>
          <mc:Choice Requires="wps">
            <w:drawing>
              <wp:anchor distT="45720" distB="45720" distL="114300" distR="114300" simplePos="0" relativeHeight="251663360" behindDoc="0" locked="0" layoutInCell="1" allowOverlap="1" wp14:anchorId="6FC0669B" wp14:editId="75FDCB25">
                <wp:simplePos x="0" y="0"/>
                <wp:positionH relativeFrom="column">
                  <wp:posOffset>-525780</wp:posOffset>
                </wp:positionH>
                <wp:positionV relativeFrom="paragraph">
                  <wp:posOffset>5516880</wp:posOffset>
                </wp:positionV>
                <wp:extent cx="3634740" cy="1404620"/>
                <wp:effectExtent l="0" t="0" r="381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404620"/>
                        </a:xfrm>
                        <a:prstGeom prst="rect">
                          <a:avLst/>
                        </a:prstGeom>
                        <a:solidFill>
                          <a:srgbClr val="FFFFFF"/>
                        </a:solidFill>
                        <a:ln w="9525">
                          <a:noFill/>
                          <a:miter lim="800000"/>
                          <a:headEnd/>
                          <a:tailEnd/>
                        </a:ln>
                      </wps:spPr>
                      <wps:txbx>
                        <w:txbxContent>
                          <w:p w14:paraId="218F811F" w14:textId="0C8A9E42" w:rsidR="00615C64" w:rsidRPr="00391158" w:rsidRDefault="00615C64">
                            <w:pPr>
                              <w:rPr>
                                <w:sz w:val="16"/>
                                <w:szCs w:val="16"/>
                              </w:rPr>
                            </w:pPr>
                            <w:r w:rsidRPr="00391158">
                              <w:rPr>
                                <w:sz w:val="16"/>
                                <w:szCs w:val="16"/>
                              </w:rPr>
                              <w:t>Photo</w:t>
                            </w:r>
                            <w:r w:rsidR="00391158">
                              <w:rPr>
                                <w:sz w:val="16"/>
                                <w:szCs w:val="16"/>
                              </w:rPr>
                              <w:t>:</w:t>
                            </w:r>
                            <w:r w:rsidRPr="00391158">
                              <w:rPr>
                                <w:sz w:val="16"/>
                                <w:szCs w:val="16"/>
                              </w:rPr>
                              <w:t xml:space="preserve"> </w:t>
                            </w:r>
                            <w:hyperlink r:id="rId5" w:history="1">
                              <w:r w:rsidR="0031734D" w:rsidRPr="00391158">
                                <w:rPr>
                                  <w:rStyle w:val="Hyperlink"/>
                                  <w:sz w:val="16"/>
                                  <w:szCs w:val="16"/>
                                </w:rPr>
                                <w:t>Daniel Case</w:t>
                              </w:r>
                              <w:r w:rsidR="00391158" w:rsidRPr="00391158">
                                <w:rPr>
                                  <w:rStyle w:val="Hyperlink"/>
                                  <w:sz w:val="16"/>
                                  <w:szCs w:val="16"/>
                                </w:rPr>
                                <w:t xml:space="preserve"> via Wikimedia Commons</w:t>
                              </w:r>
                            </w:hyperlink>
                            <w:r w:rsidR="0031734D" w:rsidRPr="00391158">
                              <w:rPr>
                                <w:sz w:val="16"/>
                                <w:szCs w:val="16"/>
                              </w:rPr>
                              <w:t xml:space="preserve"> under a </w:t>
                            </w:r>
                            <w:hyperlink r:id="rId6" w:history="1">
                              <w:r w:rsidR="0031734D" w:rsidRPr="00391158">
                                <w:rPr>
                                  <w:rStyle w:val="Hyperlink"/>
                                  <w:sz w:val="16"/>
                                  <w:szCs w:val="16"/>
                                </w:rPr>
                                <w:t>Creative Commons 3.0</w:t>
                              </w:r>
                            </w:hyperlink>
                            <w:r w:rsidR="0031734D" w:rsidRPr="00391158">
                              <w:rPr>
                                <w:sz w:val="16"/>
                                <w:szCs w:val="16"/>
                              </w:rPr>
                              <w:t xml:space="preserve"> license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0669B" id="_x0000_t202" coordsize="21600,21600" o:spt="202" path="m,l,21600r21600,l21600,xe">
                <v:stroke joinstyle="miter"/>
                <v:path gradientshapeok="t" o:connecttype="rect"/>
              </v:shapetype>
              <v:shape id="Text Box 2" o:spid="_x0000_s1026" type="#_x0000_t202" style="position:absolute;margin-left:-41.4pt;margin-top:434.4pt;width:286.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NVIQIAAB4EAAAOAAAAZHJzL2Uyb0RvYy54bWysU9tu2zAMfR+wfxD0vvhSJ2mNOEWXLsOA&#10;7gK0+wBZlmNhsqhJSuzs60vJaRp0b8P0IFAidXR4SK5ux16Rg7BOgq5oNkspEZpDI/Wuoj+fth+u&#10;KXGe6YYp0KKiR+Ho7fr9u9VgSpFDB6oRliCIduVgKtp5b8okcbwTPXMzMEKjswXbM49Hu0saywZE&#10;71WSp+kiGcA2xgIXzuHt/eSk64jftoL7723rhCeqosjNx93GvQ57sl6xcmeZ6SQ/0WD/wKJnUuOn&#10;Z6h75hnZW/kXVC+5BQetn3HoE2hbyUXMAbPJ0jfZPHbMiJgLiuPMWSb3/2D5t8MPS2RT0TxbUqJZ&#10;j0V6EqMnH2EkedBnMK7EsEeDgX7Ea6xzzNWZB+C/HNGw6ZjeiTtrYegEa5BfFl4mF08nHBdA6uEr&#10;NPgN23uIQGNr+yAeykEQHet0PNcmUOF4ebW4KpYFujj6siItFnmsXsLKl+fGOv9ZQE+CUVGLxY/w&#10;7PDgfKDDypeQ8JsDJZutVCoe7K7eKEsODBtlG1fM4E2Y0mSo6M08n0dkDeF97KFeemxkJfuKXqdh&#10;Ta0V5PikmxjimVSTjUyUPukTJJnE8WM9YmAQrYbmiEpZmBoWBwyNDuwfSgZs1oq633tmBSXqi0a1&#10;b7IiSOPjoZgvURpiLz31pYdpjlAV9ZRM5sbHiYg6mDusylZGvV6ZnLhiE0YZTwMTuvzyHKNex3r9&#10;DAAA//8DAFBLAwQUAAYACAAAACEAJznNOeAAAAAMAQAADwAAAGRycy9kb3ducmV2LnhtbEyPTUsD&#10;MRCG74L/IYzgrU1adEnXzZZi8eJBsBX0mG6ym6X5Ikm36793POlthnl453mb7ewsmXTKY/ACVksG&#10;RPsuqNEPAj6OLwsOJBfplbTBawHfOsO2vb1pZK3C1b/r6VAGgiE+11KAKSXWlObOaCfzMkTt8daH&#10;5GTBNQ1UJXnFcGfpmrGKOjl6/GBk1M9Gd+fDxQn4dGZU+/T21Ss77V/73WOcUxTi/m7ePQEpei5/&#10;MPzqozq06HQKF68ysQIWfI3qRQCvOA5IPPBNBeSEKNswBrRt6P8S7Q8AAAD//wMAUEsBAi0AFAAG&#10;AAgAAAAhALaDOJL+AAAA4QEAABMAAAAAAAAAAAAAAAAAAAAAAFtDb250ZW50X1R5cGVzXS54bWxQ&#10;SwECLQAUAAYACAAAACEAOP0h/9YAAACUAQAACwAAAAAAAAAAAAAAAAAvAQAAX3JlbHMvLnJlbHNQ&#10;SwECLQAUAAYACAAAACEARBxzVSECAAAeBAAADgAAAAAAAAAAAAAAAAAuAgAAZHJzL2Uyb0RvYy54&#10;bWxQSwECLQAUAAYACAAAACEAJznNOeAAAAAMAQAADwAAAAAAAAAAAAAAAAB7BAAAZHJzL2Rvd25y&#10;ZXYueG1sUEsFBgAAAAAEAAQA8wAAAIgFAAAAAA==&#10;" stroked="f">
                <v:textbox style="mso-fit-shape-to-text:t">
                  <w:txbxContent>
                    <w:p w14:paraId="218F811F" w14:textId="0C8A9E42" w:rsidR="00615C64" w:rsidRPr="00391158" w:rsidRDefault="00615C64">
                      <w:pPr>
                        <w:rPr>
                          <w:sz w:val="16"/>
                          <w:szCs w:val="16"/>
                        </w:rPr>
                      </w:pPr>
                      <w:r w:rsidRPr="00391158">
                        <w:rPr>
                          <w:sz w:val="16"/>
                          <w:szCs w:val="16"/>
                        </w:rPr>
                        <w:t>Photo</w:t>
                      </w:r>
                      <w:r w:rsidR="00391158">
                        <w:rPr>
                          <w:sz w:val="16"/>
                          <w:szCs w:val="16"/>
                        </w:rPr>
                        <w:t>:</w:t>
                      </w:r>
                      <w:r w:rsidRPr="00391158">
                        <w:rPr>
                          <w:sz w:val="16"/>
                          <w:szCs w:val="16"/>
                        </w:rPr>
                        <w:t xml:space="preserve"> </w:t>
                      </w:r>
                      <w:hyperlink r:id="rId7" w:history="1">
                        <w:r w:rsidR="0031734D" w:rsidRPr="00391158">
                          <w:rPr>
                            <w:rStyle w:val="Hyperlink"/>
                            <w:sz w:val="16"/>
                            <w:szCs w:val="16"/>
                          </w:rPr>
                          <w:t>Daniel Case</w:t>
                        </w:r>
                        <w:r w:rsidR="00391158" w:rsidRPr="00391158">
                          <w:rPr>
                            <w:rStyle w:val="Hyperlink"/>
                            <w:sz w:val="16"/>
                            <w:szCs w:val="16"/>
                          </w:rPr>
                          <w:t xml:space="preserve"> via Wikimedia Commons</w:t>
                        </w:r>
                      </w:hyperlink>
                      <w:r w:rsidR="0031734D" w:rsidRPr="00391158">
                        <w:rPr>
                          <w:sz w:val="16"/>
                          <w:szCs w:val="16"/>
                        </w:rPr>
                        <w:t xml:space="preserve"> under a </w:t>
                      </w:r>
                      <w:hyperlink r:id="rId8" w:history="1">
                        <w:r w:rsidR="0031734D" w:rsidRPr="00391158">
                          <w:rPr>
                            <w:rStyle w:val="Hyperlink"/>
                            <w:sz w:val="16"/>
                            <w:szCs w:val="16"/>
                          </w:rPr>
                          <w:t>Creative Commons 3.0</w:t>
                        </w:r>
                      </w:hyperlink>
                      <w:r w:rsidR="0031734D" w:rsidRPr="00391158">
                        <w:rPr>
                          <w:sz w:val="16"/>
                          <w:szCs w:val="16"/>
                        </w:rPr>
                        <w:t xml:space="preserve"> license</w:t>
                      </w:r>
                    </w:p>
                  </w:txbxContent>
                </v:textbox>
                <w10:wrap type="square"/>
              </v:shape>
            </w:pict>
          </mc:Fallback>
        </mc:AlternateContent>
      </w:r>
      <w:r>
        <w:rPr>
          <w:noProof/>
        </w:rPr>
        <w:drawing>
          <wp:anchor distT="0" distB="0" distL="114300" distR="114300" simplePos="0" relativeHeight="251661312" behindDoc="0" locked="0" layoutInCell="1" allowOverlap="1" wp14:anchorId="3E2C6E70" wp14:editId="2C22F977">
            <wp:simplePos x="0" y="0"/>
            <wp:positionH relativeFrom="column">
              <wp:posOffset>-510540</wp:posOffset>
            </wp:positionH>
            <wp:positionV relativeFrom="paragraph">
              <wp:posOffset>3261360</wp:posOffset>
            </wp:positionV>
            <wp:extent cx="3566160" cy="22180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6160" cy="2218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11A">
        <w:rPr>
          <w:noProof/>
        </w:rPr>
        <w:drawing>
          <wp:anchor distT="0" distB="0" distL="114300" distR="114300" simplePos="0" relativeHeight="251660288" behindDoc="0" locked="0" layoutInCell="1" allowOverlap="1" wp14:anchorId="5CCED2F1" wp14:editId="74DB39C3">
            <wp:simplePos x="0" y="0"/>
            <wp:positionH relativeFrom="column">
              <wp:posOffset>-480060</wp:posOffset>
            </wp:positionH>
            <wp:positionV relativeFrom="paragraph">
              <wp:posOffset>-464820</wp:posOffset>
            </wp:positionV>
            <wp:extent cx="1455420" cy="576583"/>
            <wp:effectExtent l="0" t="0" r="0" b="0"/>
            <wp:wrapNone/>
            <wp:docPr id="2" name="Picture 2"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r w:rsidR="004F5EFC">
        <w:br w:type="page"/>
      </w:r>
    </w:p>
    <w:p w14:paraId="331521FE" w14:textId="3BC1587E" w:rsidR="00693CD2" w:rsidRDefault="00693CD2" w:rsidP="005256A5">
      <w:pPr>
        <w:pStyle w:val="Title"/>
        <w:spacing w:before="0"/>
      </w:pPr>
      <w:r>
        <w:lastRenderedPageBreak/>
        <w:t xml:space="preserve">Determination of Aspirin </w:t>
      </w:r>
      <w:r w:rsidR="00AE33FF" w:rsidRPr="00AE33FF">
        <w:t xml:space="preserve"> </w:t>
      </w:r>
    </w:p>
    <w:p w14:paraId="03959EF7" w14:textId="0F1CF57F" w:rsidR="00CC015C" w:rsidRDefault="00CC015C" w:rsidP="005256A5">
      <w:pPr>
        <w:spacing w:after="120" w:line="264" w:lineRule="auto"/>
        <w:rPr>
          <w:rFonts w:ascii="Times New Roman" w:hAnsi="Times New Roman" w:cs="Times New Roman"/>
          <w:b/>
          <w:bCs/>
          <w:sz w:val="24"/>
          <w:szCs w:val="24"/>
        </w:rPr>
      </w:pPr>
    </w:p>
    <w:p w14:paraId="3064B9EE" w14:textId="552B6588" w:rsidR="00AE33FF" w:rsidRPr="00AE33FF" w:rsidRDefault="00AE33FF" w:rsidP="005256A5">
      <w:pPr>
        <w:spacing w:after="120" w:line="264" w:lineRule="auto"/>
        <w:rPr>
          <w:rFonts w:ascii="Times New Roman" w:hAnsi="Times New Roman" w:cs="Times New Roman"/>
          <w:b/>
          <w:bCs/>
          <w:sz w:val="24"/>
          <w:szCs w:val="24"/>
        </w:rPr>
      </w:pPr>
      <w:r w:rsidRPr="00AE33FF">
        <w:rPr>
          <w:rFonts w:ascii="Times New Roman" w:hAnsi="Times New Roman" w:cs="Times New Roman"/>
          <w:b/>
          <w:bCs/>
          <w:noProof/>
          <w:sz w:val="24"/>
          <w:szCs w:val="24"/>
        </w:rPr>
        <w:drawing>
          <wp:anchor distT="0" distB="0" distL="114300" distR="114300" simplePos="0" relativeHeight="251658240" behindDoc="0" locked="0" layoutInCell="1" allowOverlap="1" wp14:anchorId="3793D66C" wp14:editId="6135B7FA">
            <wp:simplePos x="0" y="0"/>
            <wp:positionH relativeFrom="column">
              <wp:posOffset>3825240</wp:posOffset>
            </wp:positionH>
            <wp:positionV relativeFrom="paragraph">
              <wp:posOffset>85090</wp:posOffset>
            </wp:positionV>
            <wp:extent cx="2049958" cy="1318374"/>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49958" cy="1318374"/>
                    </a:xfrm>
                    <a:prstGeom prst="rect">
                      <a:avLst/>
                    </a:prstGeom>
                  </pic:spPr>
                </pic:pic>
              </a:graphicData>
            </a:graphic>
          </wp:anchor>
        </w:drawing>
      </w:r>
      <w:r w:rsidRPr="00AE33FF">
        <w:rPr>
          <w:rFonts w:ascii="Times New Roman" w:hAnsi="Times New Roman" w:cs="Times New Roman"/>
          <w:b/>
          <w:bCs/>
          <w:sz w:val="24"/>
          <w:szCs w:val="24"/>
        </w:rPr>
        <w:t>Introduction</w:t>
      </w:r>
    </w:p>
    <w:p w14:paraId="233DBA6D" w14:textId="316F14F7" w:rsidR="00AE33FF" w:rsidRPr="00AE33FF" w:rsidRDefault="00AE33FF" w:rsidP="005256A5">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Aspirin has the following structural formula:</w:t>
      </w:r>
    </w:p>
    <w:p w14:paraId="1225AEB5" w14:textId="1E0313B8" w:rsidR="00AE33FF" w:rsidRDefault="00AE33FF" w:rsidP="005256A5">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 xml:space="preserve">Since it is insoluble in water, aspirin </w:t>
      </w:r>
      <w:proofErr w:type="gramStart"/>
      <w:r w:rsidRPr="00AE33FF">
        <w:rPr>
          <w:rFonts w:ascii="Times New Roman" w:hAnsi="Times New Roman" w:cs="Times New Roman"/>
          <w:sz w:val="24"/>
          <w:szCs w:val="24"/>
        </w:rPr>
        <w:t>has to</w:t>
      </w:r>
      <w:proofErr w:type="gramEnd"/>
      <w:r w:rsidRPr="00AE33FF">
        <w:rPr>
          <w:rFonts w:ascii="Times New Roman" w:hAnsi="Times New Roman" w:cs="Times New Roman"/>
          <w:sz w:val="24"/>
          <w:szCs w:val="24"/>
        </w:rPr>
        <w:t xml:space="preserve"> be determined by a ‘back titration’ technique. This involves treating a sample of accurately known mass with a definite amount of sodium hydroxide i.e. the volume and concentration of the alkali must be accurately known. The alkali first catalyses the hydrolysis of the aspirin to ethanoic and salicylic acids and then neutralises these acids. An excess of alkali </w:t>
      </w:r>
      <w:proofErr w:type="gramStart"/>
      <w:r w:rsidRPr="00AE33FF">
        <w:rPr>
          <w:rFonts w:ascii="Times New Roman" w:hAnsi="Times New Roman" w:cs="Times New Roman"/>
          <w:sz w:val="24"/>
          <w:szCs w:val="24"/>
        </w:rPr>
        <w:t>has to</w:t>
      </w:r>
      <w:proofErr w:type="gramEnd"/>
      <w:r w:rsidRPr="00AE33FF">
        <w:rPr>
          <w:rFonts w:ascii="Times New Roman" w:hAnsi="Times New Roman" w:cs="Times New Roman"/>
          <w:sz w:val="24"/>
          <w:szCs w:val="24"/>
        </w:rPr>
        <w:t xml:space="preserve"> be used and the amount remaining after reaction is determined by titrating it against a standard solution of sulphuric acid.</w:t>
      </w:r>
    </w:p>
    <w:p w14:paraId="1672D26B" w14:textId="4DFF1A94" w:rsidR="00DF748B" w:rsidRDefault="00DF748B" w:rsidP="005256A5">
      <w:pPr>
        <w:spacing w:after="120" w:line="264" w:lineRule="auto"/>
        <w:rPr>
          <w:rFonts w:ascii="Times New Roman" w:hAnsi="Times New Roman" w:cs="Times New Roman"/>
          <w:sz w:val="24"/>
          <w:szCs w:val="24"/>
        </w:rPr>
      </w:pPr>
    </w:p>
    <w:p w14:paraId="226AEC3C" w14:textId="77777777" w:rsidR="00DF748B" w:rsidRPr="00AE33FF" w:rsidRDefault="00DF748B" w:rsidP="00DF748B">
      <w:pPr>
        <w:spacing w:after="120" w:line="264" w:lineRule="auto"/>
        <w:rPr>
          <w:rFonts w:ascii="Times New Roman" w:hAnsi="Times New Roman" w:cs="Times New Roman"/>
          <w:b/>
          <w:bCs/>
          <w:sz w:val="24"/>
          <w:szCs w:val="24"/>
        </w:rPr>
      </w:pPr>
      <w:r w:rsidRPr="00AE33FF">
        <w:rPr>
          <w:rFonts w:ascii="Times New Roman" w:hAnsi="Times New Roman" w:cs="Times New Roman"/>
          <w:b/>
          <w:bCs/>
          <w:sz w:val="24"/>
          <w:szCs w:val="24"/>
        </w:rPr>
        <w:t>Health &amp; Safety</w:t>
      </w:r>
    </w:p>
    <w:p w14:paraId="7AF57A15" w14:textId="77777777" w:rsidR="00DF748B" w:rsidRPr="00AE33FF" w:rsidRDefault="00DF748B" w:rsidP="00DF748B">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Wear eye protection and if any chemical splashes on your skin wash it off immediately.</w:t>
      </w:r>
    </w:p>
    <w:p w14:paraId="365971FD" w14:textId="77777777" w:rsidR="00DF748B" w:rsidRPr="00AE33FF" w:rsidRDefault="00DF748B" w:rsidP="00DF748B">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0.050 mol</w:t>
      </w:r>
      <w:r>
        <w:rPr>
          <w:rFonts w:ascii="Times New Roman" w:hAnsi="Times New Roman" w:cs="Times New Roman"/>
          <w:sz w:val="24"/>
          <w:szCs w:val="24"/>
        </w:rPr>
        <w:t xml:space="preserve"> </w:t>
      </w:r>
      <w:r w:rsidRPr="00AE33FF">
        <w:rPr>
          <w:rFonts w:ascii="Times New Roman" w:hAnsi="Times New Roman" w:cs="Times New Roman"/>
          <w:sz w:val="24"/>
          <w:szCs w:val="24"/>
        </w:rPr>
        <w:t>l</w:t>
      </w:r>
      <w:r w:rsidRPr="00037AE8">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E33FF">
        <w:rPr>
          <w:rFonts w:ascii="Times New Roman" w:hAnsi="Times New Roman" w:cs="Times New Roman"/>
          <w:sz w:val="24"/>
          <w:szCs w:val="24"/>
        </w:rPr>
        <w:t xml:space="preserve">sulphuric acid </w:t>
      </w:r>
      <w:r>
        <w:rPr>
          <w:rFonts w:ascii="Times New Roman" w:hAnsi="Times New Roman" w:cs="Times New Roman"/>
          <w:sz w:val="24"/>
          <w:szCs w:val="24"/>
        </w:rPr>
        <w:t>is of no significant hazard.</w:t>
      </w:r>
    </w:p>
    <w:p w14:paraId="2076C237" w14:textId="0DDF2F0D" w:rsidR="00DF748B" w:rsidRPr="00AE33FF" w:rsidRDefault="00DF748B" w:rsidP="00DF748B">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1.0 mol</w:t>
      </w:r>
      <w:r>
        <w:rPr>
          <w:rFonts w:ascii="Times New Roman" w:hAnsi="Times New Roman" w:cs="Times New Roman"/>
          <w:sz w:val="24"/>
          <w:szCs w:val="24"/>
        </w:rPr>
        <w:t xml:space="preserve"> </w:t>
      </w:r>
      <w:r w:rsidRPr="00AE33FF">
        <w:rPr>
          <w:rFonts w:ascii="Times New Roman" w:hAnsi="Times New Roman" w:cs="Times New Roman"/>
          <w:sz w:val="24"/>
          <w:szCs w:val="24"/>
        </w:rPr>
        <w:t>l</w:t>
      </w:r>
      <w:r w:rsidRPr="00037AE8">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E33FF">
        <w:rPr>
          <w:rFonts w:ascii="Times New Roman" w:hAnsi="Times New Roman" w:cs="Times New Roman"/>
          <w:sz w:val="24"/>
          <w:szCs w:val="24"/>
        </w:rPr>
        <w:t xml:space="preserve">sodium hydroxide is corrosive to the eyes and skin. </w:t>
      </w:r>
      <w:r w:rsidR="00987DAD">
        <w:rPr>
          <w:rFonts w:ascii="Times New Roman" w:hAnsi="Times New Roman" w:cs="Times New Roman"/>
          <w:sz w:val="24"/>
          <w:szCs w:val="24"/>
        </w:rPr>
        <w:t>Goggles</w:t>
      </w:r>
      <w:r w:rsidRPr="00AE33FF">
        <w:rPr>
          <w:rFonts w:ascii="Times New Roman" w:hAnsi="Times New Roman" w:cs="Times New Roman"/>
          <w:sz w:val="24"/>
          <w:szCs w:val="24"/>
        </w:rPr>
        <w:t xml:space="preserve"> should be worn</w:t>
      </w:r>
      <w:r w:rsidR="00CC015C">
        <w:rPr>
          <w:rFonts w:ascii="Times New Roman" w:hAnsi="Times New Roman" w:cs="Times New Roman"/>
          <w:sz w:val="24"/>
          <w:szCs w:val="24"/>
        </w:rPr>
        <w:t xml:space="preserve"> and possibly gloves</w:t>
      </w:r>
      <w:r w:rsidRPr="00AE33FF">
        <w:rPr>
          <w:rFonts w:ascii="Times New Roman" w:hAnsi="Times New Roman" w:cs="Times New Roman"/>
          <w:sz w:val="24"/>
          <w:szCs w:val="24"/>
        </w:rPr>
        <w:t>.</w:t>
      </w:r>
    </w:p>
    <w:p w14:paraId="07058084" w14:textId="77777777" w:rsidR="00DF748B" w:rsidRPr="00AE33FF" w:rsidRDefault="00DF748B" w:rsidP="00DF748B">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Phenolphthalein indicator solution is highly ﬂammable and irritating to the eyes because of its ethanol content.</w:t>
      </w:r>
    </w:p>
    <w:p w14:paraId="4EAB7316" w14:textId="77777777" w:rsidR="00DF748B" w:rsidRPr="00AE33FF" w:rsidRDefault="00DF748B" w:rsidP="005256A5">
      <w:pPr>
        <w:spacing w:after="120" w:line="264" w:lineRule="auto"/>
        <w:rPr>
          <w:rFonts w:ascii="Times New Roman" w:hAnsi="Times New Roman" w:cs="Times New Roman"/>
          <w:sz w:val="24"/>
          <w:szCs w:val="24"/>
        </w:rPr>
      </w:pPr>
    </w:p>
    <w:p w14:paraId="4AAC17B1" w14:textId="5ABA3ED0" w:rsidR="00AE33FF" w:rsidRPr="00AE33FF" w:rsidRDefault="00DF748B" w:rsidP="005256A5">
      <w:pPr>
        <w:spacing w:after="120" w:line="264" w:lineRule="auto"/>
        <w:rPr>
          <w:rFonts w:ascii="Times New Roman" w:hAnsi="Times New Roman" w:cs="Times New Roman"/>
          <w:b/>
          <w:bCs/>
          <w:sz w:val="24"/>
          <w:szCs w:val="24"/>
        </w:rPr>
      </w:pPr>
      <w:r>
        <w:rPr>
          <w:rFonts w:ascii="Times New Roman" w:hAnsi="Times New Roman" w:cs="Times New Roman"/>
          <w:b/>
          <w:bCs/>
          <w:sz w:val="24"/>
          <w:szCs w:val="24"/>
        </w:rPr>
        <w:t>You will need</w:t>
      </w:r>
    </w:p>
    <w:tbl>
      <w:tblPr>
        <w:tblStyle w:val="TableGrid"/>
        <w:tblW w:w="0" w:type="auto"/>
        <w:tblLook w:val="04A0" w:firstRow="1" w:lastRow="0" w:firstColumn="1" w:lastColumn="0" w:noHBand="0" w:noVBand="1"/>
      </w:tblPr>
      <w:tblGrid>
        <w:gridCol w:w="4675"/>
        <w:gridCol w:w="4675"/>
      </w:tblGrid>
      <w:tr w:rsidR="00127AB1" w:rsidRPr="00127AB1" w14:paraId="3312B4A1" w14:textId="77777777" w:rsidTr="00127AB1">
        <w:tc>
          <w:tcPr>
            <w:tcW w:w="4675" w:type="dxa"/>
          </w:tcPr>
          <w:p w14:paraId="5EF57071" w14:textId="4843AEA8"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aspirin tablets</w:t>
            </w:r>
          </w:p>
        </w:tc>
        <w:tc>
          <w:tcPr>
            <w:tcW w:w="4675" w:type="dxa"/>
          </w:tcPr>
          <w:p w14:paraId="08E778D2" w14:textId="342A31FB"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0.050 mol l</w:t>
            </w:r>
            <w:r w:rsidRPr="00127AB1">
              <w:rPr>
                <w:rFonts w:ascii="Times New Roman" w:hAnsi="Times New Roman" w:cs="Times New Roman"/>
                <w:sz w:val="24"/>
                <w:szCs w:val="24"/>
                <w:vertAlign w:val="superscript"/>
              </w:rPr>
              <w:t>-1</w:t>
            </w:r>
            <w:r w:rsidRPr="00127AB1">
              <w:rPr>
                <w:rFonts w:ascii="Times New Roman" w:hAnsi="Times New Roman" w:cs="Times New Roman"/>
                <w:sz w:val="24"/>
                <w:szCs w:val="24"/>
              </w:rPr>
              <w:t xml:space="preserve"> sulphuric acid</w:t>
            </w:r>
          </w:p>
        </w:tc>
      </w:tr>
      <w:tr w:rsidR="00127AB1" w:rsidRPr="00127AB1" w14:paraId="6ED0E58B" w14:textId="77777777" w:rsidTr="00127AB1">
        <w:tc>
          <w:tcPr>
            <w:tcW w:w="4675" w:type="dxa"/>
          </w:tcPr>
          <w:p w14:paraId="6FA861FF" w14:textId="2CA68DD5" w:rsidR="00127AB1" w:rsidRPr="00127AB1" w:rsidRDefault="00127AB1" w:rsidP="00C94E24">
            <w:pPr>
              <w:spacing w:after="120" w:line="264" w:lineRule="auto"/>
              <w:rPr>
                <w:rFonts w:ascii="Times New Roman" w:hAnsi="Times New Roman" w:cs="Times New Roman"/>
                <w:sz w:val="24"/>
                <w:szCs w:val="24"/>
              </w:rPr>
            </w:pPr>
            <w:r>
              <w:rPr>
                <w:rFonts w:ascii="Times New Roman" w:hAnsi="Times New Roman" w:cs="Times New Roman"/>
                <w:sz w:val="24"/>
                <w:szCs w:val="24"/>
              </w:rPr>
              <w:t>1</w:t>
            </w:r>
            <w:r w:rsidRPr="00127AB1">
              <w:rPr>
                <w:rFonts w:ascii="Times New Roman" w:hAnsi="Times New Roman" w:cs="Times New Roman"/>
                <w:sz w:val="24"/>
                <w:szCs w:val="24"/>
              </w:rPr>
              <w:t>.0 mol l</w:t>
            </w:r>
            <w:r w:rsidRPr="00127AB1">
              <w:rPr>
                <w:rFonts w:ascii="Times New Roman" w:hAnsi="Times New Roman" w:cs="Times New Roman"/>
                <w:sz w:val="24"/>
                <w:szCs w:val="24"/>
                <w:vertAlign w:val="superscript"/>
              </w:rPr>
              <w:t>-1</w:t>
            </w:r>
            <w:r w:rsidRPr="00127AB1">
              <w:rPr>
                <w:rFonts w:ascii="Times New Roman" w:hAnsi="Times New Roman" w:cs="Times New Roman"/>
                <w:sz w:val="24"/>
                <w:szCs w:val="24"/>
              </w:rPr>
              <w:t xml:space="preserve"> sodium hydroxide</w:t>
            </w:r>
          </w:p>
        </w:tc>
        <w:tc>
          <w:tcPr>
            <w:tcW w:w="4675" w:type="dxa"/>
          </w:tcPr>
          <w:p w14:paraId="29C467DA" w14:textId="6C2F7CA8"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phenolphthalein</w:t>
            </w:r>
          </w:p>
        </w:tc>
      </w:tr>
      <w:tr w:rsidR="00127AB1" w:rsidRPr="00127AB1" w14:paraId="3CEE8F48" w14:textId="77777777" w:rsidTr="00127AB1">
        <w:tc>
          <w:tcPr>
            <w:tcW w:w="4675" w:type="dxa"/>
          </w:tcPr>
          <w:p w14:paraId="6B712D3E" w14:textId="6790470F"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250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xml:space="preserve"> standard ﬂasks</w:t>
            </w:r>
          </w:p>
        </w:tc>
        <w:tc>
          <w:tcPr>
            <w:tcW w:w="4675" w:type="dxa"/>
          </w:tcPr>
          <w:p w14:paraId="6FE19A6F" w14:textId="51CC2D9E"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conical ﬂasks (100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xml:space="preserve"> and 250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w:t>
            </w:r>
          </w:p>
        </w:tc>
      </w:tr>
      <w:tr w:rsidR="00127AB1" w:rsidRPr="00127AB1" w14:paraId="2ED80DBB" w14:textId="77777777" w:rsidTr="00127AB1">
        <w:tc>
          <w:tcPr>
            <w:tcW w:w="4675" w:type="dxa"/>
          </w:tcPr>
          <w:p w14:paraId="37E91E14" w14:textId="6A3F794E"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25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xml:space="preserve"> pipette</w:t>
            </w:r>
          </w:p>
        </w:tc>
        <w:tc>
          <w:tcPr>
            <w:tcW w:w="4675" w:type="dxa"/>
          </w:tcPr>
          <w:p w14:paraId="0533C9F9" w14:textId="74CE3556"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50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xml:space="preserve"> burette</w:t>
            </w:r>
          </w:p>
        </w:tc>
      </w:tr>
      <w:tr w:rsidR="00127AB1" w:rsidRPr="00127AB1" w14:paraId="317DD722" w14:textId="77777777" w:rsidTr="00127AB1">
        <w:tc>
          <w:tcPr>
            <w:tcW w:w="4675" w:type="dxa"/>
          </w:tcPr>
          <w:p w14:paraId="5F02ED0C" w14:textId="77777777"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weighing bottle deionised water</w:t>
            </w:r>
          </w:p>
        </w:tc>
        <w:tc>
          <w:tcPr>
            <w:tcW w:w="4675" w:type="dxa"/>
          </w:tcPr>
          <w:p w14:paraId="0E4CC067" w14:textId="77777777"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balance (accurate to 0.01 g)</w:t>
            </w:r>
          </w:p>
        </w:tc>
      </w:tr>
      <w:tr w:rsidR="00127AB1" w:rsidRPr="00127AB1" w14:paraId="5FD7623D" w14:textId="77777777" w:rsidTr="00127AB1">
        <w:tc>
          <w:tcPr>
            <w:tcW w:w="4675" w:type="dxa"/>
          </w:tcPr>
          <w:p w14:paraId="43B2F12B" w14:textId="46F97B1D"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hot plate (or Bunsen bu</w:t>
            </w:r>
            <w:r w:rsidR="00CA4E63">
              <w:rPr>
                <w:rFonts w:ascii="Times New Roman" w:hAnsi="Times New Roman" w:cs="Times New Roman"/>
                <w:sz w:val="24"/>
                <w:szCs w:val="24"/>
              </w:rPr>
              <w:t>rn</w:t>
            </w:r>
            <w:r w:rsidRPr="00127AB1">
              <w:rPr>
                <w:rFonts w:ascii="Times New Roman" w:hAnsi="Times New Roman" w:cs="Times New Roman"/>
                <w:sz w:val="24"/>
                <w:szCs w:val="24"/>
              </w:rPr>
              <w:t>er and tripod)</w:t>
            </w:r>
          </w:p>
        </w:tc>
        <w:tc>
          <w:tcPr>
            <w:tcW w:w="4675" w:type="dxa"/>
          </w:tcPr>
          <w:p w14:paraId="42DAD2D7" w14:textId="77777777"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50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xml:space="preserve"> measuring cylinder</w:t>
            </w:r>
          </w:p>
        </w:tc>
      </w:tr>
      <w:tr w:rsidR="00127AB1" w:rsidRPr="00127AB1" w14:paraId="2AB7685C" w14:textId="77777777" w:rsidTr="00127AB1">
        <w:tc>
          <w:tcPr>
            <w:tcW w:w="4675" w:type="dxa"/>
          </w:tcPr>
          <w:p w14:paraId="64E099B8" w14:textId="77777777"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pipette filler</w:t>
            </w:r>
          </w:p>
        </w:tc>
        <w:tc>
          <w:tcPr>
            <w:tcW w:w="4675" w:type="dxa"/>
          </w:tcPr>
          <w:p w14:paraId="177626B3" w14:textId="77777777"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ﬁlter funnel</w:t>
            </w:r>
          </w:p>
        </w:tc>
      </w:tr>
      <w:tr w:rsidR="00127AB1" w:rsidRPr="00127AB1" w14:paraId="0218AFDB" w14:textId="77777777" w:rsidTr="00127AB1">
        <w:tc>
          <w:tcPr>
            <w:tcW w:w="4675" w:type="dxa"/>
          </w:tcPr>
          <w:p w14:paraId="592B6843" w14:textId="77777777"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white tile</w:t>
            </w:r>
          </w:p>
        </w:tc>
        <w:tc>
          <w:tcPr>
            <w:tcW w:w="4675" w:type="dxa"/>
          </w:tcPr>
          <w:p w14:paraId="714BC02F" w14:textId="77777777"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wash bottle</w:t>
            </w:r>
          </w:p>
        </w:tc>
      </w:tr>
      <w:tr w:rsidR="00127AB1" w:rsidRPr="00127AB1" w14:paraId="562982A8" w14:textId="77777777" w:rsidTr="00127AB1">
        <w:tc>
          <w:tcPr>
            <w:tcW w:w="4675" w:type="dxa"/>
          </w:tcPr>
          <w:p w14:paraId="081F23E0" w14:textId="77777777"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dropper</w:t>
            </w:r>
          </w:p>
        </w:tc>
        <w:tc>
          <w:tcPr>
            <w:tcW w:w="4675" w:type="dxa"/>
          </w:tcPr>
          <w:p w14:paraId="2DB00E83" w14:textId="77777777" w:rsidR="00127AB1" w:rsidRPr="00127AB1" w:rsidRDefault="00127AB1" w:rsidP="00C94E24">
            <w:pPr>
              <w:spacing w:after="120" w:line="264" w:lineRule="auto"/>
              <w:rPr>
                <w:rFonts w:ascii="Times New Roman" w:hAnsi="Times New Roman" w:cs="Times New Roman"/>
                <w:sz w:val="24"/>
                <w:szCs w:val="24"/>
              </w:rPr>
            </w:pPr>
          </w:p>
        </w:tc>
      </w:tr>
    </w:tbl>
    <w:p w14:paraId="729B2425" w14:textId="77777777" w:rsidR="00037AE8" w:rsidRDefault="00037AE8">
      <w:pPr>
        <w:rPr>
          <w:rFonts w:ascii="Times New Roman" w:hAnsi="Times New Roman" w:cs="Times New Roman"/>
          <w:b/>
          <w:bCs/>
          <w:sz w:val="24"/>
          <w:szCs w:val="24"/>
        </w:rPr>
      </w:pPr>
      <w:r>
        <w:rPr>
          <w:rFonts w:ascii="Times New Roman" w:hAnsi="Times New Roman" w:cs="Times New Roman"/>
          <w:b/>
          <w:bCs/>
          <w:sz w:val="24"/>
          <w:szCs w:val="24"/>
        </w:rPr>
        <w:br w:type="page"/>
      </w:r>
    </w:p>
    <w:p w14:paraId="2D11E057" w14:textId="7B973362" w:rsidR="00AE33FF" w:rsidRPr="00AE33FF" w:rsidRDefault="00AE33FF" w:rsidP="005256A5">
      <w:pPr>
        <w:spacing w:after="120" w:line="264" w:lineRule="auto"/>
        <w:rPr>
          <w:rFonts w:ascii="Times New Roman" w:hAnsi="Times New Roman" w:cs="Times New Roman"/>
          <w:b/>
          <w:bCs/>
          <w:sz w:val="24"/>
          <w:szCs w:val="24"/>
        </w:rPr>
      </w:pPr>
      <w:r w:rsidRPr="00AE33FF">
        <w:rPr>
          <w:rFonts w:ascii="Times New Roman" w:hAnsi="Times New Roman" w:cs="Times New Roman"/>
          <w:b/>
          <w:bCs/>
          <w:sz w:val="24"/>
          <w:szCs w:val="24"/>
        </w:rPr>
        <w:lastRenderedPageBreak/>
        <w:t>Procedure</w:t>
      </w:r>
    </w:p>
    <w:p w14:paraId="21D82EEB"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Carry out the following procedure in duplicate.</w:t>
      </w:r>
    </w:p>
    <w:p w14:paraId="7D8CA185"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 xml:space="preserve">Add a definite number of aspirin tablets (about </w:t>
      </w:r>
      <w:r w:rsidR="00693CD2">
        <w:rPr>
          <w:rFonts w:ascii="Times New Roman" w:hAnsi="Times New Roman" w:cs="Times New Roman"/>
          <w:sz w:val="24"/>
          <w:szCs w:val="24"/>
        </w:rPr>
        <w:t>1</w:t>
      </w:r>
      <w:r w:rsidRPr="00AE33FF">
        <w:rPr>
          <w:rFonts w:ascii="Times New Roman" w:hAnsi="Times New Roman" w:cs="Times New Roman"/>
          <w:sz w:val="24"/>
          <w:szCs w:val="24"/>
        </w:rPr>
        <w:t>.5 g in mass) to the weighing bottle and weigh the bottle and contents.</w:t>
      </w:r>
    </w:p>
    <w:p w14:paraId="171D5558"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Transfer the tablets to a large conical ﬂask and reweigh the weighing bottle.</w:t>
      </w:r>
    </w:p>
    <w:p w14:paraId="5B5FC558" w14:textId="2667E4F4"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Rinse the 25 cm</w:t>
      </w:r>
      <w:r w:rsidR="00037AE8" w:rsidRPr="00037AE8">
        <w:rPr>
          <w:rFonts w:ascii="Times New Roman" w:hAnsi="Times New Roman" w:cs="Times New Roman"/>
          <w:sz w:val="24"/>
          <w:szCs w:val="24"/>
          <w:vertAlign w:val="superscript"/>
        </w:rPr>
        <w:t>3</w:t>
      </w:r>
      <w:r w:rsidRPr="00AE33FF">
        <w:rPr>
          <w:rFonts w:ascii="Times New Roman" w:hAnsi="Times New Roman" w:cs="Times New Roman"/>
          <w:sz w:val="24"/>
          <w:szCs w:val="24"/>
        </w:rPr>
        <w:t xml:space="preserve"> pipette with </w:t>
      </w:r>
      <w:r w:rsidR="00693CD2">
        <w:rPr>
          <w:rFonts w:ascii="Times New Roman" w:hAnsi="Times New Roman" w:cs="Times New Roman"/>
          <w:sz w:val="24"/>
          <w:szCs w:val="24"/>
        </w:rPr>
        <w:t>1.0</w:t>
      </w:r>
      <w:r w:rsidRPr="00AE33FF">
        <w:rPr>
          <w:rFonts w:ascii="Times New Roman" w:hAnsi="Times New Roman" w:cs="Times New Roman"/>
          <w:sz w:val="24"/>
          <w:szCs w:val="24"/>
        </w:rPr>
        <w:t xml:space="preserve"> mol l</w:t>
      </w:r>
      <w:r w:rsidR="00037AE8" w:rsidRPr="00037AE8">
        <w:rPr>
          <w:rFonts w:ascii="Times New Roman" w:hAnsi="Times New Roman" w:cs="Times New Roman"/>
          <w:sz w:val="24"/>
          <w:szCs w:val="24"/>
          <w:vertAlign w:val="superscript"/>
        </w:rPr>
        <w:t>-1</w:t>
      </w:r>
      <w:r w:rsidRPr="00AE33FF">
        <w:rPr>
          <w:rFonts w:ascii="Times New Roman" w:hAnsi="Times New Roman" w:cs="Times New Roman"/>
          <w:sz w:val="24"/>
          <w:szCs w:val="24"/>
        </w:rPr>
        <w:t xml:space="preserve"> sodium hydroxide and pipette 25 cm</w:t>
      </w:r>
      <w:r w:rsidRPr="00AE33FF">
        <w:rPr>
          <w:rFonts w:ascii="Times New Roman" w:hAnsi="Times New Roman" w:cs="Times New Roman"/>
          <w:sz w:val="24"/>
          <w:szCs w:val="24"/>
          <w:vertAlign w:val="superscript"/>
        </w:rPr>
        <w:t>3</w:t>
      </w:r>
      <w:r w:rsidRPr="00AE33FF">
        <w:rPr>
          <w:rFonts w:ascii="Times New Roman" w:hAnsi="Times New Roman" w:cs="Times New Roman"/>
          <w:sz w:val="24"/>
          <w:szCs w:val="24"/>
        </w:rPr>
        <w:t xml:space="preserve"> of this solution into the ﬂask containing the tablets.</w:t>
      </w:r>
    </w:p>
    <w:p w14:paraId="0422998A"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To the mixture in the ﬂask, add approximately 25 cm</w:t>
      </w:r>
      <w:r w:rsidRPr="00037AE8">
        <w:rPr>
          <w:rFonts w:ascii="Times New Roman" w:hAnsi="Times New Roman" w:cs="Times New Roman"/>
          <w:sz w:val="24"/>
          <w:szCs w:val="24"/>
          <w:vertAlign w:val="superscript"/>
        </w:rPr>
        <w:t>3</w:t>
      </w:r>
      <w:r w:rsidRPr="00AE33FF">
        <w:rPr>
          <w:rFonts w:ascii="Times New Roman" w:hAnsi="Times New Roman" w:cs="Times New Roman"/>
          <w:sz w:val="24"/>
          <w:szCs w:val="24"/>
        </w:rPr>
        <w:t xml:space="preserve"> of deionised water.</w:t>
      </w:r>
    </w:p>
    <w:p w14:paraId="3E68EB12"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Place the ﬂask on the hotplate and simmer the mixture very gently for about 30 minutes.</w:t>
      </w:r>
    </w:p>
    <w:p w14:paraId="5A0EE442"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Allow the reaction mixture to cool before transferring it to the 250 cm</w:t>
      </w:r>
      <w:r w:rsidRPr="00AE33FF">
        <w:rPr>
          <w:rFonts w:ascii="Times New Roman" w:hAnsi="Times New Roman" w:cs="Times New Roman"/>
          <w:sz w:val="24"/>
          <w:szCs w:val="24"/>
          <w:vertAlign w:val="superscript"/>
        </w:rPr>
        <w:t>3</w:t>
      </w:r>
      <w:r w:rsidRPr="00AE33FF">
        <w:rPr>
          <w:rFonts w:ascii="Times New Roman" w:hAnsi="Times New Roman" w:cs="Times New Roman"/>
          <w:sz w:val="24"/>
          <w:szCs w:val="24"/>
        </w:rPr>
        <w:t xml:space="preserve"> standard ﬂask.</w:t>
      </w:r>
    </w:p>
    <w:p w14:paraId="0857A633"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 xml:space="preserve">Rinse the conical ﬂask with a little deionised water and add the </w:t>
      </w:r>
      <w:proofErr w:type="spellStart"/>
      <w:r w:rsidRPr="00AE33FF">
        <w:rPr>
          <w:rFonts w:ascii="Times New Roman" w:hAnsi="Times New Roman" w:cs="Times New Roman"/>
          <w:sz w:val="24"/>
          <w:szCs w:val="24"/>
        </w:rPr>
        <w:t>rinsings</w:t>
      </w:r>
      <w:proofErr w:type="spellEnd"/>
      <w:r w:rsidRPr="00AE33FF">
        <w:rPr>
          <w:rFonts w:ascii="Times New Roman" w:hAnsi="Times New Roman" w:cs="Times New Roman"/>
          <w:sz w:val="24"/>
          <w:szCs w:val="24"/>
        </w:rPr>
        <w:t xml:space="preserve"> to the standard ﬂask</w:t>
      </w:r>
    </w:p>
    <w:p w14:paraId="258FAD6C"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Repeat this procedure until you are within about a centimetre of the graduation mark on the ﬂask.</w:t>
      </w:r>
    </w:p>
    <w:p w14:paraId="13FCD93C"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Using a dropper, make up the solution to the graduation mark with deionised water.</w:t>
      </w:r>
    </w:p>
    <w:p w14:paraId="662693D5"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Stopper the ﬂask and invert it several times to ensure the contents are completely mixed.</w:t>
      </w:r>
    </w:p>
    <w:p w14:paraId="710245B1"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Rinse the burette, including the tip, with 0.050 mol l</w:t>
      </w:r>
      <w:r w:rsidRPr="00AE33FF">
        <w:rPr>
          <w:rFonts w:ascii="Times New Roman" w:hAnsi="Times New Roman" w:cs="Times New Roman"/>
          <w:sz w:val="24"/>
          <w:szCs w:val="24"/>
          <w:vertAlign w:val="superscript"/>
        </w:rPr>
        <w:t>-1</w:t>
      </w:r>
      <w:r w:rsidRPr="00AE33FF">
        <w:rPr>
          <w:rFonts w:ascii="Times New Roman" w:hAnsi="Times New Roman" w:cs="Times New Roman"/>
          <w:sz w:val="24"/>
          <w:szCs w:val="24"/>
        </w:rPr>
        <w:t xml:space="preserve"> sulphuric acid and fill it with the same solution.</w:t>
      </w:r>
    </w:p>
    <w:p w14:paraId="7F38860B"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 xml:space="preserve">Rinse the 25 cm’ pipette with the ‘standard </w:t>
      </w:r>
      <w:proofErr w:type="gramStart"/>
      <w:r w:rsidRPr="00AE33FF">
        <w:rPr>
          <w:rFonts w:ascii="Times New Roman" w:hAnsi="Times New Roman" w:cs="Times New Roman"/>
          <w:sz w:val="24"/>
          <w:szCs w:val="24"/>
        </w:rPr>
        <w:t>ﬂask‘ solution</w:t>
      </w:r>
      <w:proofErr w:type="gramEnd"/>
      <w:r w:rsidRPr="00AE33FF">
        <w:rPr>
          <w:rFonts w:ascii="Times New Roman" w:hAnsi="Times New Roman" w:cs="Times New Roman"/>
          <w:sz w:val="24"/>
          <w:szCs w:val="24"/>
        </w:rPr>
        <w:t xml:space="preserve"> and pipette 25 cm</w:t>
      </w:r>
      <w:r w:rsidRPr="00AE33FF">
        <w:rPr>
          <w:rFonts w:ascii="Times New Roman" w:hAnsi="Times New Roman" w:cs="Times New Roman"/>
          <w:sz w:val="24"/>
          <w:szCs w:val="24"/>
          <w:vertAlign w:val="superscript"/>
        </w:rPr>
        <w:t>3</w:t>
      </w:r>
      <w:r w:rsidRPr="00AE33FF">
        <w:rPr>
          <w:rFonts w:ascii="Times New Roman" w:hAnsi="Times New Roman" w:cs="Times New Roman"/>
          <w:sz w:val="24"/>
          <w:szCs w:val="24"/>
        </w:rPr>
        <w:t xml:space="preserve"> of it into a 100 cm</w:t>
      </w:r>
      <w:r w:rsidRPr="00AE33FF">
        <w:rPr>
          <w:rFonts w:ascii="Times New Roman" w:hAnsi="Times New Roman" w:cs="Times New Roman"/>
          <w:sz w:val="24"/>
          <w:szCs w:val="24"/>
          <w:vertAlign w:val="superscript"/>
        </w:rPr>
        <w:t>3</w:t>
      </w:r>
      <w:r w:rsidRPr="00AE33FF">
        <w:rPr>
          <w:rFonts w:ascii="Times New Roman" w:hAnsi="Times New Roman" w:cs="Times New Roman"/>
          <w:sz w:val="24"/>
          <w:szCs w:val="24"/>
        </w:rPr>
        <w:t xml:space="preserve"> conical ﬂask.</w:t>
      </w:r>
    </w:p>
    <w:p w14:paraId="367B3FD2"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 xml:space="preserve">Add a few drops of phenolphthalein indicator to the solution in the conical ﬂask and titrate to the </w:t>
      </w:r>
      <w:proofErr w:type="gramStart"/>
      <w:r w:rsidRPr="00AE33FF">
        <w:rPr>
          <w:rFonts w:ascii="Times New Roman" w:hAnsi="Times New Roman" w:cs="Times New Roman"/>
          <w:sz w:val="24"/>
          <w:szCs w:val="24"/>
        </w:rPr>
        <w:t>end-point</w:t>
      </w:r>
      <w:proofErr w:type="gramEnd"/>
      <w:r w:rsidRPr="00AE33FF">
        <w:rPr>
          <w:rFonts w:ascii="Times New Roman" w:hAnsi="Times New Roman" w:cs="Times New Roman"/>
          <w:sz w:val="24"/>
          <w:szCs w:val="24"/>
        </w:rPr>
        <w:t>.</w:t>
      </w:r>
    </w:p>
    <w:p w14:paraId="314C1D74"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Repeat the titrations until two concordant results are obtained.</w:t>
      </w:r>
    </w:p>
    <w:p w14:paraId="5012AD87"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Calculate the mass of aspirin per tablet using the accurate concentrations of the sulphuric acid and sodium hydroxide solutions provided by your teacher/lecturer.</w:t>
      </w:r>
    </w:p>
    <w:p w14:paraId="7797EB55" w14:textId="1D31FC1A"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For one of your deter</w:t>
      </w:r>
      <w:r w:rsidR="006E71AE">
        <w:rPr>
          <w:rFonts w:ascii="Times New Roman" w:hAnsi="Times New Roman" w:cs="Times New Roman"/>
          <w:sz w:val="24"/>
          <w:szCs w:val="24"/>
        </w:rPr>
        <w:t>m</w:t>
      </w:r>
      <w:r w:rsidRPr="00AE33FF">
        <w:rPr>
          <w:rFonts w:ascii="Times New Roman" w:hAnsi="Times New Roman" w:cs="Times New Roman"/>
          <w:sz w:val="24"/>
          <w:szCs w:val="24"/>
        </w:rPr>
        <w:t>inations, calculate the percentage error and hence the absolute error in the mass of aspirin per tablet. Your teacher/lecturer will provide you with the errors in the concentrations of the sulphuric acid and sodium hydroxide solutions.</w:t>
      </w:r>
    </w:p>
    <w:p w14:paraId="1A2C0D2C" w14:textId="77777777" w:rsidR="00AE33FF" w:rsidRPr="00AE33FF" w:rsidRDefault="00AE33FF" w:rsidP="005256A5">
      <w:pPr>
        <w:spacing w:after="120" w:line="264" w:lineRule="auto"/>
        <w:rPr>
          <w:rFonts w:ascii="Times New Roman" w:hAnsi="Times New Roman" w:cs="Times New Roman"/>
          <w:sz w:val="24"/>
          <w:szCs w:val="24"/>
        </w:rPr>
      </w:pPr>
    </w:p>
    <w:p w14:paraId="208E5C80" w14:textId="5E4EC499" w:rsidR="00E75704" w:rsidRPr="00E75704" w:rsidRDefault="00E75704" w:rsidP="00E75704">
      <w:pPr>
        <w:spacing w:after="120" w:line="264" w:lineRule="auto"/>
        <w:rPr>
          <w:rFonts w:ascii="Times New Roman" w:hAnsi="Times New Roman" w:cs="Times New Roman"/>
          <w:b/>
          <w:bCs/>
          <w:sz w:val="24"/>
          <w:szCs w:val="24"/>
        </w:rPr>
      </w:pPr>
      <w:r w:rsidRPr="00E75704">
        <w:rPr>
          <w:rFonts w:ascii="Times New Roman" w:hAnsi="Times New Roman" w:cs="Times New Roman"/>
          <w:b/>
          <w:bCs/>
          <w:sz w:val="24"/>
          <w:szCs w:val="24"/>
        </w:rPr>
        <w:t>Note</w:t>
      </w:r>
    </w:p>
    <w:p w14:paraId="763453AE" w14:textId="507B2D86" w:rsidR="00E75704" w:rsidRPr="00AE33FF" w:rsidRDefault="00E75704" w:rsidP="00E75704">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 xml:space="preserve">It is important that plain aspirin tablets are used in this determination. ‘Soluble </w:t>
      </w:r>
      <w:proofErr w:type="gramStart"/>
      <w:r w:rsidRPr="00AE33FF">
        <w:rPr>
          <w:rFonts w:ascii="Times New Roman" w:hAnsi="Times New Roman" w:cs="Times New Roman"/>
          <w:sz w:val="24"/>
          <w:szCs w:val="24"/>
        </w:rPr>
        <w:t>aspirin‘ and</w:t>
      </w:r>
      <w:proofErr w:type="gramEnd"/>
      <w:r w:rsidRPr="00AE33FF">
        <w:rPr>
          <w:rFonts w:ascii="Times New Roman" w:hAnsi="Times New Roman" w:cs="Times New Roman"/>
          <w:sz w:val="24"/>
          <w:szCs w:val="24"/>
        </w:rPr>
        <w:t xml:space="preserve"> any</w:t>
      </w:r>
      <w:r>
        <w:rPr>
          <w:rFonts w:ascii="Times New Roman" w:hAnsi="Times New Roman" w:cs="Times New Roman"/>
          <w:sz w:val="24"/>
          <w:szCs w:val="24"/>
        </w:rPr>
        <w:t xml:space="preserve"> </w:t>
      </w:r>
      <w:r w:rsidRPr="00AE33FF">
        <w:rPr>
          <w:rFonts w:ascii="Times New Roman" w:hAnsi="Times New Roman" w:cs="Times New Roman"/>
          <w:sz w:val="24"/>
          <w:szCs w:val="24"/>
        </w:rPr>
        <w:t xml:space="preserve">tablets that contain citric acid, carbonates, </w:t>
      </w:r>
      <w:proofErr w:type="spellStart"/>
      <w:r w:rsidRPr="00AE33FF">
        <w:rPr>
          <w:rFonts w:ascii="Times New Roman" w:hAnsi="Times New Roman" w:cs="Times New Roman"/>
          <w:sz w:val="24"/>
          <w:szCs w:val="24"/>
        </w:rPr>
        <w:t>hydrogencarbonates</w:t>
      </w:r>
      <w:proofErr w:type="spellEnd"/>
      <w:r w:rsidRPr="00AE33FF">
        <w:rPr>
          <w:rFonts w:ascii="Times New Roman" w:hAnsi="Times New Roman" w:cs="Times New Roman"/>
          <w:sz w:val="24"/>
          <w:szCs w:val="24"/>
        </w:rPr>
        <w:t>, esters (ﬂavourings), paracetamol</w:t>
      </w:r>
      <w:r>
        <w:rPr>
          <w:rFonts w:ascii="Times New Roman" w:hAnsi="Times New Roman" w:cs="Times New Roman"/>
          <w:sz w:val="24"/>
          <w:szCs w:val="24"/>
        </w:rPr>
        <w:t xml:space="preserve"> </w:t>
      </w:r>
      <w:r w:rsidRPr="00AE33FF">
        <w:rPr>
          <w:rFonts w:ascii="Times New Roman" w:hAnsi="Times New Roman" w:cs="Times New Roman"/>
          <w:sz w:val="24"/>
          <w:szCs w:val="24"/>
        </w:rPr>
        <w:t>etc., should be avoided.</w:t>
      </w:r>
    </w:p>
    <w:p w14:paraId="1B520F55" w14:textId="3988CDB9" w:rsidR="00037AE8" w:rsidRDefault="00037AE8">
      <w:pPr>
        <w:rPr>
          <w:rFonts w:ascii="Times New Roman" w:hAnsi="Times New Roman" w:cs="Times New Roman"/>
          <w:sz w:val="24"/>
          <w:szCs w:val="24"/>
        </w:rPr>
      </w:pPr>
    </w:p>
    <w:sectPr w:rsidR="00037AE8" w:rsidSect="00FA011A">
      <w:pgSz w:w="12240" w:h="15840"/>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1A55"/>
    <w:multiLevelType w:val="hybridMultilevel"/>
    <w:tmpl w:val="BD14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94DEA"/>
    <w:multiLevelType w:val="hybridMultilevel"/>
    <w:tmpl w:val="A71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3E0DD8"/>
    <w:multiLevelType w:val="hybridMultilevel"/>
    <w:tmpl w:val="9F38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E1DA8"/>
    <w:multiLevelType w:val="hybridMultilevel"/>
    <w:tmpl w:val="F5BCE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FF"/>
    <w:rsid w:val="00037AE8"/>
    <w:rsid w:val="00127AB1"/>
    <w:rsid w:val="00300E31"/>
    <w:rsid w:val="0031734D"/>
    <w:rsid w:val="0037733E"/>
    <w:rsid w:val="00391158"/>
    <w:rsid w:val="004F5EFC"/>
    <w:rsid w:val="005256A5"/>
    <w:rsid w:val="00615C64"/>
    <w:rsid w:val="0066791F"/>
    <w:rsid w:val="00693CD2"/>
    <w:rsid w:val="006E71AE"/>
    <w:rsid w:val="00737BDB"/>
    <w:rsid w:val="007A2D47"/>
    <w:rsid w:val="00987DAD"/>
    <w:rsid w:val="00AE33FF"/>
    <w:rsid w:val="00CA4E63"/>
    <w:rsid w:val="00CC015C"/>
    <w:rsid w:val="00D86CAF"/>
    <w:rsid w:val="00DF748B"/>
    <w:rsid w:val="00E20135"/>
    <w:rsid w:val="00E73173"/>
    <w:rsid w:val="00E75704"/>
    <w:rsid w:val="00FA01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C840"/>
  <w15:chartTrackingRefBased/>
  <w15:docId w15:val="{6BEF692F-98FD-464B-92C0-45E960C7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D47"/>
    <w:pPr>
      <w:outlineLvl w:val="0"/>
    </w:pPr>
    <w:rPr>
      <w:rFonts w:ascii="Times New Roman" w:hAnsi="Times New Roman" w:cs="Times New Roman"/>
      <w:b/>
      <w:bCs/>
      <w:color w:val="214578"/>
      <w:sz w:val="28"/>
      <w:szCs w:val="28"/>
    </w:rPr>
  </w:style>
  <w:style w:type="paragraph" w:styleId="Heading2">
    <w:name w:val="heading 2"/>
    <w:basedOn w:val="Normal"/>
    <w:next w:val="Normal"/>
    <w:link w:val="Heading2Char"/>
    <w:uiPriority w:val="9"/>
    <w:unhideWhenUsed/>
    <w:qFormat/>
    <w:rsid w:val="007A2D47"/>
    <w:pPr>
      <w:outlineLvl w:val="1"/>
    </w:pPr>
    <w:rPr>
      <w:rFonts w:ascii="Times New Roman" w:hAnsi="Times New Roman" w:cs="Times New Roman"/>
      <w:b/>
      <w:bCs/>
      <w:sz w:val="28"/>
      <w:szCs w:val="28"/>
    </w:rPr>
  </w:style>
  <w:style w:type="paragraph" w:styleId="Heading3">
    <w:name w:val="heading 3"/>
    <w:basedOn w:val="Normal"/>
    <w:next w:val="Normal"/>
    <w:link w:val="Heading3Char"/>
    <w:uiPriority w:val="9"/>
    <w:unhideWhenUsed/>
    <w:qFormat/>
    <w:rsid w:val="007A2D47"/>
    <w:pPr>
      <w:outlineLvl w:val="2"/>
    </w:pPr>
    <w:rPr>
      <w:rFonts w:ascii="Times New Roman" w:hAnsi="Times New Roman" w:cs="Times New Roman"/>
      <w:b/>
      <w:bCs/>
      <w:i/>
      <w:iCs/>
      <w:color w:val="2145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A2D47"/>
    <w:pPr>
      <w:pBdr>
        <w:top w:val="single" w:sz="4" w:space="1" w:color="4472C4" w:themeColor="accent1"/>
        <w:bottom w:val="single" w:sz="4" w:space="1" w:color="4472C4" w:themeColor="accent1"/>
      </w:pBdr>
      <w:spacing w:before="120" w:after="120" w:line="264" w:lineRule="auto"/>
      <w:ind w:right="4"/>
      <w:jc w:val="center"/>
    </w:pPr>
    <w:rPr>
      <w:rFonts w:ascii="Times New Roman" w:hAnsi="Times New Roman" w:cs="Times New Roman"/>
      <w:color w:val="214578"/>
      <w:sz w:val="48"/>
      <w:szCs w:val="48"/>
    </w:rPr>
  </w:style>
  <w:style w:type="character" w:customStyle="1" w:styleId="IntenseQuoteChar">
    <w:name w:val="Intense Quote Char"/>
    <w:basedOn w:val="DefaultParagraphFont"/>
    <w:link w:val="IntenseQuote"/>
    <w:uiPriority w:val="30"/>
    <w:rsid w:val="007A2D47"/>
    <w:rPr>
      <w:rFonts w:ascii="Times New Roman" w:hAnsi="Times New Roman" w:cs="Times New Roman"/>
      <w:color w:val="214578"/>
      <w:sz w:val="48"/>
      <w:szCs w:val="48"/>
    </w:rPr>
  </w:style>
  <w:style w:type="paragraph" w:styleId="Title">
    <w:name w:val="Title"/>
    <w:basedOn w:val="IntenseQuote"/>
    <w:next w:val="Normal"/>
    <w:link w:val="TitleChar"/>
    <w:uiPriority w:val="10"/>
    <w:qFormat/>
    <w:rsid w:val="007A2D47"/>
  </w:style>
  <w:style w:type="character" w:customStyle="1" w:styleId="TitleChar">
    <w:name w:val="Title Char"/>
    <w:basedOn w:val="DefaultParagraphFont"/>
    <w:link w:val="Title"/>
    <w:uiPriority w:val="10"/>
    <w:rsid w:val="007A2D47"/>
    <w:rPr>
      <w:rFonts w:ascii="Times New Roman" w:hAnsi="Times New Roman" w:cs="Times New Roman"/>
      <w:color w:val="214578"/>
      <w:sz w:val="48"/>
      <w:szCs w:val="48"/>
    </w:rPr>
  </w:style>
  <w:style w:type="character" w:customStyle="1" w:styleId="Heading3Char">
    <w:name w:val="Heading 3 Char"/>
    <w:basedOn w:val="DefaultParagraphFont"/>
    <w:link w:val="Heading3"/>
    <w:uiPriority w:val="9"/>
    <w:rsid w:val="007A2D47"/>
    <w:rPr>
      <w:rFonts w:ascii="Times New Roman" w:hAnsi="Times New Roman" w:cs="Times New Roman"/>
      <w:b/>
      <w:bCs/>
      <w:i/>
      <w:iCs/>
      <w:color w:val="214578"/>
      <w:sz w:val="24"/>
      <w:szCs w:val="24"/>
    </w:rPr>
  </w:style>
  <w:style w:type="character" w:customStyle="1" w:styleId="Heading2Char">
    <w:name w:val="Heading 2 Char"/>
    <w:basedOn w:val="DefaultParagraphFont"/>
    <w:link w:val="Heading2"/>
    <w:uiPriority w:val="9"/>
    <w:rsid w:val="007A2D47"/>
    <w:rPr>
      <w:rFonts w:ascii="Times New Roman" w:hAnsi="Times New Roman" w:cs="Times New Roman"/>
      <w:b/>
      <w:bCs/>
      <w:sz w:val="28"/>
      <w:szCs w:val="28"/>
    </w:rPr>
  </w:style>
  <w:style w:type="character" w:customStyle="1" w:styleId="Heading1Char">
    <w:name w:val="Heading 1 Char"/>
    <w:basedOn w:val="DefaultParagraphFont"/>
    <w:link w:val="Heading1"/>
    <w:uiPriority w:val="9"/>
    <w:rsid w:val="007A2D47"/>
    <w:rPr>
      <w:rFonts w:ascii="Times New Roman" w:hAnsi="Times New Roman" w:cs="Times New Roman"/>
      <w:b/>
      <w:bCs/>
      <w:color w:val="214578"/>
      <w:sz w:val="28"/>
      <w:szCs w:val="28"/>
    </w:rPr>
  </w:style>
  <w:style w:type="paragraph" w:styleId="NormalWeb">
    <w:name w:val="Normal (Web)"/>
    <w:basedOn w:val="Normal"/>
    <w:uiPriority w:val="99"/>
    <w:semiHidden/>
    <w:unhideWhenUsed/>
    <w:rsid w:val="00AE33FF"/>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AE33FF"/>
    <w:pPr>
      <w:ind w:left="720"/>
      <w:contextualSpacing/>
    </w:pPr>
  </w:style>
  <w:style w:type="table" w:styleId="TableGrid">
    <w:name w:val="Table Grid"/>
    <w:basedOn w:val="TableNormal"/>
    <w:uiPriority w:val="39"/>
    <w:rsid w:val="0069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Equations"/>
    <w:basedOn w:val="Normal"/>
    <w:link w:val="NoSpacingChar"/>
    <w:uiPriority w:val="1"/>
    <w:qFormat/>
    <w:rsid w:val="00DF748B"/>
    <w:pPr>
      <w:spacing w:after="120" w:line="264" w:lineRule="auto"/>
    </w:pPr>
    <w:rPr>
      <w:rFonts w:ascii="Times New Roman" w:eastAsia="Calibri" w:hAnsi="Times New Roman" w:cs="Times New Roman"/>
      <w:sz w:val="32"/>
      <w:szCs w:val="32"/>
      <w:shd w:val="clear" w:color="auto" w:fill="FFFFFF"/>
    </w:rPr>
  </w:style>
  <w:style w:type="character" w:customStyle="1" w:styleId="NoSpacingChar">
    <w:name w:val="No Spacing Char"/>
    <w:aliases w:val="Equations Char"/>
    <w:link w:val="NoSpacing"/>
    <w:uiPriority w:val="1"/>
    <w:rsid w:val="00DF748B"/>
    <w:rPr>
      <w:rFonts w:ascii="Times New Roman" w:eastAsia="Calibri" w:hAnsi="Times New Roman" w:cs="Times New Roman"/>
      <w:sz w:val="32"/>
      <w:szCs w:val="32"/>
    </w:rPr>
  </w:style>
  <w:style w:type="character" w:styleId="Hyperlink">
    <w:name w:val="Hyperlink"/>
    <w:basedOn w:val="DefaultParagraphFont"/>
    <w:uiPriority w:val="99"/>
    <w:unhideWhenUsed/>
    <w:rsid w:val="00300E31"/>
    <w:rPr>
      <w:color w:val="0563C1" w:themeColor="hyperlink"/>
      <w:u w:val="single"/>
    </w:rPr>
  </w:style>
  <w:style w:type="character" w:styleId="UnresolvedMention">
    <w:name w:val="Unresolved Mention"/>
    <w:basedOn w:val="DefaultParagraphFont"/>
    <w:uiPriority w:val="99"/>
    <w:semiHidden/>
    <w:unhideWhenUsed/>
    <w:rsid w:val="00300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deed.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mmons.wikimedia.org/wiki/File:Aspirin_and_generics_on_Canadian_drugstore_shelf.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licenses/by-sa/3.0/deed.en" TargetMode="External"/><Relationship Id="rId11" Type="http://schemas.openxmlformats.org/officeDocument/2006/relationships/image" Target="media/image3.png"/><Relationship Id="rId5" Type="http://schemas.openxmlformats.org/officeDocument/2006/relationships/hyperlink" Target="https://commons.wikimedia.org/wiki/File:Aspirin_and_generics_on_Canadian_drugstore_shelf.jp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18</cp:revision>
  <dcterms:created xsi:type="dcterms:W3CDTF">2020-10-20T16:44:00Z</dcterms:created>
  <dcterms:modified xsi:type="dcterms:W3CDTF">2021-07-07T09:13:00Z</dcterms:modified>
</cp:coreProperties>
</file>