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AC5BD" w14:textId="77777777" w:rsidR="00FD6270" w:rsidRDefault="00FD6270" w:rsidP="00FD6270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4A50C165" w14:textId="77777777" w:rsidR="00FD6270" w:rsidRDefault="00FD6270" w:rsidP="00FD627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182273" w14:textId="77777777" w:rsidR="00FD6270" w:rsidRDefault="00FD6270" w:rsidP="00FD627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3EE58B1" w14:textId="77777777" w:rsidR="00FD6270" w:rsidRPr="00BE48E3" w:rsidRDefault="00FD6270" w:rsidP="00FD6270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39CD39A5" w14:textId="77777777" w:rsidR="00FD6270" w:rsidRDefault="00FD6270" w:rsidP="00FD6270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3A0AC5BD" w14:textId="77777777" w:rsidR="00FD6270" w:rsidRDefault="00FD6270" w:rsidP="00FD6270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4A50C165" w14:textId="77777777" w:rsidR="00FD6270" w:rsidRDefault="00FD6270" w:rsidP="00FD627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182273" w14:textId="77777777" w:rsidR="00FD6270" w:rsidRDefault="00FD6270" w:rsidP="00FD6270">
                      <w:pPr>
                        <w:rPr>
                          <w:sz w:val="24"/>
                        </w:rPr>
                      </w:pPr>
                    </w:p>
                    <w:p w14:paraId="13EE58B1" w14:textId="77777777" w:rsidR="00FD6270" w:rsidRPr="00BE48E3" w:rsidRDefault="00FD6270" w:rsidP="00FD6270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39CD39A5" w14:textId="77777777" w:rsidR="00FD6270" w:rsidRDefault="00FD6270" w:rsidP="00FD6270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6E19BA70" w:rsidR="00AF383F" w:rsidRDefault="00D70363" w:rsidP="00FA0129">
            <w:r>
              <w:t>The Law of Similar Shapes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AF383F" w:rsidRDefault="00D70363" w:rsidP="00FA0129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</w:t>
            </w:r>
            <w:r w:rsidR="00AF383F"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547582" w14:paraId="2A61D3FD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4EF3912B" w14:textId="77777777" w:rsidR="00547582" w:rsidRDefault="0054758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7115039F" w14:textId="77777777" w:rsidR="00547582" w:rsidRDefault="0054758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4E38E545" w14:textId="77777777" w:rsidR="00547582" w:rsidRDefault="0054758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77C0614E" w14:textId="77777777" w:rsidR="00547582" w:rsidRDefault="0054758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547582" w14:paraId="4D8455C1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060E650F" w14:textId="77777777" w:rsidR="00547582" w:rsidRDefault="0054758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7147A33F" w14:textId="77777777" w:rsidR="00547582" w:rsidRDefault="0054758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644EADEE" w14:textId="77777777" w:rsidR="00547582" w:rsidRDefault="0054758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39738204" w14:textId="77777777" w:rsidR="00547582" w:rsidRPr="00B22648" w:rsidRDefault="0054758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1F4FA547" w14:textId="77777777" w:rsidR="00547582" w:rsidRPr="00B22648" w:rsidRDefault="0054758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547582" w14:paraId="7EA2BBF6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68DAB975" w14:textId="77777777" w:rsidR="00547582" w:rsidRDefault="0054758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2A09B05F" w14:textId="77777777" w:rsidR="00547582" w:rsidRDefault="00547582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50BFF172" w14:textId="77777777" w:rsidR="00547582" w:rsidRDefault="0054758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6E9E8072" w14:textId="77777777" w:rsidR="00547582" w:rsidRDefault="0054758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51B2940B" w14:textId="77777777" w:rsidR="00547582" w:rsidRDefault="0054758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4AE642F0" w14:textId="77777777" w:rsidR="00547582" w:rsidRDefault="0054758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547582" w14:paraId="7F555C9D" w14:textId="77777777" w:rsidTr="00020F36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20BA85F" w14:textId="28C7AFF5" w:rsidR="00547582" w:rsidRDefault="00547582" w:rsidP="00AA4BC1">
            <w:r>
              <w:t>Sulphuric acid is corrosive</w:t>
            </w:r>
          </w:p>
        </w:tc>
        <w:tc>
          <w:tcPr>
            <w:tcW w:w="2693" w:type="dxa"/>
          </w:tcPr>
          <w:p w14:paraId="6446FE21" w14:textId="3CDF3C2D" w:rsidR="00547582" w:rsidRDefault="00547582" w:rsidP="0032218E">
            <w:r>
              <w:t>Technician, preparing dilute solution.</w:t>
            </w:r>
          </w:p>
        </w:tc>
        <w:tc>
          <w:tcPr>
            <w:tcW w:w="5783" w:type="dxa"/>
          </w:tcPr>
          <w:p w14:paraId="3FF3F68E" w14:textId="1A9CC192" w:rsidR="00547582" w:rsidRDefault="00547582" w:rsidP="00AA4BC1">
            <w:r>
              <w:t>Wear gloves and goggles (BS EN166 3)</w:t>
            </w:r>
          </w:p>
        </w:tc>
        <w:tc>
          <w:tcPr>
            <w:tcW w:w="993" w:type="dxa"/>
          </w:tcPr>
          <w:p w14:paraId="0D466C2C" w14:textId="77777777" w:rsidR="00547582" w:rsidRDefault="00547582" w:rsidP="00AA4BC1"/>
        </w:tc>
        <w:tc>
          <w:tcPr>
            <w:tcW w:w="850" w:type="dxa"/>
            <w:gridSpan w:val="2"/>
          </w:tcPr>
          <w:p w14:paraId="61B08B81" w14:textId="77777777" w:rsidR="00547582" w:rsidRDefault="00547582" w:rsidP="00AA4BC1"/>
        </w:tc>
        <w:tc>
          <w:tcPr>
            <w:tcW w:w="992" w:type="dxa"/>
            <w:gridSpan w:val="2"/>
          </w:tcPr>
          <w:p w14:paraId="4CE4C48E" w14:textId="77777777" w:rsidR="00547582" w:rsidRDefault="00547582" w:rsidP="00AA4BC1"/>
        </w:tc>
      </w:tr>
      <w:tr w:rsidR="00547582" w14:paraId="248909AA" w14:textId="77777777" w:rsidTr="00EB11A6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323C93AC" w14:textId="0B460F11" w:rsidR="00547582" w:rsidRDefault="00547582" w:rsidP="00AA4BC1">
            <w:r>
              <w:t xml:space="preserve">2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>
              <w:t>sulphuric acid is corrosive</w:t>
            </w:r>
          </w:p>
        </w:tc>
        <w:tc>
          <w:tcPr>
            <w:tcW w:w="2693" w:type="dxa"/>
          </w:tcPr>
          <w:p w14:paraId="58F9F50A" w14:textId="515522A2" w:rsidR="00547582" w:rsidRDefault="00547582" w:rsidP="00AA4BC1">
            <w:r>
              <w:t>Demonstrator and audience by splashing</w:t>
            </w:r>
          </w:p>
        </w:tc>
        <w:tc>
          <w:tcPr>
            <w:tcW w:w="5783" w:type="dxa"/>
          </w:tcPr>
          <w:p w14:paraId="445CA6B8" w14:textId="462BE5BB" w:rsidR="00547582" w:rsidRDefault="00547582" w:rsidP="00AA4BC1">
            <w:r>
              <w:t>Avoid splashes. Wear goggles (BS EN166 3)</w:t>
            </w:r>
          </w:p>
        </w:tc>
        <w:tc>
          <w:tcPr>
            <w:tcW w:w="993" w:type="dxa"/>
          </w:tcPr>
          <w:p w14:paraId="3174C6BF" w14:textId="77777777" w:rsidR="00547582" w:rsidRDefault="00547582" w:rsidP="00AA4BC1"/>
        </w:tc>
        <w:tc>
          <w:tcPr>
            <w:tcW w:w="850" w:type="dxa"/>
            <w:gridSpan w:val="2"/>
          </w:tcPr>
          <w:p w14:paraId="67F9686C" w14:textId="77777777" w:rsidR="00547582" w:rsidRDefault="00547582" w:rsidP="00AA4BC1"/>
        </w:tc>
        <w:tc>
          <w:tcPr>
            <w:tcW w:w="992" w:type="dxa"/>
            <w:gridSpan w:val="2"/>
          </w:tcPr>
          <w:p w14:paraId="6627EBAC" w14:textId="77777777" w:rsidR="00547582" w:rsidRDefault="00547582" w:rsidP="00AA4BC1"/>
        </w:tc>
      </w:tr>
      <w:tr w:rsidR="00547582" w14:paraId="6DC23BC1" w14:textId="77777777" w:rsidTr="0063601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5E936F0" w14:textId="77777777" w:rsidR="00547582" w:rsidRDefault="00547582" w:rsidP="00AA4BC1">
            <w:r>
              <w:t>Sodium hydroxide is corrosive</w:t>
            </w:r>
          </w:p>
          <w:p w14:paraId="286B46F7" w14:textId="633C21F8" w:rsidR="00547582" w:rsidRPr="006251FB" w:rsidRDefault="00547582" w:rsidP="0032218E">
            <w:pPr>
              <w:rPr>
                <w:b/>
              </w:rPr>
            </w:pPr>
          </w:p>
        </w:tc>
        <w:tc>
          <w:tcPr>
            <w:tcW w:w="2693" w:type="dxa"/>
          </w:tcPr>
          <w:p w14:paraId="75EDEA3A" w14:textId="29577345" w:rsidR="00547582" w:rsidRDefault="00547582" w:rsidP="00AA4BC1">
            <w:r>
              <w:t>Technician, by splashing preparing dilute solution.</w:t>
            </w:r>
          </w:p>
          <w:p w14:paraId="368E44E7" w14:textId="00DE179A" w:rsidR="00547582" w:rsidRDefault="00547582" w:rsidP="0032218E"/>
        </w:tc>
        <w:tc>
          <w:tcPr>
            <w:tcW w:w="5783" w:type="dxa"/>
          </w:tcPr>
          <w:p w14:paraId="420A12DD" w14:textId="77777777" w:rsidR="00547582" w:rsidRDefault="00547582" w:rsidP="00AA4BC1">
            <w:r>
              <w:t>Wear gloves and goggles (BS EN166 3)</w:t>
            </w:r>
          </w:p>
          <w:p w14:paraId="1ECBDC3D" w14:textId="77777777" w:rsidR="00547582" w:rsidRDefault="00547582" w:rsidP="00AA4BC1"/>
        </w:tc>
        <w:tc>
          <w:tcPr>
            <w:tcW w:w="993" w:type="dxa"/>
          </w:tcPr>
          <w:p w14:paraId="0DCCE369" w14:textId="77777777" w:rsidR="00547582" w:rsidRDefault="00547582" w:rsidP="00AA4BC1"/>
        </w:tc>
        <w:tc>
          <w:tcPr>
            <w:tcW w:w="850" w:type="dxa"/>
            <w:gridSpan w:val="2"/>
          </w:tcPr>
          <w:p w14:paraId="083CDF0E" w14:textId="77777777" w:rsidR="00547582" w:rsidRDefault="00547582" w:rsidP="00AA4BC1"/>
        </w:tc>
        <w:tc>
          <w:tcPr>
            <w:tcW w:w="992" w:type="dxa"/>
            <w:gridSpan w:val="2"/>
          </w:tcPr>
          <w:p w14:paraId="2245E07F" w14:textId="77777777" w:rsidR="00547582" w:rsidRDefault="00547582" w:rsidP="00AA4BC1"/>
        </w:tc>
      </w:tr>
      <w:tr w:rsidR="00547582" w14:paraId="7F3CF7FB" w14:textId="77777777" w:rsidTr="00AD2A1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76A4EAF1" w14:textId="77777777" w:rsidR="00547582" w:rsidRDefault="00547582" w:rsidP="0032218E">
            <w:r>
              <w:t>0.1M sodium hydroxide is an irritant</w:t>
            </w:r>
          </w:p>
          <w:p w14:paraId="271D2FF1" w14:textId="77777777" w:rsidR="00547582" w:rsidRDefault="00547582" w:rsidP="00AA4BC1"/>
        </w:tc>
        <w:tc>
          <w:tcPr>
            <w:tcW w:w="2693" w:type="dxa"/>
          </w:tcPr>
          <w:p w14:paraId="1262C643" w14:textId="77777777" w:rsidR="00547582" w:rsidRDefault="00547582" w:rsidP="0032218E">
            <w:r>
              <w:t>Demonstrator and audience by splashing</w:t>
            </w:r>
          </w:p>
          <w:p w14:paraId="25C4F137" w14:textId="77777777" w:rsidR="00547582" w:rsidRDefault="00547582" w:rsidP="00AA4BC1"/>
        </w:tc>
        <w:tc>
          <w:tcPr>
            <w:tcW w:w="5783" w:type="dxa"/>
          </w:tcPr>
          <w:p w14:paraId="1E187C1E" w14:textId="77777777" w:rsidR="00547582" w:rsidRDefault="00547582" w:rsidP="0032218E">
            <w:r>
              <w:t>Avoid splashes. Wear eye protection as appropriate.</w:t>
            </w:r>
          </w:p>
          <w:p w14:paraId="6E668E20" w14:textId="77777777" w:rsidR="00547582" w:rsidRDefault="00547582" w:rsidP="00AA4BC1"/>
        </w:tc>
        <w:tc>
          <w:tcPr>
            <w:tcW w:w="993" w:type="dxa"/>
          </w:tcPr>
          <w:p w14:paraId="6F674B6C" w14:textId="77777777" w:rsidR="00547582" w:rsidRDefault="00547582" w:rsidP="00AA4BC1"/>
        </w:tc>
        <w:tc>
          <w:tcPr>
            <w:tcW w:w="850" w:type="dxa"/>
            <w:gridSpan w:val="2"/>
          </w:tcPr>
          <w:p w14:paraId="68C55A5B" w14:textId="77777777" w:rsidR="00547582" w:rsidRDefault="00547582" w:rsidP="00AA4BC1"/>
        </w:tc>
        <w:tc>
          <w:tcPr>
            <w:tcW w:w="992" w:type="dxa"/>
            <w:gridSpan w:val="2"/>
          </w:tcPr>
          <w:p w14:paraId="76283317" w14:textId="77777777" w:rsidR="00547582" w:rsidRDefault="00547582" w:rsidP="00AA4BC1"/>
        </w:tc>
      </w:tr>
      <w:tr w:rsidR="00547582" w14:paraId="469CDA88" w14:textId="77777777" w:rsidTr="00753282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0F1C0A69" w14:textId="6CD58EAD" w:rsidR="00547582" w:rsidRDefault="00547582" w:rsidP="00AA4BC1">
            <w:r>
              <w:t>Phenolphthalein powder is a mutagen, carcinogen and reproductive toxin.</w:t>
            </w:r>
          </w:p>
        </w:tc>
        <w:tc>
          <w:tcPr>
            <w:tcW w:w="2693" w:type="dxa"/>
          </w:tcPr>
          <w:p w14:paraId="7C6AB595" w14:textId="77777777" w:rsidR="00547582" w:rsidRDefault="00547582" w:rsidP="00AA4BC1">
            <w:r>
              <w:t>Technician, preparing solution.</w:t>
            </w:r>
          </w:p>
          <w:p w14:paraId="41C806D5" w14:textId="6915B6BC" w:rsidR="00547582" w:rsidRDefault="00547582" w:rsidP="00AA4BC1"/>
        </w:tc>
        <w:tc>
          <w:tcPr>
            <w:tcW w:w="5783" w:type="dxa"/>
          </w:tcPr>
          <w:p w14:paraId="71003670" w14:textId="77777777" w:rsidR="00547582" w:rsidRDefault="00547582" w:rsidP="00AA4BC1">
            <w:r>
              <w:t>Avoid raising dust. Wear gloves and eye protection.</w:t>
            </w:r>
          </w:p>
          <w:p w14:paraId="69F23575" w14:textId="77777777" w:rsidR="00547582" w:rsidRDefault="00547582" w:rsidP="00AA4BC1"/>
        </w:tc>
        <w:tc>
          <w:tcPr>
            <w:tcW w:w="993" w:type="dxa"/>
          </w:tcPr>
          <w:p w14:paraId="0BF9AE83" w14:textId="77777777" w:rsidR="00547582" w:rsidRDefault="00547582" w:rsidP="00AA4BC1"/>
        </w:tc>
        <w:tc>
          <w:tcPr>
            <w:tcW w:w="850" w:type="dxa"/>
            <w:gridSpan w:val="2"/>
          </w:tcPr>
          <w:p w14:paraId="04A88560" w14:textId="77777777" w:rsidR="00547582" w:rsidRDefault="00547582" w:rsidP="00AA4BC1"/>
        </w:tc>
        <w:tc>
          <w:tcPr>
            <w:tcW w:w="992" w:type="dxa"/>
            <w:gridSpan w:val="2"/>
          </w:tcPr>
          <w:p w14:paraId="501166AD" w14:textId="77777777" w:rsidR="00547582" w:rsidRDefault="00547582" w:rsidP="00AA4BC1"/>
        </w:tc>
      </w:tr>
      <w:tr w:rsidR="00547582" w14:paraId="1CC72398" w14:textId="77777777" w:rsidTr="001A1B26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41293659" w14:textId="101E29A4" w:rsidR="00547582" w:rsidRDefault="00547582" w:rsidP="00AA4BC1">
            <w:r>
              <w:t>Phenolphthalein solution is flammable possible other hazards but solely due to the solvent)</w:t>
            </w:r>
          </w:p>
        </w:tc>
        <w:tc>
          <w:tcPr>
            <w:tcW w:w="2693" w:type="dxa"/>
          </w:tcPr>
          <w:p w14:paraId="6516CACC" w14:textId="01103CF1" w:rsidR="00547582" w:rsidRDefault="00547582" w:rsidP="00AA4BC1">
            <w:r>
              <w:t>Technician, demonstrator and audience</w:t>
            </w:r>
          </w:p>
        </w:tc>
        <w:tc>
          <w:tcPr>
            <w:tcW w:w="5783" w:type="dxa"/>
          </w:tcPr>
          <w:p w14:paraId="57664C57" w14:textId="28CCB77D" w:rsidR="00547582" w:rsidRDefault="00547582" w:rsidP="00AA4BC1">
            <w:r>
              <w:t>Keep away from sources of ignition.</w:t>
            </w:r>
          </w:p>
        </w:tc>
        <w:tc>
          <w:tcPr>
            <w:tcW w:w="993" w:type="dxa"/>
          </w:tcPr>
          <w:p w14:paraId="0A8B8957" w14:textId="77777777" w:rsidR="00547582" w:rsidRDefault="00547582" w:rsidP="00AA4BC1"/>
        </w:tc>
        <w:tc>
          <w:tcPr>
            <w:tcW w:w="850" w:type="dxa"/>
            <w:gridSpan w:val="2"/>
          </w:tcPr>
          <w:p w14:paraId="26207904" w14:textId="77777777" w:rsidR="00547582" w:rsidRDefault="00547582" w:rsidP="00AA4BC1"/>
        </w:tc>
        <w:tc>
          <w:tcPr>
            <w:tcW w:w="992" w:type="dxa"/>
            <w:gridSpan w:val="2"/>
          </w:tcPr>
          <w:p w14:paraId="46CF60F3" w14:textId="77777777" w:rsidR="00547582" w:rsidRDefault="00547582" w:rsidP="00AA4BC1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4F5CD339" w14:textId="14637221" w:rsidR="00AF383F" w:rsidRDefault="0055008E" w:rsidP="00706931">
            <w:pPr>
              <w:spacing w:after="240"/>
            </w:pPr>
            <w:r>
              <w:t>Demonstration uses colourless phenolphthal</w:t>
            </w:r>
            <w:r w:rsidR="00397813">
              <w:t>ei</w:t>
            </w:r>
            <w:r>
              <w:t>n and ‘hidden’ sulphuric acid and sodium hydroxide to change the colour of a s</w:t>
            </w:r>
            <w:r w:rsidR="00547582">
              <w:t>o</w:t>
            </w:r>
            <w:r>
              <w:t>lution poured from one container to another. In this version, it is only coloured in a conical flask.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6975ADE1" w:rsidR="00AF383F" w:rsidRDefault="00AF383F" w:rsidP="001A2646"/>
        </w:tc>
      </w:tr>
    </w:tbl>
    <w:p w14:paraId="35C66601" w14:textId="77777777" w:rsidR="00185440" w:rsidRDefault="00C62B9E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98D69" w14:textId="77777777" w:rsidR="00C62B9E" w:rsidRDefault="00C62B9E">
      <w:r>
        <w:separator/>
      </w:r>
    </w:p>
  </w:endnote>
  <w:endnote w:type="continuationSeparator" w:id="0">
    <w:p w14:paraId="6B925560" w14:textId="77777777" w:rsidR="00C62B9E" w:rsidRDefault="00C6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77777777" w:rsidR="00E8410A" w:rsidRDefault="00AF383F">
    <w:pPr>
      <w:pStyle w:val="Footer"/>
    </w:pPr>
    <w:r>
      <w:t>SSERC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  <w:t>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BBDA5" w14:textId="77777777" w:rsidR="00C62B9E" w:rsidRDefault="00C62B9E">
      <w:r>
        <w:separator/>
      </w:r>
    </w:p>
  </w:footnote>
  <w:footnote w:type="continuationSeparator" w:id="0">
    <w:p w14:paraId="63E60EC6" w14:textId="77777777" w:rsidR="00C62B9E" w:rsidRDefault="00C6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3290F"/>
    <w:rsid w:val="00056BDB"/>
    <w:rsid w:val="00071DE9"/>
    <w:rsid w:val="0016135A"/>
    <w:rsid w:val="00191634"/>
    <w:rsid w:val="001A2646"/>
    <w:rsid w:val="001D1C70"/>
    <w:rsid w:val="0022610F"/>
    <w:rsid w:val="00280014"/>
    <w:rsid w:val="00283111"/>
    <w:rsid w:val="0029572F"/>
    <w:rsid w:val="00297908"/>
    <w:rsid w:val="002B1D78"/>
    <w:rsid w:val="002D5CE4"/>
    <w:rsid w:val="002F291A"/>
    <w:rsid w:val="0032218E"/>
    <w:rsid w:val="0033647C"/>
    <w:rsid w:val="003570D8"/>
    <w:rsid w:val="00393E7C"/>
    <w:rsid w:val="00397813"/>
    <w:rsid w:val="003F3EA1"/>
    <w:rsid w:val="00424815"/>
    <w:rsid w:val="00440FD3"/>
    <w:rsid w:val="00480E95"/>
    <w:rsid w:val="004B3F05"/>
    <w:rsid w:val="004B4563"/>
    <w:rsid w:val="00504E8C"/>
    <w:rsid w:val="00515166"/>
    <w:rsid w:val="0053768A"/>
    <w:rsid w:val="00547582"/>
    <w:rsid w:val="0055008E"/>
    <w:rsid w:val="005718D0"/>
    <w:rsid w:val="00571D4B"/>
    <w:rsid w:val="005A767D"/>
    <w:rsid w:val="005F1F31"/>
    <w:rsid w:val="005F63E0"/>
    <w:rsid w:val="00667E95"/>
    <w:rsid w:val="006E27A3"/>
    <w:rsid w:val="006F40B2"/>
    <w:rsid w:val="00706931"/>
    <w:rsid w:val="00726B26"/>
    <w:rsid w:val="0073596C"/>
    <w:rsid w:val="00753834"/>
    <w:rsid w:val="007547AB"/>
    <w:rsid w:val="007718A2"/>
    <w:rsid w:val="007864BC"/>
    <w:rsid w:val="00797200"/>
    <w:rsid w:val="00804690"/>
    <w:rsid w:val="00867B6A"/>
    <w:rsid w:val="00877DBC"/>
    <w:rsid w:val="00921FAF"/>
    <w:rsid w:val="009468D1"/>
    <w:rsid w:val="009601EF"/>
    <w:rsid w:val="0098248A"/>
    <w:rsid w:val="009B3520"/>
    <w:rsid w:val="009C7752"/>
    <w:rsid w:val="009D58D6"/>
    <w:rsid w:val="009D6DC6"/>
    <w:rsid w:val="00AA4BC1"/>
    <w:rsid w:val="00AE54C2"/>
    <w:rsid w:val="00AF383F"/>
    <w:rsid w:val="00B016A8"/>
    <w:rsid w:val="00B177E1"/>
    <w:rsid w:val="00B32CCC"/>
    <w:rsid w:val="00B61204"/>
    <w:rsid w:val="00B758F6"/>
    <w:rsid w:val="00BA3643"/>
    <w:rsid w:val="00BD1D40"/>
    <w:rsid w:val="00C50CF7"/>
    <w:rsid w:val="00C62B9E"/>
    <w:rsid w:val="00C86433"/>
    <w:rsid w:val="00CD64FF"/>
    <w:rsid w:val="00D24C31"/>
    <w:rsid w:val="00D44875"/>
    <w:rsid w:val="00D6382A"/>
    <w:rsid w:val="00D70363"/>
    <w:rsid w:val="00DB0C27"/>
    <w:rsid w:val="00DB7540"/>
    <w:rsid w:val="00DE64BA"/>
    <w:rsid w:val="00E426F1"/>
    <w:rsid w:val="00E81178"/>
    <w:rsid w:val="00E82E1C"/>
    <w:rsid w:val="00EB7C10"/>
    <w:rsid w:val="00F2050C"/>
    <w:rsid w:val="00F31A31"/>
    <w:rsid w:val="00F50858"/>
    <w:rsid w:val="00F71958"/>
    <w:rsid w:val="00FD6270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75</cp:revision>
  <dcterms:created xsi:type="dcterms:W3CDTF">2019-11-07T14:42:00Z</dcterms:created>
  <dcterms:modified xsi:type="dcterms:W3CDTF">2020-06-30T11:45:00Z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