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00A5F" w14:textId="77777777" w:rsidR="00CC27BB" w:rsidRDefault="00CC27BB" w:rsidP="00CC27BB">
      <w:pPr>
        <w:pStyle w:val="Heading1"/>
        <w:rPr>
          <w:sz w:val="24"/>
        </w:rPr>
      </w:pPr>
      <w:r>
        <w:rPr>
          <w:i w:val="0"/>
          <w:noProof/>
          <w:sz w:val="24"/>
        </w:rPr>
        <mc:AlternateContent>
          <mc:Choice Requires="wps">
            <w:drawing>
              <wp:anchor distT="0" distB="0" distL="114300" distR="114300" simplePos="0" relativeHeight="251659264" behindDoc="0" locked="0" layoutInCell="1" allowOverlap="1" wp14:anchorId="42C23701" wp14:editId="2FC4F609">
                <wp:simplePos x="0" y="0"/>
                <wp:positionH relativeFrom="margin">
                  <wp:align>right</wp:align>
                </wp:positionH>
                <wp:positionV relativeFrom="paragraph">
                  <wp:posOffset>6350</wp:posOffset>
                </wp:positionV>
                <wp:extent cx="6964680" cy="10515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4680" cy="105156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E27CE" w14:textId="77777777" w:rsidR="00CC27BB" w:rsidRDefault="00CC27BB" w:rsidP="00CC27BB">
                            <w:pPr>
                              <w:rPr>
                                <w:b/>
                                <w:bCs/>
                                <w:sz w:val="28"/>
                              </w:rPr>
                            </w:pPr>
                            <w:r>
                              <w:rPr>
                                <w:b/>
                                <w:bCs/>
                                <w:sz w:val="28"/>
                              </w:rPr>
                              <w:t xml:space="preserve">SSERC Risk Assessment </w:t>
                            </w:r>
                            <w:r>
                              <w:rPr>
                                <w:sz w:val="28"/>
                              </w:rPr>
                              <w:t>(revised version March 2018)</w:t>
                            </w:r>
                          </w:p>
                          <w:p w14:paraId="3E29CB40" w14:textId="77777777" w:rsidR="00CC27BB" w:rsidRDefault="00CC27BB" w:rsidP="00CC27BB">
                            <w:pPr>
                              <w:rPr>
                                <w:sz w:val="24"/>
                              </w:rPr>
                            </w:pPr>
                            <w:r>
                              <w:rPr>
                                <w:sz w:val="24"/>
                              </w:rPr>
                              <w:t>(based on HSE’s INDG 163 ‘</w:t>
                            </w:r>
                            <w:r w:rsidRPr="00BD0600">
                              <w:rPr>
                                <w:sz w:val="24"/>
                              </w:rPr>
                              <w:t>Risk assessment</w:t>
                            </w:r>
                            <w:r>
                              <w:rPr>
                                <w:sz w:val="24"/>
                              </w:rPr>
                              <w:t xml:space="preserve"> - </w:t>
                            </w:r>
                            <w:r w:rsidRPr="00BD0600">
                              <w:rPr>
                                <w:sz w:val="24"/>
                              </w:rPr>
                              <w:t>A brief guide to controlling risks in the workplace</w:t>
                            </w:r>
                            <w:r>
                              <w:rPr>
                                <w:sz w:val="24"/>
                              </w:rPr>
                              <w:t xml:space="preserve">’) </w:t>
                            </w:r>
                          </w:p>
                          <w:p w14:paraId="64671FAE" w14:textId="77777777" w:rsidR="00CC27BB" w:rsidRDefault="00CC27BB" w:rsidP="00CC27BB">
                            <w:pPr>
                              <w:rPr>
                                <w:sz w:val="24"/>
                              </w:rPr>
                            </w:pPr>
                          </w:p>
                          <w:p w14:paraId="63373059" w14:textId="77777777" w:rsidR="00CC27BB" w:rsidRPr="00BE48E3" w:rsidRDefault="00CC27BB" w:rsidP="00CC27BB">
                            <w:r w:rsidRPr="00BE48E3">
                              <w:t xml:space="preserve">2 Pitreavie Court, South Pitreavie Business Park, </w:t>
                            </w:r>
                            <w:proofErr w:type="spellStart"/>
                            <w:r w:rsidRPr="00BE48E3">
                              <w:t>Dunfermline</w:t>
                            </w:r>
                            <w:proofErr w:type="spellEnd"/>
                            <w:r w:rsidRPr="00BE48E3">
                              <w:t xml:space="preserve"> KY11 8U</w:t>
                            </w:r>
                            <w:r>
                              <w:t>U</w:t>
                            </w:r>
                          </w:p>
                          <w:p w14:paraId="5746B3E0" w14:textId="77777777" w:rsidR="00CC27BB" w:rsidRDefault="00CC27BB" w:rsidP="00CC27BB">
                            <w:pPr>
                              <w:rPr>
                                <w:sz w:val="18"/>
                              </w:rPr>
                            </w:pPr>
                            <w:proofErr w:type="spellStart"/>
                            <w:r>
                              <w:rPr>
                                <w:sz w:val="18"/>
                              </w:rPr>
                              <w:t>tel</w:t>
                            </w:r>
                            <w:proofErr w:type="spellEnd"/>
                            <w:r>
                              <w:rPr>
                                <w:sz w:val="18"/>
                              </w:rPr>
                              <w:t xml:space="preserve"> : 01383 626070</w:t>
                            </w:r>
                            <w:r>
                              <w:rPr>
                                <w:sz w:val="18"/>
                              </w:rPr>
                              <w:tab/>
                              <w:t xml:space="preserve">e-mail : </w:t>
                            </w:r>
                            <w:hyperlink r:id="rId10" w:history="1">
                              <w:r w:rsidRPr="008C7693">
                                <w:rPr>
                                  <w:rStyle w:val="Hyperlink"/>
                                  <w:rFonts w:eastAsiaTheme="majorEastAsia"/>
                                  <w:sz w:val="18"/>
                                </w:rPr>
                                <w:t>enquiries@sserc.org.uk</w:t>
                              </w:r>
                            </w:hyperlink>
                            <w:r>
                              <w:rPr>
                                <w:sz w:val="18"/>
                              </w:rPr>
                              <w:tab/>
                            </w:r>
                            <w:r>
                              <w:rPr>
                                <w:sz w:val="18"/>
                              </w:rPr>
                              <w:tab/>
                              <w:t xml:space="preserve">web : </w:t>
                            </w:r>
                            <w:hyperlink r:id="rId11" w:history="1">
                              <w:r>
                                <w:rPr>
                                  <w:rStyle w:val="Hyperlink"/>
                                  <w:rFonts w:eastAsiaTheme="majorEastAsia"/>
                                  <w:sz w:val="18"/>
                                </w:rPr>
                                <w:t>www.sserc.org.uk</w:t>
                              </w:r>
                            </w:hyperlink>
                          </w:p>
                          <w:p w14:paraId="4E6F87A5" w14:textId="77777777" w:rsidR="00CC27BB" w:rsidRDefault="00CC27BB" w:rsidP="00CC27BB">
                            <w:pPr>
                              <w:jc w:val="right"/>
                              <w:rPr>
                                <w:sz w:val="18"/>
                              </w:rPr>
                            </w:pPr>
                          </w:p>
                          <w:p w14:paraId="27B394AB" w14:textId="77777777" w:rsidR="00CC27BB" w:rsidRDefault="00CC27BB" w:rsidP="00CC27BB">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23701" id="_x0000_t202" coordsize="21600,21600" o:spt="202" path="m,l,21600r21600,l21600,xe">
                <v:stroke joinstyle="miter"/>
                <v:path gradientshapeok="t" o:connecttype="rect"/>
              </v:shapetype>
              <v:shape id="Text Box 4" o:spid="_x0000_s1026" type="#_x0000_t202" style="position:absolute;margin-left:497.2pt;margin-top:.5pt;width:548.4pt;height:82.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" filled="f" fillcolor="silver" stroked="f">
                <v:textbox>
                  <w:txbxContent>
                    <w:p w14:paraId="335E27CE" w14:textId="77777777" w:rsidR="00CC27BB" w:rsidRDefault="00CC27BB" w:rsidP="00CC27BB">
                      <w:pPr>
                        <w:rPr>
                          <w:b/>
                          <w:bCs/>
                          <w:sz w:val="28"/>
                        </w:rPr>
                      </w:pPr>
                      <w:r>
                        <w:rPr>
                          <w:b/>
                          <w:bCs/>
                          <w:sz w:val="28"/>
                        </w:rPr>
                        <w:t xml:space="preserve">SSERC Risk Assessment </w:t>
                      </w:r>
                      <w:r>
                        <w:rPr>
                          <w:sz w:val="28"/>
                        </w:rPr>
                        <w:t>(revised version March 2018)</w:t>
                      </w:r>
                    </w:p>
                    <w:p w14:paraId="3E29CB40" w14:textId="77777777" w:rsidR="00CC27BB" w:rsidRDefault="00CC27BB" w:rsidP="00CC27BB">
                      <w:pPr>
                        <w:rPr>
                          <w:sz w:val="24"/>
                        </w:rPr>
                      </w:pPr>
                      <w:r>
                        <w:rPr>
                          <w:sz w:val="24"/>
                        </w:rPr>
                        <w:t>(based on HSE’s INDG 163 ‘</w:t>
                      </w:r>
                      <w:r w:rsidRPr="00BD0600">
                        <w:rPr>
                          <w:sz w:val="24"/>
                        </w:rPr>
                        <w:t>Risk assessment</w:t>
                      </w:r>
                      <w:r>
                        <w:rPr>
                          <w:sz w:val="24"/>
                        </w:rPr>
                        <w:t xml:space="preserve"> - </w:t>
                      </w:r>
                      <w:r w:rsidRPr="00BD0600">
                        <w:rPr>
                          <w:sz w:val="24"/>
                        </w:rPr>
                        <w:t>A brief guide to controlling risks in the workplace</w:t>
                      </w:r>
                      <w:r>
                        <w:rPr>
                          <w:sz w:val="24"/>
                        </w:rPr>
                        <w:t xml:space="preserve">’) </w:t>
                      </w:r>
                    </w:p>
                    <w:p w14:paraId="64671FAE" w14:textId="77777777" w:rsidR="00CC27BB" w:rsidRDefault="00CC27BB" w:rsidP="00CC27BB">
                      <w:pPr>
                        <w:rPr>
                          <w:sz w:val="24"/>
                        </w:rPr>
                      </w:pPr>
                    </w:p>
                    <w:p w14:paraId="63373059" w14:textId="77777777" w:rsidR="00CC27BB" w:rsidRPr="00BE48E3" w:rsidRDefault="00CC27BB" w:rsidP="00CC27BB">
                      <w:r w:rsidRPr="00BE48E3">
                        <w:t xml:space="preserve">2 Pitreavie Court, South Pitreavie Business Park, </w:t>
                      </w:r>
                      <w:proofErr w:type="spellStart"/>
                      <w:r w:rsidRPr="00BE48E3">
                        <w:t>Dunfermline</w:t>
                      </w:r>
                      <w:proofErr w:type="spellEnd"/>
                      <w:r w:rsidRPr="00BE48E3">
                        <w:t xml:space="preserve"> KY11 8U</w:t>
                      </w:r>
                      <w:r>
                        <w:t>U</w:t>
                      </w:r>
                    </w:p>
                    <w:p w14:paraId="5746B3E0" w14:textId="77777777" w:rsidR="00CC27BB" w:rsidRDefault="00CC27BB" w:rsidP="00CC27BB">
                      <w:pPr>
                        <w:rPr>
                          <w:sz w:val="18"/>
                        </w:rPr>
                      </w:pPr>
                      <w:proofErr w:type="spellStart"/>
                      <w:r>
                        <w:rPr>
                          <w:sz w:val="18"/>
                        </w:rPr>
                        <w:t>tel</w:t>
                      </w:r>
                      <w:proofErr w:type="spellEnd"/>
                      <w:r>
                        <w:rPr>
                          <w:sz w:val="18"/>
                        </w:rPr>
                        <w:t xml:space="preserve"> : 01383 626070</w:t>
                      </w:r>
                      <w:r>
                        <w:rPr>
                          <w:sz w:val="18"/>
                        </w:rPr>
                        <w:tab/>
                        <w:t xml:space="preserve">e-mail : </w:t>
                      </w:r>
                      <w:hyperlink r:id="rId12" w:history="1">
                        <w:r w:rsidRPr="008C7693">
                          <w:rPr>
                            <w:rStyle w:val="Hyperlink"/>
                            <w:rFonts w:eastAsiaTheme="majorEastAsia"/>
                            <w:sz w:val="18"/>
                          </w:rPr>
                          <w:t>enquiries@sserc.org.uk</w:t>
                        </w:r>
                      </w:hyperlink>
                      <w:r>
                        <w:rPr>
                          <w:sz w:val="18"/>
                        </w:rPr>
                        <w:tab/>
                      </w:r>
                      <w:r>
                        <w:rPr>
                          <w:sz w:val="18"/>
                        </w:rPr>
                        <w:tab/>
                        <w:t xml:space="preserve">web : </w:t>
                      </w:r>
                      <w:hyperlink r:id="rId13" w:history="1">
                        <w:r>
                          <w:rPr>
                            <w:rStyle w:val="Hyperlink"/>
                            <w:rFonts w:eastAsiaTheme="majorEastAsia"/>
                            <w:sz w:val="18"/>
                          </w:rPr>
                          <w:t>www.sserc.org.uk</w:t>
                        </w:r>
                      </w:hyperlink>
                    </w:p>
                    <w:p w14:paraId="4E6F87A5" w14:textId="77777777" w:rsidR="00CC27BB" w:rsidRDefault="00CC27BB" w:rsidP="00CC27BB">
                      <w:pPr>
                        <w:jc w:val="right"/>
                        <w:rPr>
                          <w:sz w:val="18"/>
                        </w:rPr>
                      </w:pPr>
                    </w:p>
                    <w:p w14:paraId="27B394AB" w14:textId="77777777" w:rsidR="00CC27BB" w:rsidRDefault="00CC27BB" w:rsidP="00CC27BB">
                      <w:pPr>
                        <w:rPr>
                          <w:sz w:val="24"/>
                        </w:rPr>
                      </w:pPr>
                    </w:p>
                  </w:txbxContent>
                </v:textbox>
                <w10:wrap anchorx="margin"/>
              </v:shape>
            </w:pict>
          </mc:Fallback>
        </mc:AlternateContent>
      </w:r>
      <w:r>
        <w:rPr>
          <w:noProof/>
          <w:sz w:val="24"/>
        </w:rPr>
        <w:drawing>
          <wp:inline distT="0" distB="0" distL="0" distR="0" wp14:anchorId="321F747D" wp14:editId="7BC4A23E">
            <wp:extent cx="2037715" cy="807266"/>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ERC log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72792" cy="821162"/>
                    </a:xfrm>
                    <a:prstGeom prst="rect">
                      <a:avLst/>
                    </a:prstGeom>
                  </pic:spPr>
                </pic:pic>
              </a:graphicData>
            </a:graphic>
          </wp:inline>
        </w:drawing>
      </w:r>
    </w:p>
    <w:p w14:paraId="5B3A931C" w14:textId="77777777" w:rsidR="00CC27BB" w:rsidRDefault="00CC27BB" w:rsidP="00CC27BB">
      <w:pPr>
        <w:pStyle w:val="Heading1"/>
        <w:rPr>
          <w:sz w:val="24"/>
        </w:rPr>
      </w:pPr>
    </w:p>
    <w:p w14:paraId="712A86A4" w14:textId="77777777" w:rsidR="00CC27BB" w:rsidRDefault="00CC27BB" w:rsidP="00CC27BB">
      <w:pPr>
        <w:pStyle w:val="Heading1"/>
        <w:rPr>
          <w:sz w:val="24"/>
        </w:rPr>
      </w:pPr>
    </w:p>
    <w:p w14:paraId="077C29E2" w14:textId="77777777" w:rsidR="00CC27BB" w:rsidRDefault="00CC27BB" w:rsidP="00CC27BB">
      <w:pPr>
        <w:pStyle w:val="Heading1"/>
        <w:ind w:left="720" w:firstLine="90"/>
        <w:rPr>
          <w:sz w:val="20"/>
        </w:rPr>
      </w:pPr>
      <w:r>
        <w:rPr>
          <w:sz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5843"/>
      </w:tblGrid>
      <w:tr w:rsidR="000574C2" w14:paraId="0ABED3D4" w14:textId="77777777" w:rsidTr="002800A0">
        <w:tc>
          <w:tcPr>
            <w:tcW w:w="3085" w:type="dxa"/>
          </w:tcPr>
          <w:p w14:paraId="415F7095" w14:textId="77777777" w:rsidR="000574C2" w:rsidRDefault="000574C2" w:rsidP="000574C2">
            <w:pPr>
              <w:pStyle w:val="Heading6"/>
            </w:pPr>
            <w:r>
              <w:t>Activity assessed</w:t>
            </w:r>
          </w:p>
        </w:tc>
        <w:tc>
          <w:tcPr>
            <w:tcW w:w="5843" w:type="dxa"/>
          </w:tcPr>
          <w:p w14:paraId="056EE7CA" w14:textId="704DFF33" w:rsidR="000574C2" w:rsidRDefault="00F50992" w:rsidP="000574C2">
            <w:r>
              <w:t xml:space="preserve">Dye </w:t>
            </w:r>
            <w:proofErr w:type="spellStart"/>
            <w:r>
              <w:t>Sensitised</w:t>
            </w:r>
            <w:proofErr w:type="spellEnd"/>
            <w:r>
              <w:t xml:space="preserve"> Solar Cells Activity</w:t>
            </w:r>
          </w:p>
        </w:tc>
      </w:tr>
      <w:tr w:rsidR="000574C2" w14:paraId="0A748382" w14:textId="77777777" w:rsidTr="002800A0">
        <w:tc>
          <w:tcPr>
            <w:tcW w:w="3085" w:type="dxa"/>
          </w:tcPr>
          <w:p w14:paraId="55D11C45" w14:textId="77777777" w:rsidR="000574C2" w:rsidRDefault="000574C2" w:rsidP="000574C2">
            <w:pPr>
              <w:rPr>
                <w:i/>
                <w:iCs/>
              </w:rPr>
            </w:pPr>
            <w:r>
              <w:rPr>
                <w:i/>
                <w:iCs/>
              </w:rPr>
              <w:t>Date of assessment</w:t>
            </w:r>
          </w:p>
        </w:tc>
        <w:tc>
          <w:tcPr>
            <w:tcW w:w="5843" w:type="dxa"/>
          </w:tcPr>
          <w:p w14:paraId="52365C01" w14:textId="2E4D0B82" w:rsidR="000574C2" w:rsidRDefault="000574C2" w:rsidP="000574C2">
            <w:r>
              <w:t>8</w:t>
            </w:r>
            <w:r w:rsidRPr="00F52A71">
              <w:rPr>
                <w:vertAlign w:val="superscript"/>
              </w:rPr>
              <w:t>th</w:t>
            </w:r>
            <w:r>
              <w:t xml:space="preserve"> December 2019</w:t>
            </w:r>
          </w:p>
        </w:tc>
      </w:tr>
      <w:tr w:rsidR="00CC27BB" w14:paraId="1F8D67AE" w14:textId="77777777" w:rsidTr="002800A0">
        <w:tc>
          <w:tcPr>
            <w:tcW w:w="3085" w:type="dxa"/>
          </w:tcPr>
          <w:p w14:paraId="32E5D058" w14:textId="77777777" w:rsidR="00CC27BB" w:rsidRDefault="00CC27BB" w:rsidP="002800A0">
            <w:pPr>
              <w:rPr>
                <w:i/>
                <w:iCs/>
              </w:rPr>
            </w:pPr>
            <w:r>
              <w:rPr>
                <w:i/>
                <w:iCs/>
              </w:rPr>
              <w:t>Date of review (</w:t>
            </w:r>
            <w:r w:rsidRPr="00692100">
              <w:rPr>
                <w:b/>
                <w:i/>
                <w:iCs/>
              </w:rPr>
              <w:t>Step 5</w:t>
            </w:r>
            <w:r>
              <w:rPr>
                <w:i/>
                <w:iCs/>
              </w:rPr>
              <w:t>)</w:t>
            </w:r>
          </w:p>
        </w:tc>
        <w:tc>
          <w:tcPr>
            <w:tcW w:w="5843" w:type="dxa"/>
          </w:tcPr>
          <w:p w14:paraId="357689B3" w14:textId="77777777" w:rsidR="00CC27BB" w:rsidRDefault="00CC27BB" w:rsidP="002800A0">
            <w:pPr>
              <w:pStyle w:val="Salutation"/>
            </w:pPr>
          </w:p>
        </w:tc>
      </w:tr>
      <w:tr w:rsidR="00CC27BB" w14:paraId="7655495B" w14:textId="77777777" w:rsidTr="002800A0">
        <w:tc>
          <w:tcPr>
            <w:tcW w:w="3085" w:type="dxa"/>
          </w:tcPr>
          <w:p w14:paraId="0ECF34E9" w14:textId="77777777" w:rsidR="00CC27BB" w:rsidRDefault="00CC27BB" w:rsidP="002800A0">
            <w:pPr>
              <w:rPr>
                <w:i/>
                <w:iCs/>
              </w:rPr>
            </w:pPr>
            <w:r>
              <w:rPr>
                <w:i/>
                <w:iCs/>
              </w:rPr>
              <w:t>School</w:t>
            </w:r>
          </w:p>
        </w:tc>
        <w:tc>
          <w:tcPr>
            <w:tcW w:w="5843" w:type="dxa"/>
          </w:tcPr>
          <w:p w14:paraId="3E2D990C" w14:textId="77777777" w:rsidR="00CC27BB" w:rsidRDefault="00CC27BB" w:rsidP="002800A0">
            <w:pPr>
              <w:pStyle w:val="Salutation"/>
            </w:pPr>
          </w:p>
        </w:tc>
      </w:tr>
      <w:tr w:rsidR="00CC27BB" w14:paraId="5A7A51CA" w14:textId="77777777" w:rsidTr="002800A0">
        <w:tc>
          <w:tcPr>
            <w:tcW w:w="3085" w:type="dxa"/>
          </w:tcPr>
          <w:p w14:paraId="40EC2CC2" w14:textId="77777777" w:rsidR="00CC27BB" w:rsidRDefault="00CC27BB" w:rsidP="002800A0">
            <w:pPr>
              <w:rPr>
                <w:i/>
                <w:iCs/>
              </w:rPr>
            </w:pPr>
            <w:r>
              <w:rPr>
                <w:i/>
                <w:iCs/>
              </w:rPr>
              <w:t>Department</w:t>
            </w:r>
          </w:p>
        </w:tc>
        <w:tc>
          <w:tcPr>
            <w:tcW w:w="5843" w:type="dxa"/>
          </w:tcPr>
          <w:p w14:paraId="3F7DDC54" w14:textId="77777777" w:rsidR="00CC27BB" w:rsidRDefault="00CC27BB" w:rsidP="002800A0"/>
        </w:tc>
      </w:tr>
    </w:tbl>
    <w:p w14:paraId="21A092F8" w14:textId="77777777" w:rsidR="00CC27BB" w:rsidRDefault="00CC27BB" w:rsidP="00CC27BB"/>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256"/>
        <w:gridCol w:w="2409"/>
        <w:gridCol w:w="5783"/>
        <w:gridCol w:w="1134"/>
        <w:gridCol w:w="993"/>
        <w:gridCol w:w="708"/>
      </w:tblGrid>
      <w:tr w:rsidR="00CC27BB" w14:paraId="21A9275B" w14:textId="77777777" w:rsidTr="00BB13B1">
        <w:trPr>
          <w:tblHeader/>
        </w:trPr>
        <w:tc>
          <w:tcPr>
            <w:tcW w:w="3256" w:type="dxa"/>
            <w:shd w:val="clear" w:color="auto" w:fill="E36C0A" w:themeFill="accent6" w:themeFillShade="BF"/>
          </w:tcPr>
          <w:p w14:paraId="2832ECBE" w14:textId="77777777" w:rsidR="00CC27BB" w:rsidRDefault="00CC27BB" w:rsidP="002800A0">
            <w:pPr>
              <w:jc w:val="center"/>
              <w:rPr>
                <w:sz w:val="28"/>
              </w:rPr>
            </w:pPr>
            <w:r>
              <w:rPr>
                <w:sz w:val="28"/>
              </w:rPr>
              <w:t>Step 1</w:t>
            </w:r>
          </w:p>
        </w:tc>
        <w:tc>
          <w:tcPr>
            <w:tcW w:w="2409" w:type="dxa"/>
            <w:shd w:val="clear" w:color="auto" w:fill="E36C0A" w:themeFill="accent6" w:themeFillShade="BF"/>
          </w:tcPr>
          <w:p w14:paraId="44B0F4CA" w14:textId="77777777" w:rsidR="00CC27BB" w:rsidRDefault="00CC27BB" w:rsidP="002800A0">
            <w:pPr>
              <w:jc w:val="center"/>
              <w:rPr>
                <w:sz w:val="28"/>
              </w:rPr>
            </w:pPr>
            <w:r>
              <w:rPr>
                <w:sz w:val="28"/>
              </w:rPr>
              <w:t>Step 2</w:t>
            </w:r>
          </w:p>
        </w:tc>
        <w:tc>
          <w:tcPr>
            <w:tcW w:w="5783" w:type="dxa"/>
            <w:shd w:val="clear" w:color="auto" w:fill="E36C0A" w:themeFill="accent6" w:themeFillShade="BF"/>
          </w:tcPr>
          <w:p w14:paraId="53ABB2F6" w14:textId="77777777" w:rsidR="00CC27BB" w:rsidRDefault="00CC27BB" w:rsidP="002800A0">
            <w:pPr>
              <w:jc w:val="center"/>
              <w:rPr>
                <w:sz w:val="28"/>
              </w:rPr>
            </w:pPr>
            <w:r>
              <w:rPr>
                <w:sz w:val="28"/>
              </w:rPr>
              <w:t>Step 3</w:t>
            </w:r>
          </w:p>
        </w:tc>
        <w:tc>
          <w:tcPr>
            <w:tcW w:w="2835" w:type="dxa"/>
            <w:gridSpan w:val="3"/>
            <w:shd w:val="clear" w:color="auto" w:fill="E36C0A" w:themeFill="accent6" w:themeFillShade="BF"/>
          </w:tcPr>
          <w:p w14:paraId="7CFD6F70" w14:textId="77777777" w:rsidR="00CC27BB" w:rsidRDefault="00CC27BB" w:rsidP="002800A0">
            <w:pPr>
              <w:jc w:val="center"/>
              <w:rPr>
                <w:sz w:val="28"/>
              </w:rPr>
            </w:pPr>
            <w:r>
              <w:rPr>
                <w:sz w:val="28"/>
              </w:rPr>
              <w:t>Step 4</w:t>
            </w:r>
          </w:p>
        </w:tc>
      </w:tr>
      <w:tr w:rsidR="00CC27BB" w14:paraId="1F73798D" w14:textId="77777777" w:rsidTr="00BB13B1">
        <w:trPr>
          <w:tblHeader/>
        </w:trPr>
        <w:tc>
          <w:tcPr>
            <w:tcW w:w="3256" w:type="dxa"/>
            <w:vMerge w:val="restart"/>
            <w:shd w:val="clear" w:color="auto" w:fill="FABF8F" w:themeFill="accent6" w:themeFillTint="99"/>
          </w:tcPr>
          <w:p w14:paraId="715797B6" w14:textId="77777777" w:rsidR="00CC27BB" w:rsidRDefault="00CC27BB" w:rsidP="002800A0">
            <w:pPr>
              <w:pStyle w:val="Salutation"/>
              <w:rPr>
                <w:sz w:val="28"/>
              </w:rPr>
            </w:pPr>
            <w:r>
              <w:rPr>
                <w:i/>
                <w:iCs/>
              </w:rPr>
              <w:t>List Significant hazards here:</w:t>
            </w:r>
          </w:p>
        </w:tc>
        <w:tc>
          <w:tcPr>
            <w:tcW w:w="2409" w:type="dxa"/>
            <w:vMerge w:val="restart"/>
            <w:shd w:val="clear" w:color="auto" w:fill="FABF8F" w:themeFill="accent6" w:themeFillTint="99"/>
          </w:tcPr>
          <w:p w14:paraId="48641029" w14:textId="77777777" w:rsidR="00CC27BB" w:rsidRDefault="00CC27BB" w:rsidP="002800A0">
            <w:pPr>
              <w:rPr>
                <w:sz w:val="28"/>
              </w:rPr>
            </w:pPr>
            <w:r>
              <w:rPr>
                <w:i/>
                <w:iCs/>
              </w:rPr>
              <w:t>Who might be harmed and how?</w:t>
            </w:r>
          </w:p>
        </w:tc>
        <w:tc>
          <w:tcPr>
            <w:tcW w:w="5783" w:type="dxa"/>
            <w:vMerge w:val="restart"/>
            <w:shd w:val="clear" w:color="auto" w:fill="FABF8F" w:themeFill="accent6" w:themeFillTint="99"/>
          </w:tcPr>
          <w:p w14:paraId="41CCD63A" w14:textId="77777777" w:rsidR="00CC27BB" w:rsidRDefault="00CC27BB" w:rsidP="002800A0">
            <w:pPr>
              <w:rPr>
                <w:i/>
                <w:iCs/>
              </w:rPr>
            </w:pPr>
            <w:r>
              <w:rPr>
                <w:i/>
                <w:iCs/>
              </w:rPr>
              <w:t>What are you already doing?</w:t>
            </w:r>
          </w:p>
          <w:p w14:paraId="6A434709" w14:textId="77777777" w:rsidR="00CC27BB" w:rsidRPr="00B22648" w:rsidRDefault="00CC27BB" w:rsidP="002800A0">
            <w:pPr>
              <w:rPr>
                <w:i/>
                <w:iCs/>
              </w:rPr>
            </w:pPr>
            <w:r>
              <w:rPr>
                <w:i/>
                <w:iCs/>
              </w:rPr>
              <w:t>What further action is needed?</w:t>
            </w:r>
          </w:p>
        </w:tc>
        <w:tc>
          <w:tcPr>
            <w:tcW w:w="2835" w:type="dxa"/>
            <w:gridSpan w:val="3"/>
            <w:shd w:val="clear" w:color="auto" w:fill="FABF8F" w:themeFill="accent6" w:themeFillTint="99"/>
          </w:tcPr>
          <w:p w14:paraId="3209078D" w14:textId="77777777" w:rsidR="00CC27BB" w:rsidRPr="00B22648" w:rsidRDefault="00CC27BB" w:rsidP="002800A0">
            <w:pPr>
              <w:jc w:val="center"/>
              <w:rPr>
                <w:i/>
                <w:iCs/>
              </w:rPr>
            </w:pPr>
            <w:r w:rsidRPr="00B22648">
              <w:rPr>
                <w:i/>
                <w:iCs/>
              </w:rPr>
              <w:t>Actions</w:t>
            </w:r>
          </w:p>
        </w:tc>
      </w:tr>
      <w:tr w:rsidR="00CC27BB" w14:paraId="358F4E90" w14:textId="77777777" w:rsidTr="00BB13B1">
        <w:trPr>
          <w:trHeight w:val="344"/>
        </w:trPr>
        <w:tc>
          <w:tcPr>
            <w:tcW w:w="3256" w:type="dxa"/>
            <w:vMerge/>
            <w:shd w:val="clear" w:color="auto" w:fill="FABF8F" w:themeFill="accent6" w:themeFillTint="99"/>
          </w:tcPr>
          <w:p w14:paraId="2C0ADB15" w14:textId="77777777" w:rsidR="00CC27BB" w:rsidRDefault="00CC27BB" w:rsidP="002800A0">
            <w:pPr>
              <w:pStyle w:val="Salutation"/>
              <w:rPr>
                <w:i/>
                <w:iCs/>
              </w:rPr>
            </w:pPr>
          </w:p>
        </w:tc>
        <w:tc>
          <w:tcPr>
            <w:tcW w:w="2409" w:type="dxa"/>
            <w:vMerge/>
            <w:shd w:val="clear" w:color="auto" w:fill="FABF8F" w:themeFill="accent6" w:themeFillTint="99"/>
          </w:tcPr>
          <w:p w14:paraId="37838BB2" w14:textId="77777777" w:rsidR="00CC27BB" w:rsidRDefault="00CC27BB" w:rsidP="002800A0">
            <w:pPr>
              <w:rPr>
                <w:i/>
                <w:iCs/>
              </w:rPr>
            </w:pPr>
          </w:p>
        </w:tc>
        <w:tc>
          <w:tcPr>
            <w:tcW w:w="5783" w:type="dxa"/>
            <w:vMerge/>
            <w:shd w:val="clear" w:color="auto" w:fill="FABF8F" w:themeFill="accent6" w:themeFillTint="99"/>
          </w:tcPr>
          <w:p w14:paraId="4C93080D" w14:textId="77777777" w:rsidR="00CC27BB" w:rsidRDefault="00CC27BB" w:rsidP="002800A0">
            <w:pPr>
              <w:rPr>
                <w:i/>
                <w:iCs/>
              </w:rPr>
            </w:pPr>
          </w:p>
        </w:tc>
        <w:tc>
          <w:tcPr>
            <w:tcW w:w="1134" w:type="dxa"/>
            <w:shd w:val="clear" w:color="auto" w:fill="FABF8F" w:themeFill="accent6" w:themeFillTint="99"/>
          </w:tcPr>
          <w:p w14:paraId="3FA8B323" w14:textId="77777777" w:rsidR="00CC27BB" w:rsidRDefault="00CC27BB" w:rsidP="002800A0">
            <w:pPr>
              <w:rPr>
                <w:i/>
                <w:iCs/>
              </w:rPr>
            </w:pPr>
            <w:r>
              <w:rPr>
                <w:i/>
                <w:iCs/>
              </w:rPr>
              <w:t>by whom?</w:t>
            </w:r>
          </w:p>
        </w:tc>
        <w:tc>
          <w:tcPr>
            <w:tcW w:w="993" w:type="dxa"/>
            <w:shd w:val="clear" w:color="auto" w:fill="FABF8F" w:themeFill="accent6" w:themeFillTint="99"/>
          </w:tcPr>
          <w:p w14:paraId="45ED2C71" w14:textId="77777777" w:rsidR="00CC27BB" w:rsidRDefault="00CC27BB" w:rsidP="002800A0">
            <w:pPr>
              <w:rPr>
                <w:i/>
                <w:iCs/>
              </w:rPr>
            </w:pPr>
            <w:r>
              <w:rPr>
                <w:i/>
                <w:iCs/>
              </w:rPr>
              <w:t>Due date</w:t>
            </w:r>
          </w:p>
        </w:tc>
        <w:tc>
          <w:tcPr>
            <w:tcW w:w="708" w:type="dxa"/>
            <w:shd w:val="clear" w:color="auto" w:fill="FABF8F" w:themeFill="accent6" w:themeFillTint="99"/>
          </w:tcPr>
          <w:p w14:paraId="36CEC604" w14:textId="77777777" w:rsidR="00CC27BB" w:rsidRDefault="00CC27BB" w:rsidP="002800A0">
            <w:pPr>
              <w:rPr>
                <w:i/>
                <w:iCs/>
              </w:rPr>
            </w:pPr>
            <w:r>
              <w:rPr>
                <w:i/>
                <w:iCs/>
              </w:rPr>
              <w:t>Done</w:t>
            </w:r>
          </w:p>
        </w:tc>
      </w:tr>
      <w:tr w:rsidR="00B24A39" w14:paraId="6B628DC7" w14:textId="77777777" w:rsidTr="00BB13B1">
        <w:trPr>
          <w:trHeight w:val="709"/>
        </w:trPr>
        <w:tc>
          <w:tcPr>
            <w:tcW w:w="3256" w:type="dxa"/>
          </w:tcPr>
          <w:p w14:paraId="1B6DE719" w14:textId="5A75560B" w:rsidR="00B24A39" w:rsidRPr="005E10D3" w:rsidRDefault="00B24A39" w:rsidP="00D249E1">
            <w:pPr>
              <w:pStyle w:val="BodyText2"/>
              <w:spacing w:before="120" w:line="276" w:lineRule="auto"/>
            </w:pPr>
            <w:r w:rsidRPr="00B24A39">
              <w:t>Ethanol is highly flammable.</w:t>
            </w:r>
          </w:p>
        </w:tc>
        <w:tc>
          <w:tcPr>
            <w:tcW w:w="2409" w:type="dxa"/>
          </w:tcPr>
          <w:p w14:paraId="685597AD" w14:textId="202D8951" w:rsidR="00B24A39" w:rsidRPr="00183B4B" w:rsidRDefault="00B24A39" w:rsidP="00183B4B">
            <w:pPr>
              <w:pStyle w:val="NormalWeb"/>
              <w:rPr>
                <w:rFonts w:ascii="Tahoma" w:hAnsi="Tahoma"/>
                <w:sz w:val="20"/>
                <w:szCs w:val="20"/>
                <w:lang w:val="en-US" w:eastAsia="en-US"/>
              </w:rPr>
            </w:pPr>
            <w:r w:rsidRPr="00B24A39">
              <w:rPr>
                <w:rFonts w:ascii="Tahoma" w:hAnsi="Tahoma"/>
                <w:sz w:val="20"/>
                <w:szCs w:val="20"/>
                <w:lang w:val="en-US" w:eastAsia="en-US"/>
              </w:rPr>
              <w:t>Technicians, teacher and pupils</w:t>
            </w:r>
            <w:r w:rsidR="00953C9A">
              <w:rPr>
                <w:rFonts w:ascii="Tahoma" w:hAnsi="Tahoma"/>
                <w:sz w:val="20"/>
                <w:szCs w:val="20"/>
                <w:lang w:val="en-US" w:eastAsia="en-US"/>
              </w:rPr>
              <w:t>.</w:t>
            </w:r>
          </w:p>
        </w:tc>
        <w:tc>
          <w:tcPr>
            <w:tcW w:w="5783" w:type="dxa"/>
          </w:tcPr>
          <w:p w14:paraId="34A8D323" w14:textId="583C97C8" w:rsidR="00B24A39" w:rsidRPr="00B24A39" w:rsidRDefault="00B62936" w:rsidP="00B24A39">
            <w:pPr>
              <w:pStyle w:val="NormalWeb"/>
              <w:rPr>
                <w:rFonts w:ascii="Tahoma" w:hAnsi="Tahoma"/>
                <w:sz w:val="20"/>
                <w:szCs w:val="20"/>
                <w:lang w:val="en-US" w:eastAsia="en-US"/>
              </w:rPr>
            </w:pPr>
            <w:r>
              <w:rPr>
                <w:rFonts w:ascii="Tahoma" w:hAnsi="Tahoma"/>
                <w:sz w:val="20"/>
                <w:szCs w:val="20"/>
                <w:lang w:val="en-US" w:eastAsia="en-US"/>
              </w:rPr>
              <w:t>Keep away from any</w:t>
            </w:r>
            <w:r w:rsidR="00B24A39" w:rsidRPr="00B24A39">
              <w:rPr>
                <w:rFonts w:ascii="Tahoma" w:hAnsi="Tahoma"/>
                <w:sz w:val="20"/>
                <w:szCs w:val="20"/>
                <w:lang w:val="en-US" w:eastAsia="en-US"/>
              </w:rPr>
              <w:t xml:space="preserve"> sources of ignitio</w:t>
            </w:r>
            <w:r>
              <w:rPr>
                <w:rFonts w:ascii="Tahoma" w:hAnsi="Tahoma"/>
                <w:sz w:val="20"/>
                <w:szCs w:val="20"/>
                <w:lang w:val="en-US" w:eastAsia="en-US"/>
              </w:rPr>
              <w:t>n</w:t>
            </w:r>
            <w:r w:rsidR="00B24A39" w:rsidRPr="00B24A39">
              <w:rPr>
                <w:rFonts w:ascii="Tahoma" w:hAnsi="Tahoma"/>
                <w:sz w:val="20"/>
                <w:szCs w:val="20"/>
                <w:lang w:val="en-US" w:eastAsia="en-US"/>
              </w:rPr>
              <w:t>.</w:t>
            </w:r>
          </w:p>
        </w:tc>
        <w:tc>
          <w:tcPr>
            <w:tcW w:w="1134" w:type="dxa"/>
          </w:tcPr>
          <w:p w14:paraId="4BB8AF72" w14:textId="77777777" w:rsidR="00B24A39" w:rsidRDefault="00B24A39" w:rsidP="00B24A39"/>
        </w:tc>
        <w:tc>
          <w:tcPr>
            <w:tcW w:w="993" w:type="dxa"/>
          </w:tcPr>
          <w:p w14:paraId="072F7811" w14:textId="77777777" w:rsidR="00B24A39" w:rsidRDefault="00B24A39" w:rsidP="00B24A39"/>
        </w:tc>
        <w:tc>
          <w:tcPr>
            <w:tcW w:w="708" w:type="dxa"/>
          </w:tcPr>
          <w:p w14:paraId="431DDAE0" w14:textId="77777777" w:rsidR="00B24A39" w:rsidRDefault="00B24A39" w:rsidP="00B24A39"/>
        </w:tc>
      </w:tr>
      <w:tr w:rsidR="00933DAB" w14:paraId="740B47D1" w14:textId="77777777" w:rsidTr="00BB13B1">
        <w:trPr>
          <w:trHeight w:val="709"/>
        </w:trPr>
        <w:tc>
          <w:tcPr>
            <w:tcW w:w="3256" w:type="dxa"/>
          </w:tcPr>
          <w:p w14:paraId="552DB6EC" w14:textId="6B78905A" w:rsidR="00933DAB" w:rsidRPr="00B24A39" w:rsidRDefault="00933DAB" w:rsidP="00D249E1">
            <w:pPr>
              <w:pStyle w:val="BodyText2"/>
              <w:spacing w:before="120" w:line="276" w:lineRule="auto"/>
            </w:pPr>
            <w:r>
              <w:t>E</w:t>
            </w:r>
            <w:r w:rsidR="00203E95">
              <w:t>thane-1,2-diol is harmful if ingested</w:t>
            </w:r>
          </w:p>
        </w:tc>
        <w:tc>
          <w:tcPr>
            <w:tcW w:w="2409" w:type="dxa"/>
          </w:tcPr>
          <w:p w14:paraId="55CF5832" w14:textId="7BDC8C87" w:rsidR="00933DAB" w:rsidRPr="00B24A39" w:rsidRDefault="00953C9A" w:rsidP="00183B4B">
            <w:pPr>
              <w:pStyle w:val="NormalWeb"/>
              <w:rPr>
                <w:rFonts w:ascii="Tahoma" w:hAnsi="Tahoma"/>
                <w:sz w:val="20"/>
                <w:szCs w:val="20"/>
                <w:lang w:val="en-US" w:eastAsia="en-US"/>
              </w:rPr>
            </w:pPr>
            <w:r>
              <w:rPr>
                <w:rFonts w:ascii="Tahoma" w:hAnsi="Tahoma"/>
                <w:sz w:val="20"/>
                <w:szCs w:val="20"/>
                <w:lang w:val="en-US" w:eastAsia="en-US"/>
              </w:rPr>
              <w:t xml:space="preserve">Technician </w:t>
            </w:r>
            <w:r w:rsidR="00E36E82">
              <w:rPr>
                <w:rFonts w:ascii="Tahoma" w:hAnsi="Tahoma"/>
                <w:sz w:val="20"/>
                <w:szCs w:val="20"/>
                <w:lang w:val="en-US" w:eastAsia="en-US"/>
              </w:rPr>
              <w:t>by ingestion of splashes while preparing solution.</w:t>
            </w:r>
          </w:p>
        </w:tc>
        <w:tc>
          <w:tcPr>
            <w:tcW w:w="5783" w:type="dxa"/>
          </w:tcPr>
          <w:p w14:paraId="0E77558D" w14:textId="1A7D2531" w:rsidR="00933DAB" w:rsidRDefault="00E36E82" w:rsidP="00B24A39">
            <w:pPr>
              <w:pStyle w:val="NormalWeb"/>
              <w:rPr>
                <w:rFonts w:ascii="Tahoma" w:hAnsi="Tahoma"/>
                <w:sz w:val="20"/>
                <w:szCs w:val="20"/>
                <w:lang w:val="en-US" w:eastAsia="en-US"/>
              </w:rPr>
            </w:pPr>
            <w:r>
              <w:rPr>
                <w:rFonts w:ascii="Tahoma" w:hAnsi="Tahoma"/>
                <w:sz w:val="20"/>
                <w:szCs w:val="20"/>
                <w:lang w:val="en-US" w:eastAsia="en-US"/>
              </w:rPr>
              <w:t xml:space="preserve">Quantities are small and toxicity is </w:t>
            </w:r>
            <w:proofErr w:type="gramStart"/>
            <w:r>
              <w:rPr>
                <w:rFonts w:ascii="Tahoma" w:hAnsi="Tahoma"/>
                <w:sz w:val="20"/>
                <w:szCs w:val="20"/>
                <w:lang w:val="en-US" w:eastAsia="en-US"/>
              </w:rPr>
              <w:t>low</w:t>
            </w:r>
            <w:proofErr w:type="gramEnd"/>
            <w:r>
              <w:rPr>
                <w:rFonts w:ascii="Tahoma" w:hAnsi="Tahoma"/>
                <w:sz w:val="20"/>
                <w:szCs w:val="20"/>
                <w:lang w:val="en-US" w:eastAsia="en-US"/>
              </w:rPr>
              <w:t xml:space="preserve"> so the risk is slight. Normal lab hygiene should suffice.</w:t>
            </w:r>
          </w:p>
        </w:tc>
        <w:tc>
          <w:tcPr>
            <w:tcW w:w="1134" w:type="dxa"/>
          </w:tcPr>
          <w:p w14:paraId="1319BE78" w14:textId="77777777" w:rsidR="00933DAB" w:rsidRDefault="00933DAB" w:rsidP="00B24A39"/>
        </w:tc>
        <w:tc>
          <w:tcPr>
            <w:tcW w:w="993" w:type="dxa"/>
          </w:tcPr>
          <w:p w14:paraId="5DACB691" w14:textId="77777777" w:rsidR="00933DAB" w:rsidRDefault="00933DAB" w:rsidP="00B24A39"/>
        </w:tc>
        <w:tc>
          <w:tcPr>
            <w:tcW w:w="708" w:type="dxa"/>
          </w:tcPr>
          <w:p w14:paraId="45E4C2A0" w14:textId="77777777" w:rsidR="00933DAB" w:rsidRDefault="00933DAB" w:rsidP="00B24A39"/>
        </w:tc>
      </w:tr>
      <w:tr w:rsidR="00E36E82" w14:paraId="27E164F0" w14:textId="77777777" w:rsidTr="00BB13B1">
        <w:trPr>
          <w:trHeight w:val="709"/>
        </w:trPr>
        <w:tc>
          <w:tcPr>
            <w:tcW w:w="3256" w:type="dxa"/>
          </w:tcPr>
          <w:p w14:paraId="5562DB40" w14:textId="5309362A" w:rsidR="00E36E82" w:rsidRDefault="00E36E82" w:rsidP="00D249E1">
            <w:pPr>
              <w:pStyle w:val="BodyText2"/>
              <w:spacing w:before="120" w:line="276" w:lineRule="auto"/>
            </w:pPr>
            <w:r>
              <w:t>Iodine</w:t>
            </w:r>
            <w:r w:rsidR="00161DD1">
              <w:t xml:space="preserve"> is harmful if inhaled and in contact with the skin.</w:t>
            </w:r>
          </w:p>
        </w:tc>
        <w:tc>
          <w:tcPr>
            <w:tcW w:w="2409" w:type="dxa"/>
          </w:tcPr>
          <w:p w14:paraId="4C8211FF" w14:textId="215222CA" w:rsidR="00E36E82" w:rsidRDefault="00161DD1" w:rsidP="00183B4B">
            <w:pPr>
              <w:pStyle w:val="NormalWeb"/>
              <w:rPr>
                <w:rFonts w:ascii="Tahoma" w:hAnsi="Tahoma"/>
                <w:sz w:val="20"/>
                <w:szCs w:val="20"/>
                <w:lang w:val="en-US" w:eastAsia="en-US"/>
              </w:rPr>
            </w:pPr>
            <w:r>
              <w:rPr>
                <w:rFonts w:ascii="Tahoma" w:hAnsi="Tahoma"/>
                <w:sz w:val="20"/>
                <w:szCs w:val="20"/>
                <w:lang w:val="en-US" w:eastAsia="en-US"/>
              </w:rPr>
              <w:t>Technician by in</w:t>
            </w:r>
            <w:r>
              <w:rPr>
                <w:rFonts w:ascii="Tahoma" w:hAnsi="Tahoma"/>
                <w:sz w:val="20"/>
                <w:szCs w:val="20"/>
                <w:lang w:val="en-US" w:eastAsia="en-US"/>
              </w:rPr>
              <w:t>halation of vapour</w:t>
            </w:r>
            <w:r w:rsidR="00326353">
              <w:rPr>
                <w:rFonts w:ascii="Tahoma" w:hAnsi="Tahoma"/>
                <w:sz w:val="20"/>
                <w:szCs w:val="20"/>
                <w:lang w:val="en-US" w:eastAsia="en-US"/>
              </w:rPr>
              <w:t xml:space="preserve"> or</w:t>
            </w:r>
            <w:r>
              <w:rPr>
                <w:rFonts w:ascii="Tahoma" w:hAnsi="Tahoma"/>
                <w:sz w:val="20"/>
                <w:szCs w:val="20"/>
                <w:lang w:val="en-US" w:eastAsia="en-US"/>
              </w:rPr>
              <w:t xml:space="preserve"> splashes while preparing solution.</w:t>
            </w:r>
          </w:p>
        </w:tc>
        <w:tc>
          <w:tcPr>
            <w:tcW w:w="5783" w:type="dxa"/>
          </w:tcPr>
          <w:p w14:paraId="34F9451F" w14:textId="47F0EEFB" w:rsidR="00E36E82" w:rsidRDefault="00326353" w:rsidP="00B24A39">
            <w:pPr>
              <w:pStyle w:val="NormalWeb"/>
              <w:rPr>
                <w:rFonts w:ascii="Tahoma" w:hAnsi="Tahoma"/>
                <w:sz w:val="20"/>
                <w:szCs w:val="20"/>
                <w:lang w:val="en-US" w:eastAsia="en-US"/>
              </w:rPr>
            </w:pPr>
            <w:r>
              <w:rPr>
                <w:rFonts w:ascii="Tahoma" w:hAnsi="Tahoma"/>
                <w:sz w:val="20"/>
                <w:szCs w:val="20"/>
                <w:lang w:val="en-US" w:eastAsia="en-US"/>
              </w:rPr>
              <w:t>Work in a well-ventilated area. Quantity is likely to be small but consider wearing gloves</w:t>
            </w:r>
          </w:p>
        </w:tc>
        <w:tc>
          <w:tcPr>
            <w:tcW w:w="1134" w:type="dxa"/>
          </w:tcPr>
          <w:p w14:paraId="59DD75CD" w14:textId="77777777" w:rsidR="00E36E82" w:rsidRDefault="00E36E82" w:rsidP="00B24A39"/>
        </w:tc>
        <w:tc>
          <w:tcPr>
            <w:tcW w:w="993" w:type="dxa"/>
          </w:tcPr>
          <w:p w14:paraId="1FFD1483" w14:textId="77777777" w:rsidR="00E36E82" w:rsidRDefault="00E36E82" w:rsidP="00B24A39"/>
        </w:tc>
        <w:tc>
          <w:tcPr>
            <w:tcW w:w="708" w:type="dxa"/>
          </w:tcPr>
          <w:p w14:paraId="4B08B3AA" w14:textId="77777777" w:rsidR="00E36E82" w:rsidRDefault="00E36E82" w:rsidP="00B24A39"/>
        </w:tc>
      </w:tr>
      <w:tr w:rsidR="00326353" w14:paraId="3D3AEE4A" w14:textId="77777777" w:rsidTr="00BB13B1">
        <w:trPr>
          <w:trHeight w:val="709"/>
        </w:trPr>
        <w:tc>
          <w:tcPr>
            <w:tcW w:w="3256" w:type="dxa"/>
          </w:tcPr>
          <w:p w14:paraId="76283E8C" w14:textId="0A2DCC03" w:rsidR="00326353" w:rsidRDefault="00326353" w:rsidP="00D249E1">
            <w:pPr>
              <w:pStyle w:val="BodyText2"/>
              <w:spacing w:before="120" w:line="276" w:lineRule="auto"/>
            </w:pPr>
            <w:r>
              <w:t>Iodine solution is of no significant hazard.</w:t>
            </w:r>
          </w:p>
        </w:tc>
        <w:tc>
          <w:tcPr>
            <w:tcW w:w="2409" w:type="dxa"/>
          </w:tcPr>
          <w:p w14:paraId="00F48869" w14:textId="77777777" w:rsidR="00326353" w:rsidRDefault="00326353" w:rsidP="00183B4B">
            <w:pPr>
              <w:pStyle w:val="NormalWeb"/>
              <w:rPr>
                <w:rFonts w:ascii="Tahoma" w:hAnsi="Tahoma"/>
                <w:sz w:val="20"/>
                <w:szCs w:val="20"/>
                <w:lang w:val="en-US" w:eastAsia="en-US"/>
              </w:rPr>
            </w:pPr>
          </w:p>
        </w:tc>
        <w:tc>
          <w:tcPr>
            <w:tcW w:w="5783" w:type="dxa"/>
          </w:tcPr>
          <w:p w14:paraId="4021C7E3" w14:textId="77777777" w:rsidR="00326353" w:rsidRDefault="00326353" w:rsidP="00B24A39">
            <w:pPr>
              <w:pStyle w:val="NormalWeb"/>
              <w:rPr>
                <w:rFonts w:ascii="Tahoma" w:hAnsi="Tahoma"/>
                <w:sz w:val="20"/>
                <w:szCs w:val="20"/>
                <w:lang w:val="en-US" w:eastAsia="en-US"/>
              </w:rPr>
            </w:pPr>
          </w:p>
        </w:tc>
        <w:tc>
          <w:tcPr>
            <w:tcW w:w="1134" w:type="dxa"/>
          </w:tcPr>
          <w:p w14:paraId="6AFE1B97" w14:textId="77777777" w:rsidR="00326353" w:rsidRDefault="00326353" w:rsidP="00B24A39"/>
        </w:tc>
        <w:tc>
          <w:tcPr>
            <w:tcW w:w="993" w:type="dxa"/>
          </w:tcPr>
          <w:p w14:paraId="31756A24" w14:textId="77777777" w:rsidR="00326353" w:rsidRDefault="00326353" w:rsidP="00B24A39"/>
        </w:tc>
        <w:tc>
          <w:tcPr>
            <w:tcW w:w="708" w:type="dxa"/>
          </w:tcPr>
          <w:p w14:paraId="0075AB58" w14:textId="77777777" w:rsidR="00326353" w:rsidRDefault="00326353" w:rsidP="00B24A39"/>
        </w:tc>
      </w:tr>
    </w:tbl>
    <w:p w14:paraId="6AD27AD9" w14:textId="77777777" w:rsidR="00CC27BB" w:rsidRDefault="00CC27BB" w:rsidP="00CC27BB">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12"/>
      </w:tblGrid>
      <w:tr w:rsidR="00CC27BB" w14:paraId="04CF7A16" w14:textId="77777777" w:rsidTr="006232B8">
        <w:trPr>
          <w:trHeight w:val="1111"/>
        </w:trPr>
        <w:tc>
          <w:tcPr>
            <w:tcW w:w="14312" w:type="dxa"/>
          </w:tcPr>
          <w:p w14:paraId="27BFD05E" w14:textId="77777777" w:rsidR="00CC27BB" w:rsidRDefault="00CC27BB" w:rsidP="002800A0">
            <w:pPr>
              <w:rPr>
                <w:b/>
                <w:bCs/>
                <w:sz w:val="28"/>
              </w:rPr>
            </w:pPr>
            <w:r>
              <w:rPr>
                <w:b/>
                <w:bCs/>
                <w:sz w:val="28"/>
              </w:rPr>
              <w:t>Description of activity:</w:t>
            </w:r>
          </w:p>
          <w:p w14:paraId="7236C47A" w14:textId="77777777" w:rsidR="00391B57" w:rsidRDefault="00391B57" w:rsidP="00391B57"/>
          <w:p w14:paraId="4760C1C9" w14:textId="77777777" w:rsidR="00BD76B6" w:rsidRDefault="00BD76B6" w:rsidP="00BD76B6">
            <w:pPr>
              <w:ind w:firstLine="21"/>
            </w:pPr>
            <w:r>
              <w:t>Students extract dyes from plants (e.g. chlorophyll from spinach, from beetroot and from hibiscus flowers although many more plant sources can be used).  Filter paper is then soaked in the dyes and dried.  The ability of the dye to absorb light is then tested via the light box fitted with a bulb and an LDR.</w:t>
            </w:r>
          </w:p>
          <w:p w14:paraId="65F719FA" w14:textId="77777777" w:rsidR="00BD76B6" w:rsidRDefault="00BD76B6" w:rsidP="00BD76B6">
            <w:pPr>
              <w:ind w:firstLine="21"/>
            </w:pPr>
          </w:p>
          <w:p w14:paraId="53AC837B" w14:textId="77777777" w:rsidR="00BD76B6" w:rsidRDefault="00BD76B6" w:rsidP="00BD76B6">
            <w:pPr>
              <w:ind w:firstLine="21"/>
            </w:pPr>
            <w:r>
              <w:t>They then compare the voltage and current produced when these dyes are each used in a cell.  This gives an opportunity for numerical work and drawing graphs.</w:t>
            </w:r>
          </w:p>
          <w:p w14:paraId="1C3CE299" w14:textId="77777777" w:rsidR="00BD76B6" w:rsidRDefault="00BD76B6" w:rsidP="00BD76B6">
            <w:pPr>
              <w:ind w:firstLine="21"/>
            </w:pPr>
          </w:p>
          <w:p w14:paraId="5EB5F045" w14:textId="66CDC40C" w:rsidR="00391B57" w:rsidRPr="00433122" w:rsidRDefault="00BD76B6" w:rsidP="00BD76B6">
            <w:pPr>
              <w:ind w:firstLine="21"/>
              <w:rPr>
                <w:sz w:val="22"/>
                <w:szCs w:val="22"/>
              </w:rPr>
            </w:pPr>
            <w:r>
              <w:t>Pupils then proceed to make a cell using hibiscus dye.  They can then connect them is series to power a calculator.</w:t>
            </w:r>
          </w:p>
        </w:tc>
      </w:tr>
    </w:tbl>
    <w:tbl>
      <w:tblPr>
        <w:tblpPr w:leftFromText="180" w:rightFromText="180" w:vertAnchor="text" w:horzAnchor="margin" w:tblpY="135"/>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12"/>
      </w:tblGrid>
      <w:tr w:rsidR="002046BF" w14:paraId="5ABE704D" w14:textId="77777777" w:rsidTr="00326353">
        <w:trPr>
          <w:trHeight w:val="1550"/>
        </w:trPr>
        <w:tc>
          <w:tcPr>
            <w:tcW w:w="14312" w:type="dxa"/>
          </w:tcPr>
          <w:p w14:paraId="06092937" w14:textId="77777777" w:rsidR="002046BF" w:rsidRDefault="002046BF" w:rsidP="002046BF">
            <w:pPr>
              <w:rPr>
                <w:b/>
                <w:bCs/>
                <w:sz w:val="28"/>
              </w:rPr>
            </w:pPr>
            <w:r>
              <w:rPr>
                <w:b/>
                <w:bCs/>
                <w:sz w:val="28"/>
              </w:rPr>
              <w:lastRenderedPageBreak/>
              <w:t>Additional comments:</w:t>
            </w:r>
          </w:p>
          <w:p w14:paraId="287EDB8E" w14:textId="77777777" w:rsidR="002046BF" w:rsidRDefault="002046BF" w:rsidP="002046BF">
            <w:pPr>
              <w:rPr>
                <w:sz w:val="22"/>
                <w:szCs w:val="22"/>
              </w:rPr>
            </w:pPr>
          </w:p>
          <w:p w14:paraId="25B98F62" w14:textId="6C95AEDE" w:rsidR="002046BF" w:rsidRDefault="000C6F4A" w:rsidP="001A51FE">
            <w:r w:rsidRPr="000C6F4A">
              <w:t>About 6 hibiscus cells are needed in series to power the calculator.  Ensure pupils do not rub the surfaces of the electrodes together or touch the surfaces as this will damage the electrodes.  To regenerate the dyed electrode, place it in a dish of distilled water under a fluorescent lamp or on a windowsill for a few days.  Then remove and allow to dry naturally on paper towel (do not rub the titanium oxide surface!).</w:t>
            </w:r>
          </w:p>
        </w:tc>
      </w:tr>
    </w:tbl>
    <w:p w14:paraId="6B0DAE43" w14:textId="77777777" w:rsidR="00A928A1" w:rsidRDefault="00A928A1" w:rsidP="00A928A1">
      <w:bookmarkStart w:id="0" w:name="_GoBack"/>
      <w:bookmarkEnd w:id="0"/>
    </w:p>
    <w:sectPr w:rsidR="00A928A1" w:rsidSect="00817893">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720" w:right="720" w:bottom="720" w:left="72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9F106" w14:textId="77777777" w:rsidR="003579A8" w:rsidRDefault="003579A8">
      <w:r>
        <w:separator/>
      </w:r>
    </w:p>
  </w:endnote>
  <w:endnote w:type="continuationSeparator" w:id="0">
    <w:p w14:paraId="4800811F" w14:textId="77777777" w:rsidR="003579A8" w:rsidRDefault="00357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648EC" w14:textId="77777777" w:rsidR="00ED375A" w:rsidRDefault="003263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0A393" w14:textId="77777777" w:rsidR="00ED375A" w:rsidRDefault="00CC27BB" w:rsidP="00CB5779">
    <w:pPr>
      <w:pStyle w:val="Footer"/>
      <w:tabs>
        <w:tab w:val="clear" w:pos="4153"/>
        <w:tab w:val="clear" w:pos="8306"/>
        <w:tab w:val="center" w:pos="6663"/>
        <w:tab w:val="right" w:pos="14175"/>
      </w:tabs>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r>
    <w:r>
      <w:t>SSERC Risk Assessment Form</w:t>
    </w:r>
    <w:r>
      <w:rPr>
        <w:rStyle w:val="PageNumber"/>
      </w:rPr>
      <w:tab/>
      <w:t>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B3B98" w14:textId="77777777" w:rsidR="00ED375A" w:rsidRDefault="00326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47489" w14:textId="77777777" w:rsidR="003579A8" w:rsidRDefault="003579A8">
      <w:r>
        <w:separator/>
      </w:r>
    </w:p>
  </w:footnote>
  <w:footnote w:type="continuationSeparator" w:id="0">
    <w:p w14:paraId="4D5450B9" w14:textId="77777777" w:rsidR="003579A8" w:rsidRDefault="00357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125A0" w14:textId="77777777" w:rsidR="00ED375A" w:rsidRDefault="003263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D8B79" w14:textId="77777777" w:rsidR="00ED375A" w:rsidRDefault="003263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0C5B5" w14:textId="77777777" w:rsidR="00ED375A" w:rsidRDefault="003263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193C15"/>
    <w:multiLevelType w:val="hybridMultilevel"/>
    <w:tmpl w:val="D820C1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7BB"/>
    <w:rsid w:val="000066A3"/>
    <w:rsid w:val="000071DC"/>
    <w:rsid w:val="000147A5"/>
    <w:rsid w:val="00015C72"/>
    <w:rsid w:val="00023F5A"/>
    <w:rsid w:val="00032A3D"/>
    <w:rsid w:val="000411AA"/>
    <w:rsid w:val="000574C2"/>
    <w:rsid w:val="00062360"/>
    <w:rsid w:val="00063E3E"/>
    <w:rsid w:val="00073352"/>
    <w:rsid w:val="00075F36"/>
    <w:rsid w:val="00077AC3"/>
    <w:rsid w:val="000A0CAD"/>
    <w:rsid w:val="000A1F0E"/>
    <w:rsid w:val="000C20CB"/>
    <w:rsid w:val="000C6F4A"/>
    <w:rsid w:val="000E7345"/>
    <w:rsid w:val="000F100E"/>
    <w:rsid w:val="000F6275"/>
    <w:rsid w:val="00107A90"/>
    <w:rsid w:val="00112662"/>
    <w:rsid w:val="00125C63"/>
    <w:rsid w:val="00137C36"/>
    <w:rsid w:val="00156F80"/>
    <w:rsid w:val="00161DD1"/>
    <w:rsid w:val="00176B56"/>
    <w:rsid w:val="001800B9"/>
    <w:rsid w:val="00183B4B"/>
    <w:rsid w:val="001A4C37"/>
    <w:rsid w:val="001A51FE"/>
    <w:rsid w:val="001D1C70"/>
    <w:rsid w:val="001D5AF0"/>
    <w:rsid w:val="001E2A1B"/>
    <w:rsid w:val="001F5077"/>
    <w:rsid w:val="00203E95"/>
    <w:rsid w:val="002046BF"/>
    <w:rsid w:val="00204988"/>
    <w:rsid w:val="00210072"/>
    <w:rsid w:val="00250762"/>
    <w:rsid w:val="00253512"/>
    <w:rsid w:val="00276A2D"/>
    <w:rsid w:val="00286852"/>
    <w:rsid w:val="002A3876"/>
    <w:rsid w:val="002B13CC"/>
    <w:rsid w:val="002B7A3D"/>
    <w:rsid w:val="002B7C9A"/>
    <w:rsid w:val="002C24AE"/>
    <w:rsid w:val="002D42E4"/>
    <w:rsid w:val="002E14C2"/>
    <w:rsid w:val="002E234A"/>
    <w:rsid w:val="00326353"/>
    <w:rsid w:val="00331814"/>
    <w:rsid w:val="00334C42"/>
    <w:rsid w:val="0033525B"/>
    <w:rsid w:val="003359C5"/>
    <w:rsid w:val="00336184"/>
    <w:rsid w:val="00350637"/>
    <w:rsid w:val="00353404"/>
    <w:rsid w:val="003579A8"/>
    <w:rsid w:val="00384A41"/>
    <w:rsid w:val="00385C3E"/>
    <w:rsid w:val="00391B57"/>
    <w:rsid w:val="00393160"/>
    <w:rsid w:val="00393E7C"/>
    <w:rsid w:val="003A10ED"/>
    <w:rsid w:val="003A5560"/>
    <w:rsid w:val="003A78B4"/>
    <w:rsid w:val="003B1A8E"/>
    <w:rsid w:val="003B63DF"/>
    <w:rsid w:val="003C2FB5"/>
    <w:rsid w:val="003C4206"/>
    <w:rsid w:val="003C771E"/>
    <w:rsid w:val="003D2361"/>
    <w:rsid w:val="003D2DD0"/>
    <w:rsid w:val="003E431B"/>
    <w:rsid w:val="003F3EA1"/>
    <w:rsid w:val="004017D9"/>
    <w:rsid w:val="00407157"/>
    <w:rsid w:val="00407EDB"/>
    <w:rsid w:val="00423CD9"/>
    <w:rsid w:val="00433122"/>
    <w:rsid w:val="00451329"/>
    <w:rsid w:val="004573DF"/>
    <w:rsid w:val="0045790D"/>
    <w:rsid w:val="00462453"/>
    <w:rsid w:val="00462EFE"/>
    <w:rsid w:val="004655A2"/>
    <w:rsid w:val="004705F6"/>
    <w:rsid w:val="00491CAB"/>
    <w:rsid w:val="00492C13"/>
    <w:rsid w:val="004A2034"/>
    <w:rsid w:val="004C4DCD"/>
    <w:rsid w:val="004D39A2"/>
    <w:rsid w:val="004E2074"/>
    <w:rsid w:val="004E3F3E"/>
    <w:rsid w:val="004E6BC3"/>
    <w:rsid w:val="004F3B78"/>
    <w:rsid w:val="00503775"/>
    <w:rsid w:val="00521D90"/>
    <w:rsid w:val="00524E81"/>
    <w:rsid w:val="005314E9"/>
    <w:rsid w:val="005358BA"/>
    <w:rsid w:val="00553CA6"/>
    <w:rsid w:val="00554661"/>
    <w:rsid w:val="0058088E"/>
    <w:rsid w:val="005902A9"/>
    <w:rsid w:val="00593361"/>
    <w:rsid w:val="005B29B3"/>
    <w:rsid w:val="005C43C5"/>
    <w:rsid w:val="005C60DB"/>
    <w:rsid w:val="005C7CCC"/>
    <w:rsid w:val="005E0257"/>
    <w:rsid w:val="005E10D3"/>
    <w:rsid w:val="005F10E0"/>
    <w:rsid w:val="0060493A"/>
    <w:rsid w:val="006053B3"/>
    <w:rsid w:val="006232B8"/>
    <w:rsid w:val="00635049"/>
    <w:rsid w:val="00635AF4"/>
    <w:rsid w:val="00652106"/>
    <w:rsid w:val="006529D9"/>
    <w:rsid w:val="0065328D"/>
    <w:rsid w:val="006864CD"/>
    <w:rsid w:val="006A21FC"/>
    <w:rsid w:val="006A3422"/>
    <w:rsid w:val="006B2286"/>
    <w:rsid w:val="006C17F9"/>
    <w:rsid w:val="006C370A"/>
    <w:rsid w:val="006D2E20"/>
    <w:rsid w:val="006D5D77"/>
    <w:rsid w:val="006E1CDF"/>
    <w:rsid w:val="006E27A3"/>
    <w:rsid w:val="006F57EA"/>
    <w:rsid w:val="006F76EC"/>
    <w:rsid w:val="007031FF"/>
    <w:rsid w:val="0071543A"/>
    <w:rsid w:val="007210D6"/>
    <w:rsid w:val="00721FAE"/>
    <w:rsid w:val="007437A9"/>
    <w:rsid w:val="00746005"/>
    <w:rsid w:val="007474C7"/>
    <w:rsid w:val="007474DF"/>
    <w:rsid w:val="00750648"/>
    <w:rsid w:val="00752E9D"/>
    <w:rsid w:val="00763E0A"/>
    <w:rsid w:val="007663E7"/>
    <w:rsid w:val="00767633"/>
    <w:rsid w:val="007754F2"/>
    <w:rsid w:val="00783FD5"/>
    <w:rsid w:val="0078467D"/>
    <w:rsid w:val="00784F60"/>
    <w:rsid w:val="007A237B"/>
    <w:rsid w:val="007A5D4D"/>
    <w:rsid w:val="007B439F"/>
    <w:rsid w:val="007B4D56"/>
    <w:rsid w:val="007C5619"/>
    <w:rsid w:val="007D1320"/>
    <w:rsid w:val="007D1ABA"/>
    <w:rsid w:val="007F3A43"/>
    <w:rsid w:val="007F5E3B"/>
    <w:rsid w:val="00804809"/>
    <w:rsid w:val="0081148D"/>
    <w:rsid w:val="00815B75"/>
    <w:rsid w:val="008378DA"/>
    <w:rsid w:val="008565CE"/>
    <w:rsid w:val="00860CBC"/>
    <w:rsid w:val="008621CB"/>
    <w:rsid w:val="00876F92"/>
    <w:rsid w:val="00877A0B"/>
    <w:rsid w:val="00891A92"/>
    <w:rsid w:val="0089423E"/>
    <w:rsid w:val="0089525B"/>
    <w:rsid w:val="00896FA3"/>
    <w:rsid w:val="008A0857"/>
    <w:rsid w:val="008A69B0"/>
    <w:rsid w:val="008B3D8B"/>
    <w:rsid w:val="008F0199"/>
    <w:rsid w:val="00903375"/>
    <w:rsid w:val="009071E0"/>
    <w:rsid w:val="009111B7"/>
    <w:rsid w:val="009133F1"/>
    <w:rsid w:val="00933DAB"/>
    <w:rsid w:val="00934390"/>
    <w:rsid w:val="009448D5"/>
    <w:rsid w:val="0094799B"/>
    <w:rsid w:val="00953C9A"/>
    <w:rsid w:val="009601EF"/>
    <w:rsid w:val="00961506"/>
    <w:rsid w:val="009736C3"/>
    <w:rsid w:val="009738D9"/>
    <w:rsid w:val="00974A2A"/>
    <w:rsid w:val="00976D0E"/>
    <w:rsid w:val="009827B7"/>
    <w:rsid w:val="00982EAE"/>
    <w:rsid w:val="009A086A"/>
    <w:rsid w:val="009A1E87"/>
    <w:rsid w:val="009B4517"/>
    <w:rsid w:val="009C11AE"/>
    <w:rsid w:val="009E76EC"/>
    <w:rsid w:val="00A12563"/>
    <w:rsid w:val="00A12B6A"/>
    <w:rsid w:val="00A30581"/>
    <w:rsid w:val="00A32CC5"/>
    <w:rsid w:val="00A41976"/>
    <w:rsid w:val="00A4645D"/>
    <w:rsid w:val="00A467CE"/>
    <w:rsid w:val="00A516F4"/>
    <w:rsid w:val="00A73312"/>
    <w:rsid w:val="00A81B78"/>
    <w:rsid w:val="00A928A1"/>
    <w:rsid w:val="00AA4034"/>
    <w:rsid w:val="00AA532D"/>
    <w:rsid w:val="00AC48FF"/>
    <w:rsid w:val="00AC7078"/>
    <w:rsid w:val="00AD0A0A"/>
    <w:rsid w:val="00AD0A5C"/>
    <w:rsid w:val="00AD4B81"/>
    <w:rsid w:val="00AE0267"/>
    <w:rsid w:val="00AE38FC"/>
    <w:rsid w:val="00AF1FE4"/>
    <w:rsid w:val="00AF71DF"/>
    <w:rsid w:val="00B128AD"/>
    <w:rsid w:val="00B23DCA"/>
    <w:rsid w:val="00B24A39"/>
    <w:rsid w:val="00B24B10"/>
    <w:rsid w:val="00B302C5"/>
    <w:rsid w:val="00B4218E"/>
    <w:rsid w:val="00B56A11"/>
    <w:rsid w:val="00B611B3"/>
    <w:rsid w:val="00B61F5D"/>
    <w:rsid w:val="00B62936"/>
    <w:rsid w:val="00B6438B"/>
    <w:rsid w:val="00B7029A"/>
    <w:rsid w:val="00B8315D"/>
    <w:rsid w:val="00B927C5"/>
    <w:rsid w:val="00BA3643"/>
    <w:rsid w:val="00BB13B1"/>
    <w:rsid w:val="00BD6F23"/>
    <w:rsid w:val="00BD76B6"/>
    <w:rsid w:val="00BF5B56"/>
    <w:rsid w:val="00C03C34"/>
    <w:rsid w:val="00C06F1C"/>
    <w:rsid w:val="00C17AEF"/>
    <w:rsid w:val="00C24BA4"/>
    <w:rsid w:val="00C31D02"/>
    <w:rsid w:val="00C32C4D"/>
    <w:rsid w:val="00C40B30"/>
    <w:rsid w:val="00C720D6"/>
    <w:rsid w:val="00C811DF"/>
    <w:rsid w:val="00C8648E"/>
    <w:rsid w:val="00C86CE3"/>
    <w:rsid w:val="00C87A5F"/>
    <w:rsid w:val="00C87D20"/>
    <w:rsid w:val="00C942F0"/>
    <w:rsid w:val="00CA5354"/>
    <w:rsid w:val="00CA7186"/>
    <w:rsid w:val="00CC0570"/>
    <w:rsid w:val="00CC16E3"/>
    <w:rsid w:val="00CC27BB"/>
    <w:rsid w:val="00CE06AF"/>
    <w:rsid w:val="00CE6E0F"/>
    <w:rsid w:val="00D01A31"/>
    <w:rsid w:val="00D0477D"/>
    <w:rsid w:val="00D13C29"/>
    <w:rsid w:val="00D20938"/>
    <w:rsid w:val="00D249E1"/>
    <w:rsid w:val="00D24C31"/>
    <w:rsid w:val="00D34A49"/>
    <w:rsid w:val="00D5199B"/>
    <w:rsid w:val="00D542C5"/>
    <w:rsid w:val="00D6673B"/>
    <w:rsid w:val="00D80B03"/>
    <w:rsid w:val="00D8744A"/>
    <w:rsid w:val="00D97E73"/>
    <w:rsid w:val="00DB1928"/>
    <w:rsid w:val="00DB2243"/>
    <w:rsid w:val="00DB4B85"/>
    <w:rsid w:val="00DF19A1"/>
    <w:rsid w:val="00DF7BE9"/>
    <w:rsid w:val="00E16922"/>
    <w:rsid w:val="00E33875"/>
    <w:rsid w:val="00E36E82"/>
    <w:rsid w:val="00E42D4C"/>
    <w:rsid w:val="00E47935"/>
    <w:rsid w:val="00E52BC5"/>
    <w:rsid w:val="00E63069"/>
    <w:rsid w:val="00E723A9"/>
    <w:rsid w:val="00E77C7D"/>
    <w:rsid w:val="00E82E1C"/>
    <w:rsid w:val="00E93AA0"/>
    <w:rsid w:val="00EA4487"/>
    <w:rsid w:val="00EB3274"/>
    <w:rsid w:val="00EB3A1F"/>
    <w:rsid w:val="00EB7C10"/>
    <w:rsid w:val="00EC550B"/>
    <w:rsid w:val="00ED1F6D"/>
    <w:rsid w:val="00ED3F4F"/>
    <w:rsid w:val="00EE129B"/>
    <w:rsid w:val="00EE25DC"/>
    <w:rsid w:val="00EE39DD"/>
    <w:rsid w:val="00EF2D12"/>
    <w:rsid w:val="00EF34FF"/>
    <w:rsid w:val="00EF7D57"/>
    <w:rsid w:val="00F0769C"/>
    <w:rsid w:val="00F2092D"/>
    <w:rsid w:val="00F22EA6"/>
    <w:rsid w:val="00F312BF"/>
    <w:rsid w:val="00F31A31"/>
    <w:rsid w:val="00F35525"/>
    <w:rsid w:val="00F35942"/>
    <w:rsid w:val="00F44B26"/>
    <w:rsid w:val="00F45021"/>
    <w:rsid w:val="00F4542A"/>
    <w:rsid w:val="00F50992"/>
    <w:rsid w:val="00F64D93"/>
    <w:rsid w:val="00F95BB0"/>
    <w:rsid w:val="00FA3CD5"/>
    <w:rsid w:val="00FA44E8"/>
    <w:rsid w:val="00FA593C"/>
    <w:rsid w:val="00FE0B75"/>
    <w:rsid w:val="00FE2123"/>
    <w:rsid w:val="00FF370B"/>
    <w:rsid w:val="00FF5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2ADC3"/>
  <w15:chartTrackingRefBased/>
  <w15:docId w15:val="{E0765CDE-A185-4732-B81D-037CE9FF3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120" w:line="276" w:lineRule="auto"/>
        <w:ind w:left="1145" w:hanging="35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8"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7BB"/>
    <w:pPr>
      <w:spacing w:after="0" w:line="240" w:lineRule="auto"/>
      <w:ind w:left="0" w:firstLine="0"/>
    </w:pPr>
    <w:rPr>
      <w:rFonts w:ascii="Tahoma" w:eastAsia="Times New Roman" w:hAnsi="Tahoma" w:cs="Times New Roman"/>
      <w:sz w:val="20"/>
      <w:szCs w:val="20"/>
      <w:lang w:val="en-US"/>
    </w:rPr>
  </w:style>
  <w:style w:type="paragraph" w:styleId="Heading1">
    <w:name w:val="heading 1"/>
    <w:basedOn w:val="Normal"/>
    <w:next w:val="Normal"/>
    <w:link w:val="Heading1Char"/>
    <w:qFormat/>
    <w:rsid w:val="00CC27BB"/>
    <w:pPr>
      <w:keepNext/>
      <w:outlineLvl w:val="0"/>
    </w:pPr>
    <w:rPr>
      <w:rFonts w:ascii="Helvetica" w:hAnsi="Helvetica"/>
      <w:i/>
      <w:sz w:val="144"/>
    </w:rPr>
  </w:style>
  <w:style w:type="paragraph" w:styleId="Heading2">
    <w:name w:val="heading 2"/>
    <w:basedOn w:val="Normal"/>
    <w:next w:val="Normal"/>
    <w:link w:val="Heading2Char"/>
    <w:uiPriority w:val="8"/>
    <w:qFormat/>
    <w:rsid w:val="00393E7C"/>
    <w:pPr>
      <w:keepNext/>
      <w:keepLines/>
      <w:spacing w:after="120" w:line="252" w:lineRule="auto"/>
      <w:outlineLvl w:val="1"/>
    </w:pPr>
    <w:rPr>
      <w:rFonts w:ascii="Times New Roman" w:eastAsiaTheme="majorEastAsia" w:hAnsi="Times New Roman" w:cstheme="majorBidi"/>
      <w:b/>
      <w:bCs/>
      <w:sz w:val="32"/>
      <w:szCs w:val="26"/>
      <w:lang w:val="en-GB"/>
    </w:rPr>
  </w:style>
  <w:style w:type="paragraph" w:styleId="Heading3">
    <w:name w:val="heading 3"/>
    <w:basedOn w:val="Normal"/>
    <w:next w:val="Normal"/>
    <w:link w:val="Heading3Char"/>
    <w:uiPriority w:val="9"/>
    <w:qFormat/>
    <w:rsid w:val="00393E7C"/>
    <w:pPr>
      <w:keepNext/>
      <w:keepLines/>
      <w:spacing w:after="120" w:line="252" w:lineRule="auto"/>
      <w:outlineLvl w:val="2"/>
    </w:pPr>
    <w:rPr>
      <w:rFonts w:ascii="Times New Roman" w:eastAsiaTheme="majorEastAsia" w:hAnsi="Times New Roman"/>
      <w:b/>
      <w:bCs/>
      <w:color w:val="4F81BD" w:themeColor="accent1"/>
      <w:sz w:val="28"/>
      <w:szCs w:val="28"/>
      <w:lang w:val="en-GB"/>
    </w:rPr>
  </w:style>
  <w:style w:type="paragraph" w:styleId="Heading4">
    <w:name w:val="heading 4"/>
    <w:basedOn w:val="Normal"/>
    <w:next w:val="Normal"/>
    <w:link w:val="Heading4Char"/>
    <w:uiPriority w:val="9"/>
    <w:unhideWhenUsed/>
    <w:qFormat/>
    <w:rsid w:val="00393E7C"/>
    <w:pPr>
      <w:keepNext/>
      <w:keepLines/>
      <w:spacing w:before="40" w:line="252" w:lineRule="auto"/>
      <w:outlineLvl w:val="3"/>
    </w:pPr>
    <w:rPr>
      <w:rFonts w:ascii="Times New Roman" w:eastAsiaTheme="majorEastAsia" w:hAnsi="Times New Roman"/>
      <w:b/>
      <w:i/>
      <w:iCs/>
      <w:color w:val="365F91" w:themeColor="accent1" w:themeShade="BF"/>
      <w:sz w:val="24"/>
      <w:szCs w:val="24"/>
      <w:lang w:val="en-GB"/>
    </w:rPr>
  </w:style>
  <w:style w:type="paragraph" w:styleId="Heading5">
    <w:name w:val="heading 5"/>
    <w:basedOn w:val="Normal"/>
    <w:next w:val="Normal"/>
    <w:link w:val="Heading5Char"/>
    <w:uiPriority w:val="9"/>
    <w:unhideWhenUsed/>
    <w:qFormat/>
    <w:rsid w:val="00393E7C"/>
    <w:pPr>
      <w:keepNext/>
      <w:keepLines/>
      <w:spacing w:before="40" w:line="252" w:lineRule="auto"/>
      <w:outlineLvl w:val="4"/>
    </w:pPr>
    <w:rPr>
      <w:rFonts w:asciiTheme="majorHAnsi" w:eastAsiaTheme="majorEastAsia" w:hAnsiTheme="majorHAnsi" w:cstheme="majorBidi"/>
      <w:color w:val="365F91" w:themeColor="accent1" w:themeShade="BF"/>
      <w:sz w:val="24"/>
      <w:szCs w:val="24"/>
      <w:lang w:val="en-GB"/>
    </w:rPr>
  </w:style>
  <w:style w:type="paragraph" w:styleId="Heading6">
    <w:name w:val="heading 6"/>
    <w:basedOn w:val="Normal"/>
    <w:next w:val="Normal"/>
    <w:link w:val="Heading6Char"/>
    <w:qFormat/>
    <w:rsid w:val="00CC27BB"/>
    <w:pPr>
      <w:keepNext/>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8"/>
    <w:rsid w:val="00393E7C"/>
    <w:rPr>
      <w:rFonts w:ascii="Times New Roman" w:eastAsiaTheme="majorEastAsia" w:hAnsi="Times New Roman" w:cstheme="majorBidi"/>
      <w:b/>
      <w:bCs/>
      <w:sz w:val="32"/>
      <w:szCs w:val="26"/>
    </w:rPr>
  </w:style>
  <w:style w:type="character" w:customStyle="1" w:styleId="Heading3Char">
    <w:name w:val="Heading 3 Char"/>
    <w:basedOn w:val="DefaultParagraphFont"/>
    <w:link w:val="Heading3"/>
    <w:uiPriority w:val="9"/>
    <w:rsid w:val="00393E7C"/>
    <w:rPr>
      <w:rFonts w:ascii="Times New Roman" w:eastAsiaTheme="majorEastAsia" w:hAnsi="Times New Roman" w:cs="Times New Roman"/>
      <w:b/>
      <w:bCs/>
      <w:color w:val="4F81BD" w:themeColor="accent1"/>
      <w:sz w:val="28"/>
      <w:szCs w:val="28"/>
    </w:rPr>
  </w:style>
  <w:style w:type="character" w:customStyle="1" w:styleId="Heading4Char">
    <w:name w:val="Heading 4 Char"/>
    <w:basedOn w:val="DefaultParagraphFont"/>
    <w:link w:val="Heading4"/>
    <w:uiPriority w:val="9"/>
    <w:rsid w:val="00393E7C"/>
    <w:rPr>
      <w:rFonts w:ascii="Times New Roman" w:eastAsiaTheme="majorEastAsia" w:hAnsi="Times New Roman" w:cs="Times New Roman"/>
      <w:b/>
      <w:i/>
      <w:iCs/>
      <w:color w:val="365F91" w:themeColor="accent1" w:themeShade="BF"/>
    </w:rPr>
  </w:style>
  <w:style w:type="character" w:customStyle="1" w:styleId="Heading5Char">
    <w:name w:val="Heading 5 Char"/>
    <w:basedOn w:val="DefaultParagraphFont"/>
    <w:link w:val="Heading5"/>
    <w:uiPriority w:val="9"/>
    <w:rsid w:val="00393E7C"/>
    <w:rPr>
      <w:rFonts w:asciiTheme="majorHAnsi" w:eastAsiaTheme="majorEastAsia" w:hAnsiTheme="majorHAnsi" w:cstheme="majorBidi"/>
      <w:color w:val="365F91" w:themeColor="accent1" w:themeShade="BF"/>
    </w:rPr>
  </w:style>
  <w:style w:type="paragraph" w:styleId="Title">
    <w:name w:val="Title"/>
    <w:basedOn w:val="Normal"/>
    <w:next w:val="Normal"/>
    <w:link w:val="TitleChar"/>
    <w:uiPriority w:val="10"/>
    <w:qFormat/>
    <w:rsid w:val="00393E7C"/>
    <w:pPr>
      <w:pBdr>
        <w:bottom w:val="single" w:sz="8" w:space="4" w:color="4F81BD" w:themeColor="accent1"/>
      </w:pBdr>
      <w:spacing w:before="120" w:after="240" w:line="252" w:lineRule="auto"/>
      <w:contextualSpacing/>
    </w:pPr>
    <w:rPr>
      <w:rFonts w:ascii="Times New Roman" w:eastAsiaTheme="majorEastAsia" w:hAnsi="Times New Roman"/>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393E7C"/>
    <w:rPr>
      <w:rFonts w:ascii="Times New Roman" w:eastAsiaTheme="majorEastAsia" w:hAnsi="Times New Roman" w:cs="Times New Roman"/>
      <w:color w:val="17365D" w:themeColor="text2" w:themeShade="BF"/>
      <w:spacing w:val="5"/>
      <w:kern w:val="28"/>
      <w:sz w:val="52"/>
      <w:szCs w:val="52"/>
    </w:rPr>
  </w:style>
  <w:style w:type="paragraph" w:styleId="Subtitle">
    <w:name w:val="Subtitle"/>
    <w:aliases w:val="Indent"/>
    <w:basedOn w:val="Normal"/>
    <w:next w:val="Normal"/>
    <w:link w:val="SubtitleChar"/>
    <w:uiPriority w:val="11"/>
    <w:qFormat/>
    <w:rsid w:val="00393E7C"/>
    <w:pPr>
      <w:spacing w:after="120" w:line="264" w:lineRule="auto"/>
      <w:ind w:left="720"/>
    </w:pPr>
    <w:rPr>
      <w:rFonts w:ascii="Times New Roman" w:hAnsi="Times New Roman" w:cstheme="minorBidi"/>
      <w:i/>
      <w:color w:val="333333"/>
      <w:sz w:val="24"/>
      <w:szCs w:val="24"/>
      <w:lang w:val="en-GB" w:eastAsia="en-GB"/>
    </w:rPr>
  </w:style>
  <w:style w:type="character" w:customStyle="1" w:styleId="SubtitleChar">
    <w:name w:val="Subtitle Char"/>
    <w:aliases w:val="Indent Char"/>
    <w:basedOn w:val="DefaultParagraphFont"/>
    <w:link w:val="Subtitle"/>
    <w:uiPriority w:val="11"/>
    <w:rsid w:val="00393E7C"/>
    <w:rPr>
      <w:rFonts w:ascii="Times New Roman" w:eastAsia="Times New Roman" w:hAnsi="Times New Roman"/>
      <w:i/>
      <w:color w:val="333333"/>
      <w:lang w:eastAsia="en-GB"/>
    </w:rPr>
  </w:style>
  <w:style w:type="paragraph" w:styleId="NoSpacing">
    <w:name w:val="No Spacing"/>
    <w:basedOn w:val="Normal"/>
    <w:link w:val="NoSpacingChar"/>
    <w:uiPriority w:val="2"/>
    <w:qFormat/>
    <w:rsid w:val="00393E7C"/>
    <w:pPr>
      <w:spacing w:after="120" w:line="252" w:lineRule="auto"/>
      <w:ind w:left="567"/>
    </w:pPr>
    <w:rPr>
      <w:rFonts w:ascii="Times New Roman" w:eastAsiaTheme="minorHAnsi" w:hAnsi="Times New Roman" w:cstheme="minorBidi"/>
      <w:i/>
      <w:sz w:val="24"/>
      <w:szCs w:val="24"/>
      <w:lang w:val="en-GB"/>
    </w:rPr>
  </w:style>
  <w:style w:type="character" w:customStyle="1" w:styleId="NoSpacingChar">
    <w:name w:val="No Spacing Char"/>
    <w:basedOn w:val="DefaultParagraphFont"/>
    <w:link w:val="NoSpacing"/>
    <w:uiPriority w:val="2"/>
    <w:rsid w:val="00393E7C"/>
    <w:rPr>
      <w:rFonts w:ascii="Times New Roman" w:hAnsi="Times New Roman"/>
      <w:i/>
    </w:rPr>
  </w:style>
  <w:style w:type="paragraph" w:styleId="ListParagraph">
    <w:name w:val="List Paragraph"/>
    <w:basedOn w:val="Normal"/>
    <w:uiPriority w:val="34"/>
    <w:qFormat/>
    <w:rsid w:val="00393E7C"/>
    <w:pPr>
      <w:spacing w:after="120" w:line="252" w:lineRule="auto"/>
      <w:ind w:left="720"/>
      <w:contextualSpacing/>
    </w:pPr>
    <w:rPr>
      <w:rFonts w:ascii="Times New Roman" w:eastAsiaTheme="minorHAnsi" w:hAnsi="Times New Roman" w:cstheme="minorBidi"/>
      <w:sz w:val="24"/>
      <w:szCs w:val="24"/>
      <w:lang w:val="en-GB"/>
    </w:rPr>
  </w:style>
  <w:style w:type="character" w:customStyle="1" w:styleId="Heading1Char">
    <w:name w:val="Heading 1 Char"/>
    <w:basedOn w:val="DefaultParagraphFont"/>
    <w:link w:val="Heading1"/>
    <w:rsid w:val="00CC27BB"/>
    <w:rPr>
      <w:rFonts w:ascii="Helvetica" w:eastAsia="Times New Roman" w:hAnsi="Helvetica" w:cs="Times New Roman"/>
      <w:i/>
      <w:sz w:val="144"/>
      <w:szCs w:val="20"/>
      <w:lang w:val="en-US"/>
    </w:rPr>
  </w:style>
  <w:style w:type="character" w:customStyle="1" w:styleId="Heading6Char">
    <w:name w:val="Heading 6 Char"/>
    <w:basedOn w:val="DefaultParagraphFont"/>
    <w:link w:val="Heading6"/>
    <w:rsid w:val="00CC27BB"/>
    <w:rPr>
      <w:rFonts w:ascii="Tahoma" w:eastAsia="Times New Roman" w:hAnsi="Tahoma" w:cs="Times New Roman"/>
      <w:i/>
      <w:iCs/>
      <w:sz w:val="20"/>
      <w:szCs w:val="20"/>
      <w:lang w:val="en-US"/>
    </w:rPr>
  </w:style>
  <w:style w:type="character" w:styleId="Hyperlink">
    <w:name w:val="Hyperlink"/>
    <w:basedOn w:val="DefaultParagraphFont"/>
    <w:semiHidden/>
    <w:rsid w:val="00CC27BB"/>
    <w:rPr>
      <w:color w:val="0000FF"/>
      <w:u w:val="single"/>
    </w:rPr>
  </w:style>
  <w:style w:type="paragraph" w:styleId="Salutation">
    <w:name w:val="Salutation"/>
    <w:basedOn w:val="Normal"/>
    <w:next w:val="Normal"/>
    <w:link w:val="SalutationChar"/>
    <w:semiHidden/>
    <w:rsid w:val="00CC27BB"/>
  </w:style>
  <w:style w:type="character" w:customStyle="1" w:styleId="SalutationChar">
    <w:name w:val="Salutation Char"/>
    <w:basedOn w:val="DefaultParagraphFont"/>
    <w:link w:val="Salutation"/>
    <w:semiHidden/>
    <w:rsid w:val="00CC27BB"/>
    <w:rPr>
      <w:rFonts w:ascii="Tahoma" w:eastAsia="Times New Roman" w:hAnsi="Tahoma" w:cs="Times New Roman"/>
      <w:sz w:val="20"/>
      <w:szCs w:val="20"/>
      <w:lang w:val="en-US"/>
    </w:rPr>
  </w:style>
  <w:style w:type="paragraph" w:styleId="Header">
    <w:name w:val="header"/>
    <w:basedOn w:val="Normal"/>
    <w:link w:val="HeaderChar"/>
    <w:semiHidden/>
    <w:rsid w:val="00CC27BB"/>
    <w:pPr>
      <w:tabs>
        <w:tab w:val="center" w:pos="4153"/>
        <w:tab w:val="right" w:pos="8306"/>
      </w:tabs>
    </w:pPr>
  </w:style>
  <w:style w:type="character" w:customStyle="1" w:styleId="HeaderChar">
    <w:name w:val="Header Char"/>
    <w:basedOn w:val="DefaultParagraphFont"/>
    <w:link w:val="Header"/>
    <w:semiHidden/>
    <w:rsid w:val="00CC27BB"/>
    <w:rPr>
      <w:rFonts w:ascii="Tahoma" w:eastAsia="Times New Roman" w:hAnsi="Tahoma" w:cs="Times New Roman"/>
      <w:sz w:val="20"/>
      <w:szCs w:val="20"/>
      <w:lang w:val="en-US"/>
    </w:rPr>
  </w:style>
  <w:style w:type="paragraph" w:styleId="Footer">
    <w:name w:val="footer"/>
    <w:basedOn w:val="Normal"/>
    <w:link w:val="FooterChar"/>
    <w:semiHidden/>
    <w:rsid w:val="00CC27BB"/>
    <w:pPr>
      <w:tabs>
        <w:tab w:val="center" w:pos="4153"/>
        <w:tab w:val="right" w:pos="8306"/>
      </w:tabs>
    </w:pPr>
  </w:style>
  <w:style w:type="character" w:customStyle="1" w:styleId="FooterChar">
    <w:name w:val="Footer Char"/>
    <w:basedOn w:val="DefaultParagraphFont"/>
    <w:link w:val="Footer"/>
    <w:semiHidden/>
    <w:rsid w:val="00CC27BB"/>
    <w:rPr>
      <w:rFonts w:ascii="Tahoma" w:eastAsia="Times New Roman" w:hAnsi="Tahoma" w:cs="Times New Roman"/>
      <w:sz w:val="20"/>
      <w:szCs w:val="20"/>
      <w:lang w:val="en-US"/>
    </w:rPr>
  </w:style>
  <w:style w:type="character" w:styleId="PageNumber">
    <w:name w:val="page number"/>
    <w:basedOn w:val="DefaultParagraphFont"/>
    <w:semiHidden/>
    <w:rsid w:val="00CC27BB"/>
  </w:style>
  <w:style w:type="paragraph" w:styleId="NormalWeb">
    <w:name w:val="Normal (Web)"/>
    <w:basedOn w:val="Normal"/>
    <w:unhideWhenUsed/>
    <w:rsid w:val="00D01A31"/>
    <w:pPr>
      <w:spacing w:before="100" w:beforeAutospacing="1" w:after="100" w:afterAutospacing="1"/>
    </w:pPr>
    <w:rPr>
      <w:rFonts w:ascii="Times New Roman" w:hAnsi="Times New Roman"/>
      <w:sz w:val="24"/>
      <w:szCs w:val="24"/>
      <w:lang w:val="en-GB" w:eastAsia="en-GB"/>
    </w:rPr>
  </w:style>
  <w:style w:type="character" w:styleId="Strong">
    <w:name w:val="Strong"/>
    <w:basedOn w:val="DefaultParagraphFont"/>
    <w:uiPriority w:val="22"/>
    <w:qFormat/>
    <w:rsid w:val="004573DF"/>
    <w:rPr>
      <w:b/>
      <w:bCs/>
    </w:rPr>
  </w:style>
  <w:style w:type="paragraph" w:styleId="BodyText2">
    <w:name w:val="Body Text 2"/>
    <w:basedOn w:val="Normal"/>
    <w:link w:val="BodyText2Char"/>
    <w:uiPriority w:val="99"/>
    <w:unhideWhenUsed/>
    <w:rsid w:val="00503775"/>
    <w:pPr>
      <w:spacing w:after="120" w:line="480" w:lineRule="auto"/>
    </w:pPr>
  </w:style>
  <w:style w:type="character" w:customStyle="1" w:styleId="BodyText2Char">
    <w:name w:val="Body Text 2 Char"/>
    <w:basedOn w:val="DefaultParagraphFont"/>
    <w:link w:val="BodyText2"/>
    <w:uiPriority w:val="99"/>
    <w:rsid w:val="00503775"/>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59354">
      <w:bodyDiv w:val="1"/>
      <w:marLeft w:val="0"/>
      <w:marRight w:val="0"/>
      <w:marTop w:val="0"/>
      <w:marBottom w:val="0"/>
      <w:divBdr>
        <w:top w:val="none" w:sz="0" w:space="0" w:color="auto"/>
        <w:left w:val="none" w:sz="0" w:space="0" w:color="auto"/>
        <w:bottom w:val="none" w:sz="0" w:space="0" w:color="auto"/>
        <w:right w:val="none" w:sz="0" w:space="0" w:color="auto"/>
      </w:divBdr>
    </w:div>
    <w:div w:id="86922717">
      <w:bodyDiv w:val="1"/>
      <w:marLeft w:val="0"/>
      <w:marRight w:val="0"/>
      <w:marTop w:val="0"/>
      <w:marBottom w:val="0"/>
      <w:divBdr>
        <w:top w:val="none" w:sz="0" w:space="0" w:color="auto"/>
        <w:left w:val="none" w:sz="0" w:space="0" w:color="auto"/>
        <w:bottom w:val="none" w:sz="0" w:space="0" w:color="auto"/>
        <w:right w:val="none" w:sz="0" w:space="0" w:color="auto"/>
      </w:divBdr>
    </w:div>
    <w:div w:id="124739618">
      <w:bodyDiv w:val="1"/>
      <w:marLeft w:val="0"/>
      <w:marRight w:val="0"/>
      <w:marTop w:val="0"/>
      <w:marBottom w:val="0"/>
      <w:divBdr>
        <w:top w:val="none" w:sz="0" w:space="0" w:color="auto"/>
        <w:left w:val="none" w:sz="0" w:space="0" w:color="auto"/>
        <w:bottom w:val="none" w:sz="0" w:space="0" w:color="auto"/>
        <w:right w:val="none" w:sz="0" w:space="0" w:color="auto"/>
      </w:divBdr>
    </w:div>
    <w:div w:id="508567229">
      <w:bodyDiv w:val="1"/>
      <w:marLeft w:val="0"/>
      <w:marRight w:val="0"/>
      <w:marTop w:val="0"/>
      <w:marBottom w:val="0"/>
      <w:divBdr>
        <w:top w:val="none" w:sz="0" w:space="0" w:color="auto"/>
        <w:left w:val="none" w:sz="0" w:space="0" w:color="auto"/>
        <w:bottom w:val="none" w:sz="0" w:space="0" w:color="auto"/>
        <w:right w:val="none" w:sz="0" w:space="0" w:color="auto"/>
      </w:divBdr>
    </w:div>
    <w:div w:id="601038509">
      <w:bodyDiv w:val="1"/>
      <w:marLeft w:val="0"/>
      <w:marRight w:val="0"/>
      <w:marTop w:val="0"/>
      <w:marBottom w:val="0"/>
      <w:divBdr>
        <w:top w:val="none" w:sz="0" w:space="0" w:color="auto"/>
        <w:left w:val="none" w:sz="0" w:space="0" w:color="auto"/>
        <w:bottom w:val="none" w:sz="0" w:space="0" w:color="auto"/>
        <w:right w:val="none" w:sz="0" w:space="0" w:color="auto"/>
      </w:divBdr>
    </w:div>
    <w:div w:id="606694261">
      <w:bodyDiv w:val="1"/>
      <w:marLeft w:val="0"/>
      <w:marRight w:val="0"/>
      <w:marTop w:val="0"/>
      <w:marBottom w:val="0"/>
      <w:divBdr>
        <w:top w:val="none" w:sz="0" w:space="0" w:color="auto"/>
        <w:left w:val="none" w:sz="0" w:space="0" w:color="auto"/>
        <w:bottom w:val="none" w:sz="0" w:space="0" w:color="auto"/>
        <w:right w:val="none" w:sz="0" w:space="0" w:color="auto"/>
      </w:divBdr>
    </w:div>
    <w:div w:id="643200721">
      <w:bodyDiv w:val="1"/>
      <w:marLeft w:val="0"/>
      <w:marRight w:val="0"/>
      <w:marTop w:val="0"/>
      <w:marBottom w:val="0"/>
      <w:divBdr>
        <w:top w:val="none" w:sz="0" w:space="0" w:color="auto"/>
        <w:left w:val="none" w:sz="0" w:space="0" w:color="auto"/>
        <w:bottom w:val="none" w:sz="0" w:space="0" w:color="auto"/>
        <w:right w:val="none" w:sz="0" w:space="0" w:color="auto"/>
      </w:divBdr>
    </w:div>
    <w:div w:id="870260212">
      <w:bodyDiv w:val="1"/>
      <w:marLeft w:val="0"/>
      <w:marRight w:val="0"/>
      <w:marTop w:val="0"/>
      <w:marBottom w:val="0"/>
      <w:divBdr>
        <w:top w:val="none" w:sz="0" w:space="0" w:color="auto"/>
        <w:left w:val="none" w:sz="0" w:space="0" w:color="auto"/>
        <w:bottom w:val="none" w:sz="0" w:space="0" w:color="auto"/>
        <w:right w:val="none" w:sz="0" w:space="0" w:color="auto"/>
      </w:divBdr>
    </w:div>
    <w:div w:id="886717197">
      <w:bodyDiv w:val="1"/>
      <w:marLeft w:val="0"/>
      <w:marRight w:val="0"/>
      <w:marTop w:val="0"/>
      <w:marBottom w:val="0"/>
      <w:divBdr>
        <w:top w:val="none" w:sz="0" w:space="0" w:color="auto"/>
        <w:left w:val="none" w:sz="0" w:space="0" w:color="auto"/>
        <w:bottom w:val="none" w:sz="0" w:space="0" w:color="auto"/>
        <w:right w:val="none" w:sz="0" w:space="0" w:color="auto"/>
      </w:divBdr>
    </w:div>
    <w:div w:id="1057585637">
      <w:bodyDiv w:val="1"/>
      <w:marLeft w:val="0"/>
      <w:marRight w:val="0"/>
      <w:marTop w:val="0"/>
      <w:marBottom w:val="0"/>
      <w:divBdr>
        <w:top w:val="none" w:sz="0" w:space="0" w:color="auto"/>
        <w:left w:val="none" w:sz="0" w:space="0" w:color="auto"/>
        <w:bottom w:val="none" w:sz="0" w:space="0" w:color="auto"/>
        <w:right w:val="none" w:sz="0" w:space="0" w:color="auto"/>
      </w:divBdr>
    </w:div>
    <w:div w:id="1098671933">
      <w:bodyDiv w:val="1"/>
      <w:marLeft w:val="0"/>
      <w:marRight w:val="0"/>
      <w:marTop w:val="0"/>
      <w:marBottom w:val="0"/>
      <w:divBdr>
        <w:top w:val="none" w:sz="0" w:space="0" w:color="auto"/>
        <w:left w:val="none" w:sz="0" w:space="0" w:color="auto"/>
        <w:bottom w:val="none" w:sz="0" w:space="0" w:color="auto"/>
        <w:right w:val="none" w:sz="0" w:space="0" w:color="auto"/>
      </w:divBdr>
    </w:div>
    <w:div w:id="1099253307">
      <w:bodyDiv w:val="1"/>
      <w:marLeft w:val="0"/>
      <w:marRight w:val="0"/>
      <w:marTop w:val="0"/>
      <w:marBottom w:val="0"/>
      <w:divBdr>
        <w:top w:val="none" w:sz="0" w:space="0" w:color="auto"/>
        <w:left w:val="none" w:sz="0" w:space="0" w:color="auto"/>
        <w:bottom w:val="none" w:sz="0" w:space="0" w:color="auto"/>
        <w:right w:val="none" w:sz="0" w:space="0" w:color="auto"/>
      </w:divBdr>
    </w:div>
    <w:div w:id="1157266202">
      <w:bodyDiv w:val="1"/>
      <w:marLeft w:val="0"/>
      <w:marRight w:val="0"/>
      <w:marTop w:val="0"/>
      <w:marBottom w:val="0"/>
      <w:divBdr>
        <w:top w:val="none" w:sz="0" w:space="0" w:color="auto"/>
        <w:left w:val="none" w:sz="0" w:space="0" w:color="auto"/>
        <w:bottom w:val="none" w:sz="0" w:space="0" w:color="auto"/>
        <w:right w:val="none" w:sz="0" w:space="0" w:color="auto"/>
      </w:divBdr>
    </w:div>
    <w:div w:id="1333754437">
      <w:bodyDiv w:val="1"/>
      <w:marLeft w:val="0"/>
      <w:marRight w:val="0"/>
      <w:marTop w:val="0"/>
      <w:marBottom w:val="0"/>
      <w:divBdr>
        <w:top w:val="none" w:sz="0" w:space="0" w:color="auto"/>
        <w:left w:val="none" w:sz="0" w:space="0" w:color="auto"/>
        <w:bottom w:val="none" w:sz="0" w:space="0" w:color="auto"/>
        <w:right w:val="none" w:sz="0" w:space="0" w:color="auto"/>
      </w:divBdr>
    </w:div>
    <w:div w:id="181078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serc.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enquiries@sserc.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serc.org.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enquiries@sserc.org.uk"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s_Collaboration_Space_Locked xmlns="636fe242-164e-4f1e-a95b-8eae9b9c3aff" xsi:nil="true"/>
    <LMS_Mappings xmlns="636fe242-164e-4f1e-a95b-8eae9b9c3aff" xsi:nil="true"/>
    <_ip_UnifiedCompliancePolicyUIAction xmlns="http://schemas.microsoft.com/sharepoint/v3" xsi:nil="true"/>
    <Owner xmlns="636fe242-164e-4f1e-a95b-8eae9b9c3aff">
      <UserInfo>
        <DisplayName/>
        <AccountId xsi:nil="true"/>
        <AccountType/>
      </UserInfo>
    </Owner>
    <Students xmlns="636fe242-164e-4f1e-a95b-8eae9b9c3aff">
      <UserInfo>
        <DisplayName/>
        <AccountId xsi:nil="true"/>
        <AccountType/>
      </UserInfo>
    </Students>
    <Has_Teacher_Only_SectionGroup xmlns="636fe242-164e-4f1e-a95b-8eae9b9c3aff" xsi:nil="true"/>
    <AppVersion xmlns="636fe242-164e-4f1e-a95b-8eae9b9c3aff" xsi:nil="true"/>
    <Invited_Students xmlns="636fe242-164e-4f1e-a95b-8eae9b9c3aff" xsi:nil="true"/>
    <FolderType xmlns="636fe242-164e-4f1e-a95b-8eae9b9c3aff" xsi:nil="true"/>
    <CultureName xmlns="636fe242-164e-4f1e-a95b-8eae9b9c3aff" xsi:nil="true"/>
    <_ip_UnifiedCompliancePolicyProperties xmlns="http://schemas.microsoft.com/sharepoint/v3" xsi:nil="true"/>
    <Math_Settings xmlns="636fe242-164e-4f1e-a95b-8eae9b9c3aff" xsi:nil="true"/>
    <Templates xmlns="636fe242-164e-4f1e-a95b-8eae9b9c3aff" xsi:nil="true"/>
    <Distribution_Groups xmlns="636fe242-164e-4f1e-a95b-8eae9b9c3aff" xsi:nil="true"/>
    <Self_Registration_Enabled xmlns="636fe242-164e-4f1e-a95b-8eae9b9c3aff" xsi:nil="true"/>
    <DefaultSectionNames xmlns="636fe242-164e-4f1e-a95b-8eae9b9c3aff" xsi:nil="true"/>
    <TeamsChannelId xmlns="636fe242-164e-4f1e-a95b-8eae9b9c3aff" xsi:nil="true"/>
    <Invited_Teachers xmlns="636fe242-164e-4f1e-a95b-8eae9b9c3aff" xsi:nil="true"/>
    <IsNotebookLocked xmlns="636fe242-164e-4f1e-a95b-8eae9b9c3aff" xsi:nil="true"/>
    <NotebookType xmlns="636fe242-164e-4f1e-a95b-8eae9b9c3aff" xsi:nil="true"/>
    <Teachers xmlns="636fe242-164e-4f1e-a95b-8eae9b9c3aff">
      <UserInfo>
        <DisplayName/>
        <AccountId xsi:nil="true"/>
        <AccountType/>
      </UserInfo>
    </Teachers>
    <Student_Groups xmlns="636fe242-164e-4f1e-a95b-8eae9b9c3aff">
      <UserInfo>
        <DisplayName/>
        <AccountId xsi:nil="true"/>
        <AccountType/>
      </UserInfo>
    </Student_Group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A7BFF7405B0D438D6AE5F4697AA321" ma:contentTypeVersion="33" ma:contentTypeDescription="Create a new document." ma:contentTypeScope="" ma:versionID="bf5e0a74f1b3f24593935fa6e23c7ab8">
  <xsd:schema xmlns:xsd="http://www.w3.org/2001/XMLSchema" xmlns:xs="http://www.w3.org/2001/XMLSchema" xmlns:p="http://schemas.microsoft.com/office/2006/metadata/properties" xmlns:ns1="http://schemas.microsoft.com/sharepoint/v3" xmlns:ns3="636fe242-164e-4f1e-a95b-8eae9b9c3aff" xmlns:ns4="14c3d975-da9d-4531-8ac6-588f317dca61" targetNamespace="http://schemas.microsoft.com/office/2006/metadata/properties" ma:root="true" ma:fieldsID="5facacb3212f74a919b3bdc8b92e547d" ns1:_="" ns3:_="" ns4:_="">
    <xsd:import namespace="http://schemas.microsoft.com/sharepoint/v3"/>
    <xsd:import namespace="636fe242-164e-4f1e-a95b-8eae9b9c3aff"/>
    <xsd:import namespace="14c3d975-da9d-4531-8ac6-588f317dca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fe242-164e-4f1e-a95b-8eae9b9c3a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c3d975-da9d-4531-8ac6-588f317dca6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948EF4-DE1F-4683-890D-80937D381747}">
  <ds:schemaRefs>
    <ds:schemaRef ds:uri="http://schemas.microsoft.com/office/2006/metadata/properties"/>
    <ds:schemaRef ds:uri="http://schemas.microsoft.com/office/infopath/2007/PartnerControls"/>
    <ds:schemaRef ds:uri="636fe242-164e-4f1e-a95b-8eae9b9c3aff"/>
    <ds:schemaRef ds:uri="http://schemas.microsoft.com/sharepoint/v3"/>
  </ds:schemaRefs>
</ds:datastoreItem>
</file>

<file path=customXml/itemProps2.xml><?xml version="1.0" encoding="utf-8"?>
<ds:datastoreItem xmlns:ds="http://schemas.openxmlformats.org/officeDocument/2006/customXml" ds:itemID="{E7058AEE-907B-4CEA-8D2E-11F9E7565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6fe242-164e-4f1e-a95b-8eae9b9c3aff"/>
    <ds:schemaRef ds:uri="14c3d975-da9d-4531-8ac6-588f317dc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540996-9A8C-4C60-98E4-7FF7ADACEC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Lloyd</dc:creator>
  <cp:keywords/>
  <dc:description/>
  <cp:lastModifiedBy>Christopher lloyd</cp:lastModifiedBy>
  <cp:revision>302</cp:revision>
  <dcterms:created xsi:type="dcterms:W3CDTF">2019-11-27T13:54:00Z</dcterms:created>
  <dcterms:modified xsi:type="dcterms:W3CDTF">2020-03-15T18:00:00Z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0x010100AAA7BFF7405B0D438D6AE5F4697AA321</vt:lpwstr>
  </property>
</Properties>
</file>