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7B49" w14:textId="141E429E" w:rsidR="008A0E79" w:rsidRPr="001C6FFC" w:rsidRDefault="00BF4960" w:rsidP="009B7B54">
      <w:pPr>
        <w:pStyle w:val="Title"/>
        <w:spacing w:after="120"/>
        <w:contextualSpacing w:val="0"/>
        <w:rPr>
          <w:sz w:val="56"/>
          <w:szCs w:val="56"/>
        </w:rPr>
      </w:pPr>
      <w:r w:rsidRPr="001C6FFC">
        <w:rPr>
          <w:sz w:val="56"/>
          <w:szCs w:val="56"/>
        </w:rPr>
        <w:t>Disinfecti</w:t>
      </w:r>
      <w:r w:rsidR="001C6FFC" w:rsidRPr="001C6FFC">
        <w:rPr>
          <w:sz w:val="56"/>
          <w:szCs w:val="56"/>
        </w:rPr>
        <w:t>on and</w:t>
      </w:r>
      <w:r w:rsidRPr="001C6FFC">
        <w:rPr>
          <w:sz w:val="56"/>
          <w:szCs w:val="56"/>
        </w:rPr>
        <w:t xml:space="preserve"> </w:t>
      </w:r>
      <w:r w:rsidR="001C6FFC" w:rsidRPr="001C6FFC">
        <w:rPr>
          <w:sz w:val="56"/>
          <w:szCs w:val="56"/>
        </w:rPr>
        <w:t>Eye Protection</w:t>
      </w:r>
    </w:p>
    <w:p w14:paraId="720949FB" w14:textId="78CACB37" w:rsidR="001C6FFC" w:rsidRPr="006B7A43" w:rsidRDefault="005D19D0" w:rsidP="002A784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Eye protection is not a </w:t>
      </w:r>
      <w:r w:rsidR="00986E42" w:rsidRPr="006B7A43">
        <w:rPr>
          <w:sz w:val="26"/>
          <w:szCs w:val="26"/>
        </w:rPr>
        <w:t xml:space="preserve">particular problem per </w:t>
      </w:r>
      <w:proofErr w:type="gramStart"/>
      <w:r w:rsidR="00986E42" w:rsidRPr="006B7A43">
        <w:rPr>
          <w:sz w:val="26"/>
          <w:szCs w:val="26"/>
        </w:rPr>
        <w:t>se</w:t>
      </w:r>
      <w:proofErr w:type="gramEnd"/>
      <w:r w:rsidR="00986E42" w:rsidRPr="006B7A43">
        <w:rPr>
          <w:sz w:val="26"/>
          <w:szCs w:val="26"/>
        </w:rPr>
        <w:t xml:space="preserve"> but </w:t>
      </w:r>
      <w:r w:rsidR="00FA04FF" w:rsidRPr="006B7A43">
        <w:rPr>
          <w:sz w:val="26"/>
          <w:szCs w:val="26"/>
        </w:rPr>
        <w:t>an issue arises</w:t>
      </w:r>
      <w:r w:rsidR="00C02CAC" w:rsidRPr="006B7A43">
        <w:rPr>
          <w:sz w:val="26"/>
          <w:szCs w:val="26"/>
        </w:rPr>
        <w:t xml:space="preserve"> when items are used by more than one individual – as is</w:t>
      </w:r>
      <w:r w:rsidR="0000161F" w:rsidRPr="006B7A43">
        <w:rPr>
          <w:sz w:val="26"/>
          <w:szCs w:val="26"/>
        </w:rPr>
        <w:t xml:space="preserve"> </w:t>
      </w:r>
      <w:r w:rsidR="00800322" w:rsidRPr="006B7A43">
        <w:rPr>
          <w:sz w:val="26"/>
          <w:szCs w:val="26"/>
        </w:rPr>
        <w:t>nearly</w:t>
      </w:r>
      <w:r w:rsidR="00993ABF" w:rsidRPr="006B7A43">
        <w:rPr>
          <w:sz w:val="26"/>
          <w:szCs w:val="26"/>
        </w:rPr>
        <w:t xml:space="preserve"> always</w:t>
      </w:r>
      <w:r w:rsidR="00800322" w:rsidRPr="006B7A43">
        <w:rPr>
          <w:sz w:val="26"/>
          <w:szCs w:val="26"/>
        </w:rPr>
        <w:t xml:space="preserve"> the case</w:t>
      </w:r>
      <w:r w:rsidR="00993ABF" w:rsidRPr="006B7A43">
        <w:rPr>
          <w:sz w:val="26"/>
          <w:szCs w:val="26"/>
        </w:rPr>
        <w:t>.</w:t>
      </w:r>
    </w:p>
    <w:p w14:paraId="1905CDFA" w14:textId="74B39CB2" w:rsidR="00541CBF" w:rsidRPr="006B7A43" w:rsidRDefault="00541CBF" w:rsidP="002A784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There are two main approaches to be taken here: reduce sharing and </w:t>
      </w:r>
      <w:r w:rsidR="00035B90" w:rsidRPr="006B7A43">
        <w:rPr>
          <w:sz w:val="26"/>
          <w:szCs w:val="26"/>
        </w:rPr>
        <w:t>instigate disinfection</w:t>
      </w:r>
      <w:r w:rsidR="00DB3E83">
        <w:rPr>
          <w:sz w:val="26"/>
          <w:szCs w:val="26"/>
        </w:rPr>
        <w:t>.</w:t>
      </w:r>
    </w:p>
    <w:p w14:paraId="5F9AEC1B" w14:textId="3C741033" w:rsidR="002F1217" w:rsidRPr="00572273" w:rsidRDefault="00236493" w:rsidP="002A7844">
      <w:pPr>
        <w:spacing w:after="120" w:line="264" w:lineRule="auto"/>
        <w:rPr>
          <w:b/>
          <w:bCs/>
          <w:sz w:val="26"/>
          <w:szCs w:val="26"/>
        </w:rPr>
      </w:pPr>
      <w:r w:rsidRPr="00572273">
        <w:rPr>
          <w:b/>
          <w:bCs/>
          <w:sz w:val="26"/>
          <w:szCs w:val="26"/>
        </w:rPr>
        <w:t>Reducing sharing</w:t>
      </w:r>
    </w:p>
    <w:p w14:paraId="550F7843" w14:textId="651A354C" w:rsidR="002F1217" w:rsidRPr="006B7A43" w:rsidRDefault="005E67C1" w:rsidP="002A784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>There are a few approaches</w:t>
      </w:r>
      <w:r w:rsidR="00B767D8" w:rsidRPr="006B7A43">
        <w:rPr>
          <w:sz w:val="26"/>
          <w:szCs w:val="26"/>
        </w:rPr>
        <w:t xml:space="preserve">, </w:t>
      </w:r>
      <w:proofErr w:type="gramStart"/>
      <w:r w:rsidR="00B767D8" w:rsidRPr="006B7A43">
        <w:rPr>
          <w:sz w:val="26"/>
          <w:szCs w:val="26"/>
        </w:rPr>
        <w:t>some</w:t>
      </w:r>
      <w:proofErr w:type="gramEnd"/>
      <w:r w:rsidR="00B767D8" w:rsidRPr="006B7A43">
        <w:rPr>
          <w:sz w:val="26"/>
          <w:szCs w:val="26"/>
        </w:rPr>
        <w:t xml:space="preserve"> or all (or none) of which might be worthwhile trying</w:t>
      </w:r>
      <w:r w:rsidR="00ED58D3" w:rsidRPr="006B7A43">
        <w:rPr>
          <w:sz w:val="26"/>
          <w:szCs w:val="26"/>
        </w:rPr>
        <w:t>.</w:t>
      </w:r>
    </w:p>
    <w:p w14:paraId="4CCD61CD" w14:textId="77777777" w:rsidR="0028506A" w:rsidRPr="006B7A43" w:rsidRDefault="000C5D4F" w:rsidP="000C5D4F">
      <w:pPr>
        <w:pStyle w:val="ListParagraph"/>
        <w:numPr>
          <w:ilvl w:val="0"/>
          <w:numId w:val="3"/>
        </w:num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>Re</w:t>
      </w:r>
      <w:r w:rsidR="009514ED" w:rsidRPr="006B7A43">
        <w:rPr>
          <w:sz w:val="26"/>
          <w:szCs w:val="26"/>
        </w:rPr>
        <w:t xml:space="preserve">model as many practicals as possible </w:t>
      </w:r>
      <w:r w:rsidR="006714AE" w:rsidRPr="006B7A43">
        <w:rPr>
          <w:sz w:val="26"/>
          <w:szCs w:val="26"/>
        </w:rPr>
        <w:t xml:space="preserve">so that they </w:t>
      </w:r>
      <w:r w:rsidR="00A13B9D" w:rsidRPr="006B7A43">
        <w:rPr>
          <w:sz w:val="26"/>
          <w:szCs w:val="26"/>
        </w:rPr>
        <w:t xml:space="preserve">either do not need </w:t>
      </w:r>
      <w:r w:rsidR="00387586" w:rsidRPr="006B7A43">
        <w:rPr>
          <w:sz w:val="26"/>
          <w:szCs w:val="26"/>
        </w:rPr>
        <w:t xml:space="preserve">eye protection at all or they </w:t>
      </w:r>
      <w:r w:rsidR="009371A4" w:rsidRPr="006B7A43">
        <w:rPr>
          <w:sz w:val="26"/>
          <w:szCs w:val="26"/>
        </w:rPr>
        <w:t>can be done with safety specs rather than goggles (as these are easier to disinfect – see below)</w:t>
      </w:r>
      <w:r w:rsidR="009113E2" w:rsidRPr="006B7A43">
        <w:rPr>
          <w:sz w:val="26"/>
          <w:szCs w:val="26"/>
        </w:rPr>
        <w:t>.</w:t>
      </w:r>
    </w:p>
    <w:p w14:paraId="53A940A7" w14:textId="77777777" w:rsidR="008A7089" w:rsidRPr="006B7A43" w:rsidRDefault="0028506A" w:rsidP="0028506A">
      <w:pPr>
        <w:pStyle w:val="ListParagraph"/>
        <w:spacing w:after="120" w:line="264" w:lineRule="auto"/>
        <w:rPr>
          <w:sz w:val="26"/>
          <w:szCs w:val="26"/>
        </w:rPr>
      </w:pPr>
      <w:proofErr w:type="spellStart"/>
      <w:r w:rsidRPr="006B7A43">
        <w:rPr>
          <w:sz w:val="26"/>
          <w:szCs w:val="26"/>
        </w:rPr>
        <w:t>Eg</w:t>
      </w:r>
      <w:proofErr w:type="spellEnd"/>
      <w:r w:rsidRPr="006B7A43">
        <w:rPr>
          <w:sz w:val="26"/>
          <w:szCs w:val="26"/>
        </w:rPr>
        <w:t xml:space="preserve"> </w:t>
      </w:r>
      <w:r w:rsidR="00B56D8F" w:rsidRPr="006B7A43">
        <w:rPr>
          <w:sz w:val="26"/>
          <w:szCs w:val="26"/>
        </w:rPr>
        <w:t>2</w:t>
      </w:r>
      <w:r w:rsidR="008A7089" w:rsidRPr="006B7A43">
        <w:rPr>
          <w:sz w:val="26"/>
          <w:szCs w:val="26"/>
        </w:rPr>
        <w:t xml:space="preserve"> mol l</w:t>
      </w:r>
      <w:r w:rsidR="008A7089" w:rsidRPr="006B7A43">
        <w:rPr>
          <w:sz w:val="26"/>
          <w:szCs w:val="26"/>
          <w:vertAlign w:val="superscript"/>
        </w:rPr>
        <w:t>-1</w:t>
      </w:r>
      <w:r w:rsidR="008A7089" w:rsidRPr="006B7A43">
        <w:rPr>
          <w:sz w:val="26"/>
          <w:szCs w:val="26"/>
        </w:rPr>
        <w:t xml:space="preserve"> </w:t>
      </w:r>
      <w:r w:rsidR="00B56D8F" w:rsidRPr="006B7A43">
        <w:rPr>
          <w:sz w:val="26"/>
          <w:szCs w:val="26"/>
        </w:rPr>
        <w:t xml:space="preserve">sulphuric acid is </w:t>
      </w:r>
      <w:r w:rsidR="008A7089" w:rsidRPr="006B7A43">
        <w:rPr>
          <w:sz w:val="26"/>
          <w:szCs w:val="26"/>
        </w:rPr>
        <w:t>corrosive but 4mol l</w:t>
      </w:r>
      <w:r w:rsidR="008A7089" w:rsidRPr="006B7A43">
        <w:rPr>
          <w:sz w:val="26"/>
          <w:szCs w:val="26"/>
          <w:vertAlign w:val="superscript"/>
        </w:rPr>
        <w:t>-1</w:t>
      </w:r>
      <w:r w:rsidR="008A7089" w:rsidRPr="006B7A43">
        <w:rPr>
          <w:sz w:val="26"/>
          <w:szCs w:val="26"/>
        </w:rPr>
        <w:t xml:space="preserve"> hydrochloric acid is only irritant.</w:t>
      </w:r>
    </w:p>
    <w:p w14:paraId="2CC9553C" w14:textId="77777777" w:rsidR="00333E06" w:rsidRPr="006B7A43" w:rsidRDefault="008E042D" w:rsidP="005073FD">
      <w:pPr>
        <w:pStyle w:val="ListParagraph"/>
        <w:numPr>
          <w:ilvl w:val="0"/>
          <w:numId w:val="3"/>
        </w:num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Try to adjust the programme so that </w:t>
      </w:r>
      <w:r w:rsidR="00750024" w:rsidRPr="006B7A43">
        <w:rPr>
          <w:sz w:val="26"/>
          <w:szCs w:val="26"/>
        </w:rPr>
        <w:t>classes that do need eye protection, or need specific eye protection</w:t>
      </w:r>
      <w:r w:rsidR="001A22F8" w:rsidRPr="006B7A43">
        <w:rPr>
          <w:sz w:val="26"/>
          <w:szCs w:val="26"/>
        </w:rPr>
        <w:t xml:space="preserve">, do not </w:t>
      </w:r>
      <w:r w:rsidR="00DF6D03" w:rsidRPr="006B7A43">
        <w:rPr>
          <w:sz w:val="26"/>
          <w:szCs w:val="26"/>
        </w:rPr>
        <w:t>require it all at the same time</w:t>
      </w:r>
      <w:r w:rsidR="009A339D" w:rsidRPr="006B7A43">
        <w:rPr>
          <w:sz w:val="26"/>
          <w:szCs w:val="26"/>
        </w:rPr>
        <w:t>, or immediately before/after others.</w:t>
      </w:r>
    </w:p>
    <w:p w14:paraId="56074166" w14:textId="461F627E" w:rsidR="00ED58D3" w:rsidRPr="006B7A43" w:rsidRDefault="009E2D53" w:rsidP="005073FD">
      <w:pPr>
        <w:pStyle w:val="ListParagraph"/>
        <w:numPr>
          <w:ilvl w:val="0"/>
          <w:numId w:val="3"/>
        </w:num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If </w:t>
      </w:r>
      <w:proofErr w:type="gramStart"/>
      <w:r w:rsidRPr="006B7A43">
        <w:rPr>
          <w:sz w:val="26"/>
          <w:szCs w:val="26"/>
        </w:rPr>
        <w:t>possible</w:t>
      </w:r>
      <w:proofErr w:type="gramEnd"/>
      <w:r w:rsidRPr="006B7A43">
        <w:rPr>
          <w:sz w:val="26"/>
          <w:szCs w:val="26"/>
        </w:rPr>
        <w:t xml:space="preserve"> try to assign </w:t>
      </w:r>
      <w:r w:rsidR="006371DF" w:rsidRPr="006B7A43">
        <w:rPr>
          <w:sz w:val="26"/>
          <w:szCs w:val="26"/>
        </w:rPr>
        <w:t xml:space="preserve">a </w:t>
      </w:r>
      <w:r w:rsidR="00A623B4" w:rsidRPr="006B7A43">
        <w:rPr>
          <w:sz w:val="26"/>
          <w:szCs w:val="26"/>
        </w:rPr>
        <w:t>pair</w:t>
      </w:r>
      <w:r w:rsidR="006371DF" w:rsidRPr="006B7A43">
        <w:rPr>
          <w:sz w:val="26"/>
          <w:szCs w:val="26"/>
        </w:rPr>
        <w:t xml:space="preserve"> of goggles</w:t>
      </w:r>
      <w:r w:rsidR="00A623B4" w:rsidRPr="006B7A43">
        <w:rPr>
          <w:sz w:val="26"/>
          <w:szCs w:val="26"/>
        </w:rPr>
        <w:t>/spectacles</w:t>
      </w:r>
      <w:r w:rsidR="006371DF" w:rsidRPr="006B7A43">
        <w:rPr>
          <w:sz w:val="26"/>
          <w:szCs w:val="26"/>
        </w:rPr>
        <w:t xml:space="preserve"> to a</w:t>
      </w:r>
      <w:r w:rsidR="00A623B4" w:rsidRPr="006B7A43">
        <w:rPr>
          <w:sz w:val="26"/>
          <w:szCs w:val="26"/>
        </w:rPr>
        <w:t xml:space="preserve">n individual learner – at least for a </w:t>
      </w:r>
      <w:r w:rsidR="000D73A2" w:rsidRPr="006B7A43">
        <w:rPr>
          <w:sz w:val="26"/>
          <w:szCs w:val="26"/>
        </w:rPr>
        <w:t>particular unit</w:t>
      </w:r>
      <w:r w:rsidR="000372BD" w:rsidRPr="006B7A43">
        <w:rPr>
          <w:sz w:val="26"/>
          <w:szCs w:val="26"/>
        </w:rPr>
        <w:t>/spell of work</w:t>
      </w:r>
      <w:r w:rsidR="00AA2AE6" w:rsidRPr="006B7A43">
        <w:rPr>
          <w:sz w:val="26"/>
          <w:szCs w:val="26"/>
        </w:rPr>
        <w:t>. That way there will be no need for disinfection between them</w:t>
      </w:r>
      <w:r w:rsidR="008A7089" w:rsidRPr="006B7A43">
        <w:rPr>
          <w:sz w:val="26"/>
          <w:szCs w:val="26"/>
        </w:rPr>
        <w:t xml:space="preserve"> </w:t>
      </w:r>
      <w:r w:rsidR="001719B5" w:rsidRPr="006B7A43">
        <w:rPr>
          <w:sz w:val="26"/>
          <w:szCs w:val="26"/>
        </w:rPr>
        <w:t xml:space="preserve"> </w:t>
      </w:r>
    </w:p>
    <w:p w14:paraId="7B6BFAFC" w14:textId="3CE33D4E" w:rsidR="00620E3F" w:rsidRPr="00DB3E83" w:rsidRDefault="00DB3E83" w:rsidP="002A7844">
      <w:pPr>
        <w:spacing w:after="120" w:line="264" w:lineRule="auto"/>
        <w:rPr>
          <w:b/>
          <w:bCs/>
          <w:sz w:val="26"/>
          <w:szCs w:val="26"/>
        </w:rPr>
      </w:pPr>
      <w:r w:rsidRPr="00DB3E83">
        <w:rPr>
          <w:b/>
          <w:bCs/>
          <w:sz w:val="26"/>
          <w:szCs w:val="26"/>
        </w:rPr>
        <w:t>Sanitise between uses</w:t>
      </w:r>
    </w:p>
    <w:p w14:paraId="193A938B" w14:textId="1F40D1C6" w:rsidR="00AB32D4" w:rsidRPr="006B7A43" w:rsidRDefault="00AB32D4" w:rsidP="00AB32D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Safety spectacles are </w:t>
      </w:r>
      <w:r>
        <w:rPr>
          <w:sz w:val="26"/>
          <w:szCs w:val="26"/>
        </w:rPr>
        <w:t>quite straightforward</w:t>
      </w:r>
      <w:r w:rsidRPr="006B7A43">
        <w:rPr>
          <w:sz w:val="26"/>
          <w:szCs w:val="26"/>
        </w:rPr>
        <w:t xml:space="preserve"> as they can be wiped (or dipped) in their entirety and will dry quickly but th</w:t>
      </w:r>
      <w:r>
        <w:rPr>
          <w:sz w:val="26"/>
          <w:szCs w:val="26"/>
        </w:rPr>
        <w:t>e</w:t>
      </w:r>
      <w:r w:rsidRPr="006B7A43">
        <w:rPr>
          <w:sz w:val="26"/>
          <w:szCs w:val="26"/>
        </w:rPr>
        <w:t>y are not suitable for all experiments.</w:t>
      </w:r>
    </w:p>
    <w:p w14:paraId="6B58E120" w14:textId="77777777" w:rsidR="00F20BAA" w:rsidRDefault="007F401E" w:rsidP="00F20BAA">
      <w:pPr>
        <w:spacing w:after="120" w:line="264" w:lineRule="auto"/>
        <w:rPr>
          <w:sz w:val="26"/>
          <w:szCs w:val="26"/>
        </w:rPr>
      </w:pPr>
      <w:r>
        <w:rPr>
          <w:sz w:val="26"/>
          <w:szCs w:val="26"/>
        </w:rPr>
        <w:t xml:space="preserve">Goggles are generally more difficult. </w:t>
      </w:r>
      <w:r w:rsidR="004816EF" w:rsidRPr="006B7A43">
        <w:rPr>
          <w:sz w:val="26"/>
          <w:szCs w:val="26"/>
        </w:rPr>
        <w:t>The plastic facepiece can easily be wiped with alcohol (&gt;60%), Hydrogen peroxide (3%/10vol) or Milton’s* and will dry quite quickly. Be careful with any that have metal parts as bleach</w:t>
      </w:r>
      <w:r w:rsidR="004974C4">
        <w:rPr>
          <w:sz w:val="26"/>
          <w:szCs w:val="26"/>
        </w:rPr>
        <w:t xml:space="preserve"> (and </w:t>
      </w:r>
      <w:r w:rsidR="005B13F8">
        <w:rPr>
          <w:sz w:val="26"/>
          <w:szCs w:val="26"/>
        </w:rPr>
        <w:t xml:space="preserve">particularly </w:t>
      </w:r>
      <w:r w:rsidR="004816EF" w:rsidRPr="006B7A43">
        <w:rPr>
          <w:sz w:val="26"/>
          <w:szCs w:val="26"/>
        </w:rPr>
        <w:t>Milton’s</w:t>
      </w:r>
      <w:r w:rsidR="005B13F8">
        <w:rPr>
          <w:sz w:val="26"/>
          <w:szCs w:val="26"/>
        </w:rPr>
        <w:t xml:space="preserve"> as it contains sodium chloride as well)</w:t>
      </w:r>
      <w:r w:rsidR="004816EF" w:rsidRPr="006B7A43">
        <w:rPr>
          <w:sz w:val="26"/>
          <w:szCs w:val="26"/>
        </w:rPr>
        <w:t xml:space="preserve"> can cause them to corrode. </w:t>
      </w:r>
    </w:p>
    <w:p w14:paraId="460850F2" w14:textId="4C4E1A6F" w:rsidR="00F20BAA" w:rsidRPr="006B7A43" w:rsidRDefault="00F20BAA" w:rsidP="00F20BAA">
      <w:pPr>
        <w:spacing w:after="120" w:line="264" w:lineRule="auto"/>
        <w:rPr>
          <w:i/>
          <w:iCs/>
          <w:sz w:val="26"/>
          <w:szCs w:val="26"/>
        </w:rPr>
      </w:pPr>
      <w:r w:rsidRPr="006B7A43">
        <w:rPr>
          <w:i/>
          <w:iCs/>
          <w:sz w:val="26"/>
          <w:szCs w:val="26"/>
        </w:rPr>
        <w:t>* Instead of Milton’s, a dilute solution of bleach can be used: normal ‘thin’ bleach diluted 1:100.</w:t>
      </w:r>
    </w:p>
    <w:p w14:paraId="4A81AAB9" w14:textId="2E65F4F7" w:rsidR="00BF4960" w:rsidRPr="006B7A43" w:rsidRDefault="00BF4960" w:rsidP="002A784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The main problem with disinfecting </w:t>
      </w:r>
      <w:r w:rsidR="005B13F8">
        <w:rPr>
          <w:sz w:val="26"/>
          <w:szCs w:val="26"/>
        </w:rPr>
        <w:t>goggles</w:t>
      </w:r>
      <w:r w:rsidR="00994172" w:rsidRPr="006B7A43">
        <w:rPr>
          <w:sz w:val="26"/>
          <w:szCs w:val="26"/>
        </w:rPr>
        <w:t xml:space="preserve"> between uses</w:t>
      </w:r>
      <w:r w:rsidR="005B13F8">
        <w:rPr>
          <w:sz w:val="26"/>
          <w:szCs w:val="26"/>
        </w:rPr>
        <w:t xml:space="preserve"> though</w:t>
      </w:r>
      <w:r w:rsidR="00994172" w:rsidRPr="006B7A43">
        <w:rPr>
          <w:sz w:val="26"/>
          <w:szCs w:val="26"/>
        </w:rPr>
        <w:t xml:space="preserve"> is the fact that the straps take a long time to dry.</w:t>
      </w:r>
    </w:p>
    <w:p w14:paraId="6C42EF3C" w14:textId="330C6E67" w:rsidR="00994172" w:rsidRPr="006B7A43" w:rsidRDefault="00994172" w:rsidP="006D7BC6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There is, however, a </w:t>
      </w:r>
      <w:r w:rsidR="006D7BC6">
        <w:rPr>
          <w:sz w:val="26"/>
          <w:szCs w:val="26"/>
        </w:rPr>
        <w:t xml:space="preserve">possible </w:t>
      </w:r>
      <w:r w:rsidRPr="006B7A43">
        <w:rPr>
          <w:sz w:val="26"/>
          <w:szCs w:val="26"/>
        </w:rPr>
        <w:t>solution</w:t>
      </w:r>
      <w:r w:rsidR="008331C4" w:rsidRPr="006B7A43">
        <w:rPr>
          <w:sz w:val="26"/>
          <w:szCs w:val="26"/>
        </w:rPr>
        <w:t xml:space="preserve"> – for some </w:t>
      </w:r>
      <w:r w:rsidR="00072CA4" w:rsidRPr="006B7A43">
        <w:rPr>
          <w:sz w:val="26"/>
          <w:szCs w:val="26"/>
        </w:rPr>
        <w:t>designs at least.</w:t>
      </w:r>
      <w:r w:rsidR="00F20BAA">
        <w:rPr>
          <w:sz w:val="26"/>
          <w:szCs w:val="26"/>
        </w:rPr>
        <w:t xml:space="preserve"> You can </w:t>
      </w:r>
      <w:r w:rsidR="000F14AE">
        <w:rPr>
          <w:sz w:val="26"/>
          <w:szCs w:val="26"/>
        </w:rPr>
        <w:t xml:space="preserve">have individual straps for </w:t>
      </w:r>
      <w:r w:rsidR="00CF0528">
        <w:rPr>
          <w:sz w:val="26"/>
          <w:szCs w:val="26"/>
        </w:rPr>
        <w:t xml:space="preserve">each student </w:t>
      </w:r>
      <w:r w:rsidR="00083641">
        <w:rPr>
          <w:sz w:val="26"/>
          <w:szCs w:val="26"/>
        </w:rPr>
        <w:t xml:space="preserve">and then the plastic facepieces can be </w:t>
      </w:r>
      <w:r w:rsidR="00EE6ECF">
        <w:rPr>
          <w:sz w:val="26"/>
          <w:szCs w:val="26"/>
        </w:rPr>
        <w:t xml:space="preserve">wiped/washed </w:t>
      </w:r>
      <w:r w:rsidR="00B54754">
        <w:rPr>
          <w:sz w:val="26"/>
          <w:szCs w:val="26"/>
        </w:rPr>
        <w:t xml:space="preserve">like </w:t>
      </w:r>
      <w:r w:rsidR="006D7BC6">
        <w:rPr>
          <w:sz w:val="26"/>
          <w:szCs w:val="26"/>
        </w:rPr>
        <w:t>safety spectacles and they will easily dry.</w:t>
      </w:r>
    </w:p>
    <w:p w14:paraId="54AF42C8" w14:textId="77777777" w:rsidR="00F20BAA" w:rsidRDefault="00F20BA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A4C9210" w14:textId="6FBA2F23" w:rsidR="00994172" w:rsidRPr="006B7A43" w:rsidRDefault="00F92EA5" w:rsidP="002A7844">
      <w:pPr>
        <w:spacing w:after="120" w:line="264" w:lineRule="auto"/>
        <w:rPr>
          <w:b/>
          <w:bCs/>
          <w:sz w:val="26"/>
          <w:szCs w:val="26"/>
        </w:rPr>
      </w:pPr>
      <w:r w:rsidRPr="006B7A43">
        <w:rPr>
          <w:b/>
          <w:bCs/>
          <w:sz w:val="26"/>
          <w:szCs w:val="26"/>
        </w:rPr>
        <w:t>For each student you will need:</w:t>
      </w:r>
    </w:p>
    <w:p w14:paraId="0905CE49" w14:textId="0938E31E" w:rsidR="00F92EA5" w:rsidRPr="006B7A43" w:rsidRDefault="003A159D" w:rsidP="00A540F9">
      <w:pPr>
        <w:pStyle w:val="ListParagraph"/>
        <w:numPr>
          <w:ilvl w:val="0"/>
          <w:numId w:val="1"/>
        </w:numPr>
        <w:spacing w:after="120" w:line="264" w:lineRule="auto"/>
        <w:rPr>
          <w:sz w:val="26"/>
          <w:szCs w:val="26"/>
        </w:rPr>
      </w:pPr>
      <w:r w:rsidRPr="006B7A4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890CA72" wp14:editId="3A38F1A5">
            <wp:simplePos x="0" y="0"/>
            <wp:positionH relativeFrom="column">
              <wp:posOffset>4200525</wp:posOffset>
            </wp:positionH>
            <wp:positionV relativeFrom="paragraph">
              <wp:posOffset>6350</wp:posOffset>
            </wp:positionV>
            <wp:extent cx="2020570" cy="24688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EA5" w:rsidRPr="006B7A43">
        <w:rPr>
          <w:sz w:val="26"/>
          <w:szCs w:val="26"/>
        </w:rPr>
        <w:t>A length of elastic. This can be purchased</w:t>
      </w:r>
      <w:r w:rsidR="003D2363" w:rsidRPr="006B7A43">
        <w:rPr>
          <w:sz w:val="26"/>
          <w:szCs w:val="26"/>
        </w:rPr>
        <w:t xml:space="preserve"> quite inexpensively</w:t>
      </w:r>
      <w:r w:rsidR="00F92EA5" w:rsidRPr="006B7A43">
        <w:rPr>
          <w:sz w:val="26"/>
          <w:szCs w:val="26"/>
        </w:rPr>
        <w:t xml:space="preserve"> in bulk from Amazon or haberdashery stores and cut to length – about 12mm wide is a common width but check the straps on your current goggles.</w:t>
      </w:r>
    </w:p>
    <w:p w14:paraId="5C2B6194" w14:textId="382D7DC7" w:rsidR="002F64A5" w:rsidRPr="006B7A43" w:rsidRDefault="002F64A5" w:rsidP="00A540F9">
      <w:pPr>
        <w:pStyle w:val="ListParagraph"/>
        <w:numPr>
          <w:ilvl w:val="0"/>
          <w:numId w:val="1"/>
        </w:num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2 bulldog clips – check the size on your </w:t>
      </w:r>
      <w:proofErr w:type="gramStart"/>
      <w:r w:rsidRPr="006B7A43">
        <w:rPr>
          <w:sz w:val="26"/>
          <w:szCs w:val="26"/>
        </w:rPr>
        <w:t>particular goggles</w:t>
      </w:r>
      <w:proofErr w:type="gramEnd"/>
      <w:r w:rsidRPr="006B7A43">
        <w:rPr>
          <w:sz w:val="26"/>
          <w:szCs w:val="26"/>
        </w:rPr>
        <w:t xml:space="preserve"> before you order them. </w:t>
      </w:r>
    </w:p>
    <w:p w14:paraId="0F37CFEB" w14:textId="1734B5B3" w:rsidR="008F0CDC" w:rsidRPr="006B7A43" w:rsidRDefault="008F0CDC" w:rsidP="00A540F9">
      <w:pPr>
        <w:pStyle w:val="ListParagraph"/>
        <w:numPr>
          <w:ilvl w:val="0"/>
          <w:numId w:val="1"/>
        </w:num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>A small plastic bag (</w:t>
      </w:r>
      <w:proofErr w:type="spellStart"/>
      <w:r w:rsidRPr="006B7A43">
        <w:rPr>
          <w:sz w:val="26"/>
          <w:szCs w:val="26"/>
        </w:rPr>
        <w:t>ziplock</w:t>
      </w:r>
      <w:proofErr w:type="spellEnd"/>
      <w:r w:rsidRPr="006B7A43">
        <w:rPr>
          <w:sz w:val="26"/>
          <w:szCs w:val="26"/>
        </w:rPr>
        <w:t xml:space="preserve"> type)</w:t>
      </w:r>
    </w:p>
    <w:p w14:paraId="6D721BBA" w14:textId="01F4AF39" w:rsidR="008F0CDC" w:rsidRPr="006B7A43" w:rsidRDefault="008F0CDC" w:rsidP="002A784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On first use, each </w:t>
      </w:r>
      <w:proofErr w:type="gramStart"/>
      <w:r w:rsidRPr="006B7A43">
        <w:rPr>
          <w:sz w:val="26"/>
          <w:szCs w:val="26"/>
        </w:rPr>
        <w:t>pupils</w:t>
      </w:r>
      <w:proofErr w:type="gramEnd"/>
      <w:r w:rsidRPr="006B7A43">
        <w:rPr>
          <w:sz w:val="26"/>
          <w:szCs w:val="26"/>
        </w:rPr>
        <w:t xml:space="preserve"> works out the length and ties each end to a bulldog clip</w:t>
      </w:r>
      <w:r w:rsidR="00C53912" w:rsidRPr="006B7A43">
        <w:rPr>
          <w:sz w:val="26"/>
          <w:szCs w:val="26"/>
        </w:rPr>
        <w:t xml:space="preserve"> (as shown right). Thy can adjust the length to get it firm enough before getting properly tight.</w:t>
      </w:r>
    </w:p>
    <w:p w14:paraId="22F2CE6A" w14:textId="2CE53227" w:rsidR="00C53912" w:rsidRPr="006B7A43" w:rsidRDefault="00C53912" w:rsidP="002A784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Once </w:t>
      </w:r>
      <w:r w:rsidR="00A71FE4" w:rsidRPr="006B7A43">
        <w:rPr>
          <w:sz w:val="26"/>
          <w:szCs w:val="26"/>
        </w:rPr>
        <w:t>d</w:t>
      </w:r>
      <w:r w:rsidRPr="006B7A43">
        <w:rPr>
          <w:sz w:val="26"/>
          <w:szCs w:val="26"/>
        </w:rPr>
        <w:t>one, they simply use their goggles as normal.</w:t>
      </w:r>
    </w:p>
    <w:p w14:paraId="580980C8" w14:textId="342B4BC7" w:rsidR="00C53912" w:rsidRPr="006B7A43" w:rsidRDefault="00A71FE4" w:rsidP="00A71FE4">
      <w:pPr>
        <w:spacing w:after="120" w:line="264" w:lineRule="auto"/>
        <w:rPr>
          <w:b/>
          <w:bCs/>
          <w:sz w:val="26"/>
          <w:szCs w:val="26"/>
        </w:rPr>
      </w:pPr>
      <w:r w:rsidRPr="006B7A43">
        <w:rPr>
          <w:noProof/>
          <w:sz w:val="26"/>
          <w:szCs w:val="26"/>
        </w:rPr>
        <w:drawing>
          <wp:anchor distT="0" distB="0" distL="114300" distR="114300" simplePos="0" relativeHeight="251658241" behindDoc="0" locked="0" layoutInCell="1" allowOverlap="1" wp14:anchorId="0C63C266" wp14:editId="7FB486D3">
            <wp:simplePos x="0" y="0"/>
            <wp:positionH relativeFrom="column">
              <wp:posOffset>3345815</wp:posOffset>
            </wp:positionH>
            <wp:positionV relativeFrom="paragraph">
              <wp:posOffset>76835</wp:posOffset>
            </wp:positionV>
            <wp:extent cx="3092450" cy="2319509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912" w:rsidRPr="006B7A43">
        <w:rPr>
          <w:b/>
          <w:bCs/>
          <w:sz w:val="26"/>
          <w:szCs w:val="26"/>
        </w:rPr>
        <w:t>At the end of the lesson:</w:t>
      </w:r>
    </w:p>
    <w:p w14:paraId="2856FA2A" w14:textId="6E0796A6" w:rsidR="00C53912" w:rsidRPr="006B7A43" w:rsidRDefault="00C53912" w:rsidP="002A784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>Each student unclips their strap from the goggles.</w:t>
      </w:r>
    </w:p>
    <w:p w14:paraId="4DA25743" w14:textId="7B63616F" w:rsidR="00C53912" w:rsidRPr="006B7A43" w:rsidRDefault="00C53912" w:rsidP="002A784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The strap goes into a </w:t>
      </w:r>
      <w:proofErr w:type="spellStart"/>
      <w:r w:rsidRPr="006B7A43">
        <w:rPr>
          <w:sz w:val="26"/>
          <w:szCs w:val="26"/>
        </w:rPr>
        <w:t>ziplock</w:t>
      </w:r>
      <w:proofErr w:type="spellEnd"/>
      <w:r w:rsidRPr="006B7A43">
        <w:rPr>
          <w:sz w:val="26"/>
          <w:szCs w:val="26"/>
        </w:rPr>
        <w:t xml:space="preserve"> bag with their name on and this stays in the lab.</w:t>
      </w:r>
    </w:p>
    <w:p w14:paraId="6615A466" w14:textId="73EA2E92" w:rsidR="00C53912" w:rsidRPr="006B7A43" w:rsidRDefault="00C53912" w:rsidP="002A784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The plastic facepiece is handed in and can be wiped down with </w:t>
      </w:r>
      <w:proofErr w:type="spellStart"/>
      <w:r w:rsidRPr="006B7A43">
        <w:rPr>
          <w:sz w:val="26"/>
          <w:szCs w:val="26"/>
        </w:rPr>
        <w:t>eg</w:t>
      </w:r>
      <w:proofErr w:type="spellEnd"/>
      <w:r w:rsidRPr="006B7A43">
        <w:rPr>
          <w:sz w:val="26"/>
          <w:szCs w:val="26"/>
        </w:rPr>
        <w:t xml:space="preserve"> alcohol which will dry quickly – or soaked in Milton</w:t>
      </w:r>
      <w:r w:rsidR="002F64A5" w:rsidRPr="006B7A43">
        <w:rPr>
          <w:sz w:val="26"/>
          <w:szCs w:val="26"/>
        </w:rPr>
        <w:t>’</w:t>
      </w:r>
      <w:r w:rsidRPr="006B7A43">
        <w:rPr>
          <w:sz w:val="26"/>
          <w:szCs w:val="26"/>
        </w:rPr>
        <w:t>s to be le</w:t>
      </w:r>
      <w:r w:rsidR="002F64A5" w:rsidRPr="006B7A43">
        <w:rPr>
          <w:sz w:val="26"/>
          <w:szCs w:val="26"/>
        </w:rPr>
        <w:t>f</w:t>
      </w:r>
      <w:r w:rsidRPr="006B7A43">
        <w:rPr>
          <w:sz w:val="26"/>
          <w:szCs w:val="26"/>
        </w:rPr>
        <w:t>t overnight</w:t>
      </w:r>
      <w:r w:rsidR="002F64A5" w:rsidRPr="006B7A43">
        <w:rPr>
          <w:sz w:val="26"/>
          <w:szCs w:val="26"/>
        </w:rPr>
        <w:t>.</w:t>
      </w:r>
    </w:p>
    <w:p w14:paraId="23625E3D" w14:textId="44140F67" w:rsidR="00BF4960" w:rsidRPr="006B7A43" w:rsidRDefault="002F64A5" w:rsidP="002A7844">
      <w:pPr>
        <w:spacing w:after="120" w:line="264" w:lineRule="auto"/>
        <w:rPr>
          <w:sz w:val="26"/>
          <w:szCs w:val="26"/>
        </w:rPr>
      </w:pPr>
      <w:r w:rsidRPr="006B7A43">
        <w:rPr>
          <w:sz w:val="26"/>
          <w:szCs w:val="26"/>
        </w:rPr>
        <w:t xml:space="preserve">When the next group need goggles, they are handed the bag with their strap in it, they fix it to the frame and </w:t>
      </w:r>
      <w:r w:rsidR="009E1622" w:rsidRPr="006B7A43">
        <w:rPr>
          <w:sz w:val="26"/>
          <w:szCs w:val="26"/>
        </w:rPr>
        <w:t>get on with their experiment</w:t>
      </w:r>
    </w:p>
    <w:sectPr w:rsidR="00BF4960" w:rsidRPr="006B7A43" w:rsidSect="006D7BC6">
      <w:pgSz w:w="11906" w:h="16838"/>
      <w:pgMar w:top="993" w:right="1274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D004F"/>
    <w:multiLevelType w:val="hybridMultilevel"/>
    <w:tmpl w:val="D71CFC2A"/>
    <w:lvl w:ilvl="0" w:tplc="A412DD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D2CC7"/>
    <w:multiLevelType w:val="hybridMultilevel"/>
    <w:tmpl w:val="5C162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C61F0"/>
    <w:multiLevelType w:val="hybridMultilevel"/>
    <w:tmpl w:val="7D2A39D2"/>
    <w:lvl w:ilvl="0" w:tplc="B99A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60"/>
    <w:rsid w:val="0000161F"/>
    <w:rsid w:val="00021CE4"/>
    <w:rsid w:val="00035B90"/>
    <w:rsid w:val="000372BD"/>
    <w:rsid w:val="00072CA4"/>
    <w:rsid w:val="00083641"/>
    <w:rsid w:val="000C5D4F"/>
    <w:rsid w:val="000D73A2"/>
    <w:rsid w:val="000F14AE"/>
    <w:rsid w:val="001719B5"/>
    <w:rsid w:val="001A22F8"/>
    <w:rsid w:val="001C6FFC"/>
    <w:rsid w:val="00236493"/>
    <w:rsid w:val="002575B0"/>
    <w:rsid w:val="0028506A"/>
    <w:rsid w:val="002A7844"/>
    <w:rsid w:val="002F1217"/>
    <w:rsid w:val="002F64A5"/>
    <w:rsid w:val="00333E06"/>
    <w:rsid w:val="00387586"/>
    <w:rsid w:val="003A159D"/>
    <w:rsid w:val="003D2363"/>
    <w:rsid w:val="003D798A"/>
    <w:rsid w:val="004816EF"/>
    <w:rsid w:val="00490786"/>
    <w:rsid w:val="004974C4"/>
    <w:rsid w:val="005073FD"/>
    <w:rsid w:val="00541CBF"/>
    <w:rsid w:val="00572273"/>
    <w:rsid w:val="005B13F8"/>
    <w:rsid w:val="005C677F"/>
    <w:rsid w:val="005D19D0"/>
    <w:rsid w:val="005E67C1"/>
    <w:rsid w:val="00601983"/>
    <w:rsid w:val="00620E3F"/>
    <w:rsid w:val="006371DF"/>
    <w:rsid w:val="006714AE"/>
    <w:rsid w:val="006B7A43"/>
    <w:rsid w:val="006D7BC6"/>
    <w:rsid w:val="007402F3"/>
    <w:rsid w:val="00742584"/>
    <w:rsid w:val="00750024"/>
    <w:rsid w:val="007F401E"/>
    <w:rsid w:val="00800322"/>
    <w:rsid w:val="008331C4"/>
    <w:rsid w:val="0086295F"/>
    <w:rsid w:val="008A0E79"/>
    <w:rsid w:val="008A7089"/>
    <w:rsid w:val="008C6C28"/>
    <w:rsid w:val="008E042D"/>
    <w:rsid w:val="008F0CDC"/>
    <w:rsid w:val="009113E2"/>
    <w:rsid w:val="009371A4"/>
    <w:rsid w:val="009514ED"/>
    <w:rsid w:val="00980084"/>
    <w:rsid w:val="00986E42"/>
    <w:rsid w:val="00993ABF"/>
    <w:rsid w:val="00994172"/>
    <w:rsid w:val="009A339D"/>
    <w:rsid w:val="009B7B54"/>
    <w:rsid w:val="009E1622"/>
    <w:rsid w:val="009E2D53"/>
    <w:rsid w:val="00A13B9D"/>
    <w:rsid w:val="00A13CEC"/>
    <w:rsid w:val="00A540F9"/>
    <w:rsid w:val="00A623B4"/>
    <w:rsid w:val="00A66614"/>
    <w:rsid w:val="00A71FE4"/>
    <w:rsid w:val="00AA2AE6"/>
    <w:rsid w:val="00AB32D4"/>
    <w:rsid w:val="00B54754"/>
    <w:rsid w:val="00B56D8F"/>
    <w:rsid w:val="00B62336"/>
    <w:rsid w:val="00B767D8"/>
    <w:rsid w:val="00BF4960"/>
    <w:rsid w:val="00C02CAC"/>
    <w:rsid w:val="00C05E05"/>
    <w:rsid w:val="00C27601"/>
    <w:rsid w:val="00C53912"/>
    <w:rsid w:val="00C97984"/>
    <w:rsid w:val="00CF0528"/>
    <w:rsid w:val="00D02A7D"/>
    <w:rsid w:val="00D34C10"/>
    <w:rsid w:val="00DB3E83"/>
    <w:rsid w:val="00DF6D03"/>
    <w:rsid w:val="00ED58D3"/>
    <w:rsid w:val="00EE6ECF"/>
    <w:rsid w:val="00F20BAA"/>
    <w:rsid w:val="00F92EA5"/>
    <w:rsid w:val="00FA04FF"/>
    <w:rsid w:val="00FA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FAC5"/>
  <w15:chartTrackingRefBased/>
  <w15:docId w15:val="{3CF2A419-58A4-4637-86E0-BF9ECEEE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60"/>
  </w:style>
  <w:style w:type="paragraph" w:styleId="Heading1">
    <w:name w:val="heading 1"/>
    <w:basedOn w:val="Normal"/>
    <w:next w:val="Normal"/>
    <w:link w:val="Heading1Char"/>
    <w:uiPriority w:val="9"/>
    <w:qFormat/>
    <w:rsid w:val="00BF496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96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96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96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9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9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9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96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496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496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F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96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96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96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96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96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96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96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96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496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96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96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F4960"/>
    <w:rPr>
      <w:b/>
      <w:bCs/>
    </w:rPr>
  </w:style>
  <w:style w:type="character" w:styleId="Emphasis">
    <w:name w:val="Emphasis"/>
    <w:basedOn w:val="DefaultParagraphFont"/>
    <w:uiPriority w:val="20"/>
    <w:qFormat/>
    <w:rsid w:val="00BF4960"/>
    <w:rPr>
      <w:i/>
      <w:iCs/>
      <w:color w:val="000000" w:themeColor="text1"/>
    </w:rPr>
  </w:style>
  <w:style w:type="paragraph" w:styleId="NoSpacing">
    <w:name w:val="No Spacing"/>
    <w:uiPriority w:val="1"/>
    <w:qFormat/>
    <w:rsid w:val="00BF49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496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496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96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96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F496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496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F496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496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F496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960"/>
    <w:pPr>
      <w:outlineLvl w:val="9"/>
    </w:pPr>
  </w:style>
  <w:style w:type="paragraph" w:styleId="ListParagraph">
    <w:name w:val="List Paragraph"/>
    <w:basedOn w:val="Normal"/>
    <w:uiPriority w:val="34"/>
    <w:qFormat/>
    <w:rsid w:val="00A5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SERC2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SERC2" id="{7DCAC57D-8A2D-4484-896A-B0D174E95CFB}" vid="{B50431B7-36ED-4898-9D31-3D4C199A45E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85</cp:revision>
  <dcterms:created xsi:type="dcterms:W3CDTF">2020-08-13T13:37:00Z</dcterms:created>
  <dcterms:modified xsi:type="dcterms:W3CDTF">2020-08-17T11:59:00Z</dcterms:modified>
</cp:coreProperties>
</file>