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17F" w:rsidRPr="00204A3C" w:rsidRDefault="000F317F" w:rsidP="00204A3C">
      <w:pPr>
        <w:pStyle w:val="unknownstyle"/>
        <w:spacing w:after="120" w:line="276" w:lineRule="auto"/>
        <w:rPr>
          <w:rFonts w:ascii="Times New Roman" w:hAnsi="Times New Roman" w:cs="Times New Roman"/>
          <w:b w:val="0"/>
          <w:bCs w:val="0"/>
          <w:color w:val="0070C0"/>
          <w:kern w:val="0"/>
          <w:sz w:val="40"/>
          <w:szCs w:val="40"/>
        </w:rPr>
      </w:pPr>
      <w:bookmarkStart w:id="0" w:name="_Hlk493770565"/>
      <w:bookmarkStart w:id="1" w:name="_GoBack"/>
      <w:r w:rsidRPr="00204A3C">
        <w:rPr>
          <w:rFonts w:ascii="Times New Roman" w:hAnsi="Times New Roman" w:cs="Times New Roman"/>
          <w:color w:val="0070C0"/>
          <w:sz w:val="40"/>
          <w:szCs w:val="40"/>
          <w:lang w:val="en-US"/>
        </w:rPr>
        <w:t>The Electricity AT Work Regulations</w:t>
      </w:r>
    </w:p>
    <w:p w:rsidR="000F317F" w:rsidRPr="00204A3C" w:rsidRDefault="000F317F" w:rsidP="00204A3C">
      <w:pPr>
        <w:overflowPunct/>
        <w:spacing w:line="276" w:lineRule="auto"/>
        <w:rPr>
          <w:rFonts w:ascii="Times New Roman" w:hAnsi="Times New Roman" w:cs="Times New Roman"/>
          <w:color w:val="0070C0"/>
          <w:kern w:val="0"/>
          <w:sz w:val="40"/>
          <w:szCs w:val="40"/>
        </w:rPr>
        <w:sectPr w:rsidR="000F317F" w:rsidRPr="00204A3C" w:rsidSect="00B3042A"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20"/>
          <w:noEndnote/>
        </w:sectPr>
      </w:pPr>
    </w:p>
    <w:p w:rsidR="00204A3C" w:rsidRPr="00204A3C" w:rsidRDefault="00204A3C" w:rsidP="00204A3C">
      <w:pPr>
        <w:pStyle w:val="Heading1"/>
        <w:spacing w:after="120" w:line="276" w:lineRule="auto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204A3C">
        <w:rPr>
          <w:rFonts w:ascii="Times New Roman" w:hAnsi="Times New Roman" w:cs="Times New Roman"/>
          <w:sz w:val="24"/>
          <w:szCs w:val="24"/>
          <w:lang w:val="en-US"/>
        </w:rPr>
        <w:t>What is the EAWR?</w:t>
      </w:r>
    </w:p>
    <w:p w:rsidR="000F317F" w:rsidRPr="00204A3C" w:rsidRDefault="000F317F" w:rsidP="00204A3C">
      <w:pPr>
        <w:pStyle w:val="BodyText3"/>
        <w:spacing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4A3C">
        <w:rPr>
          <w:rFonts w:ascii="Times New Roman" w:hAnsi="Times New Roman" w:cs="Times New Roman"/>
          <w:sz w:val="24"/>
          <w:szCs w:val="24"/>
          <w:lang w:val="en-US"/>
        </w:rPr>
        <w:t>The Electricity at Work Regulations 1989 (amended 20115 applies to employers, employees and the sel</w:t>
      </w:r>
      <w:r w:rsidR="00204A3C" w:rsidRPr="00204A3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04A3C">
        <w:rPr>
          <w:rFonts w:ascii="Times New Roman" w:hAnsi="Times New Roman" w:cs="Times New Roman"/>
          <w:sz w:val="24"/>
          <w:szCs w:val="24"/>
          <w:lang w:val="en-US"/>
        </w:rPr>
        <w:t xml:space="preserve">-employed and requires precautions to be taken against the risk of death or personal injury from electricity in work activities. </w:t>
      </w:r>
    </w:p>
    <w:p w:rsidR="000F317F" w:rsidRPr="00204A3C" w:rsidRDefault="000F317F" w:rsidP="00204A3C">
      <w:pPr>
        <w:overflowPunct/>
        <w:spacing w:line="276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  <w:sectPr w:rsidR="000F317F" w:rsidRPr="00204A3C" w:rsidSect="00B3042A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20"/>
          <w:noEndnote/>
        </w:sectPr>
      </w:pPr>
    </w:p>
    <w:p w:rsidR="000F317F" w:rsidRPr="00204A3C" w:rsidRDefault="000F317F" w:rsidP="00204A3C">
      <w:pPr>
        <w:pStyle w:val="Heading1"/>
        <w:spacing w:after="120" w:line="276" w:lineRule="auto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204A3C">
        <w:rPr>
          <w:rFonts w:ascii="Times New Roman" w:hAnsi="Times New Roman" w:cs="Times New Roman"/>
          <w:sz w:val="24"/>
          <w:szCs w:val="24"/>
          <w:lang w:val="en-US"/>
        </w:rPr>
        <w:t>What are the key points?</w:t>
      </w:r>
    </w:p>
    <w:p w:rsidR="000F317F" w:rsidRPr="00204A3C" w:rsidRDefault="000F317F" w:rsidP="00204A3C">
      <w:pPr>
        <w:overflowPunct/>
        <w:spacing w:line="276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  <w:sectPr w:rsidR="000F317F" w:rsidRPr="00204A3C" w:rsidSect="00B3042A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20"/>
          <w:noEndnote/>
        </w:sectPr>
      </w:pPr>
    </w:p>
    <w:p w:rsidR="000F317F" w:rsidRPr="00204A3C" w:rsidRDefault="000F317F" w:rsidP="00204A3C">
      <w:pPr>
        <w:pStyle w:val="BodyText3"/>
        <w:spacing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4A3C">
        <w:rPr>
          <w:rFonts w:ascii="Times New Roman" w:hAnsi="Times New Roman" w:cs="Times New Roman"/>
          <w:sz w:val="24"/>
          <w:szCs w:val="24"/>
          <w:lang w:val="en-US"/>
        </w:rPr>
        <w:t xml:space="preserve">The Electricity at Work Regulations say that </w:t>
      </w:r>
    </w:p>
    <w:p w:rsidR="000F317F" w:rsidRPr="00204A3C" w:rsidRDefault="000F317F" w:rsidP="00D47801">
      <w:pPr>
        <w:pStyle w:val="BodyText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4A3C">
        <w:rPr>
          <w:rFonts w:ascii="Times New Roman" w:hAnsi="Times New Roman" w:cs="Times New Roman"/>
          <w:sz w:val="24"/>
          <w:szCs w:val="24"/>
          <w:lang w:val="en-US"/>
        </w:rPr>
        <w:t xml:space="preserve">there should be standards for electrical equipment concerning electrical load, robustness of build, safety of connection </w:t>
      </w:r>
      <w:proofErr w:type="spellStart"/>
      <w:r w:rsidRPr="00204A3C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Pr="00204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F317F" w:rsidRPr="00204A3C" w:rsidRDefault="000F317F" w:rsidP="00D47801">
      <w:pPr>
        <w:pStyle w:val="BodyText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4A3C">
        <w:rPr>
          <w:rFonts w:ascii="Times New Roman" w:hAnsi="Times New Roman" w:cs="Times New Roman"/>
          <w:sz w:val="24"/>
          <w:szCs w:val="24"/>
          <w:lang w:val="en-US"/>
        </w:rPr>
        <w:t>Electrical devices and wires should be insulated to appropriate standards</w:t>
      </w:r>
    </w:p>
    <w:p w:rsidR="000F317F" w:rsidRPr="00204A3C" w:rsidRDefault="000F317F" w:rsidP="00D47801">
      <w:pPr>
        <w:pStyle w:val="BodyText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4A3C">
        <w:rPr>
          <w:rFonts w:ascii="Times New Roman" w:hAnsi="Times New Roman" w:cs="Times New Roman"/>
          <w:sz w:val="24"/>
          <w:szCs w:val="24"/>
          <w:lang w:val="en-US"/>
        </w:rPr>
        <w:t xml:space="preserve">Suitable protection should be in place </w:t>
      </w:r>
      <w:proofErr w:type="spellStart"/>
      <w:r w:rsidRPr="00204A3C">
        <w:rPr>
          <w:rFonts w:ascii="Times New Roman" w:hAnsi="Times New Roman" w:cs="Times New Roman"/>
          <w:sz w:val="24"/>
          <w:szCs w:val="24"/>
          <w:lang w:val="en-US"/>
        </w:rPr>
        <w:t>eg</w:t>
      </w:r>
      <w:proofErr w:type="spellEnd"/>
      <w:r w:rsidRPr="00204A3C">
        <w:rPr>
          <w:rFonts w:ascii="Times New Roman" w:hAnsi="Times New Roman" w:cs="Times New Roman"/>
          <w:sz w:val="24"/>
          <w:szCs w:val="24"/>
          <w:lang w:val="en-US"/>
        </w:rPr>
        <w:t xml:space="preserve"> fuses, RCDs </w:t>
      </w:r>
    </w:p>
    <w:p w:rsidR="000F317F" w:rsidRPr="00204A3C" w:rsidRDefault="000F317F" w:rsidP="00D47801">
      <w:pPr>
        <w:pStyle w:val="BodyText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4A3C">
        <w:rPr>
          <w:rFonts w:ascii="Times New Roman" w:hAnsi="Times New Roman" w:cs="Times New Roman"/>
          <w:sz w:val="24"/>
          <w:szCs w:val="24"/>
          <w:lang w:val="en-US"/>
        </w:rPr>
        <w:t>It must be possible to isolate the devices by switching off a single switch.</w:t>
      </w:r>
    </w:p>
    <w:p w:rsidR="000F317F" w:rsidRPr="00204A3C" w:rsidRDefault="000F317F" w:rsidP="00D47801">
      <w:pPr>
        <w:pStyle w:val="BodyText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204A3C">
        <w:rPr>
          <w:rFonts w:ascii="Times New Roman" w:hAnsi="Times New Roman" w:cs="Times New Roman"/>
          <w:sz w:val="24"/>
          <w:szCs w:val="24"/>
          <w:lang w:val="en-US"/>
        </w:rPr>
        <w:t>Electrical equipment must be operated in an environment with sufficient light and space for its safe usage.</w:t>
      </w:r>
    </w:p>
    <w:p w:rsidR="000F317F" w:rsidRPr="00204A3C" w:rsidRDefault="000F317F" w:rsidP="00204A3C">
      <w:pPr>
        <w:overflowPunct/>
        <w:spacing w:line="276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  <w:sectPr w:rsidR="000F317F" w:rsidRPr="00204A3C" w:rsidSect="00B3042A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20"/>
          <w:noEndnote/>
        </w:sectPr>
      </w:pPr>
    </w:p>
    <w:p w:rsidR="00204A3C" w:rsidRPr="00204A3C" w:rsidRDefault="00204A3C" w:rsidP="00204A3C">
      <w:pPr>
        <w:pStyle w:val="Heading1"/>
        <w:spacing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F317F" w:rsidRPr="00204A3C" w:rsidRDefault="000F317F" w:rsidP="00204A3C">
      <w:pPr>
        <w:pStyle w:val="Heading1"/>
        <w:spacing w:after="120" w:line="276" w:lineRule="auto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204A3C">
        <w:rPr>
          <w:rFonts w:ascii="Times New Roman" w:hAnsi="Times New Roman" w:cs="Times New Roman"/>
          <w:sz w:val="24"/>
          <w:szCs w:val="24"/>
          <w:lang w:val="en-US"/>
        </w:rPr>
        <w:t>Isolation and cut-off</w:t>
      </w:r>
    </w:p>
    <w:p w:rsidR="000F317F" w:rsidRPr="00204A3C" w:rsidRDefault="000F317F" w:rsidP="00204A3C">
      <w:pPr>
        <w:overflowPunct/>
        <w:spacing w:line="276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  <w:sectPr w:rsidR="000F317F" w:rsidRPr="00204A3C" w:rsidSect="00B3042A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20"/>
          <w:noEndnote/>
        </w:sectPr>
      </w:pPr>
    </w:p>
    <w:p w:rsidR="000F317F" w:rsidRPr="00204A3C" w:rsidRDefault="000F317F" w:rsidP="00204A3C">
      <w:pPr>
        <w:pStyle w:val="BodyText3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04A3C">
        <w:rPr>
          <w:rFonts w:ascii="Times New Roman" w:hAnsi="Times New Roman" w:cs="Times New Roman"/>
          <w:sz w:val="24"/>
          <w:szCs w:val="24"/>
        </w:rPr>
        <w:t>Electrical services to practical work areas including technical workshops and science labs should be fitted with localized switching for isolation and emergency cut-off.</w:t>
      </w:r>
    </w:p>
    <w:p w:rsidR="000F317F" w:rsidRPr="00204A3C" w:rsidRDefault="000F317F" w:rsidP="00204A3C">
      <w:pPr>
        <w:pStyle w:val="BodyText3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04A3C">
        <w:rPr>
          <w:rFonts w:ascii="Times New Roman" w:hAnsi="Times New Roman" w:cs="Times New Roman"/>
          <w:b/>
          <w:bCs/>
          <w:sz w:val="24"/>
          <w:szCs w:val="24"/>
        </w:rPr>
        <w:t>Isolation</w:t>
      </w:r>
      <w:r w:rsidRPr="00204A3C">
        <w:rPr>
          <w:rFonts w:ascii="Times New Roman" w:hAnsi="Times New Roman" w:cs="Times New Roman"/>
          <w:sz w:val="24"/>
          <w:szCs w:val="24"/>
        </w:rPr>
        <w:t xml:space="preserve">—means being able to switch off all the power to allow </w:t>
      </w:r>
      <w:proofErr w:type="spellStart"/>
      <w:r w:rsidRPr="00204A3C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204A3C">
        <w:rPr>
          <w:rFonts w:ascii="Times New Roman" w:hAnsi="Times New Roman" w:cs="Times New Roman"/>
          <w:sz w:val="24"/>
          <w:szCs w:val="24"/>
        </w:rPr>
        <w:t xml:space="preserve"> maintenance work</w:t>
      </w:r>
    </w:p>
    <w:p w:rsidR="000F317F" w:rsidRPr="00204A3C" w:rsidRDefault="000F317F" w:rsidP="00204A3C">
      <w:pPr>
        <w:pStyle w:val="BodyText3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04A3C">
        <w:rPr>
          <w:rFonts w:ascii="Times New Roman" w:hAnsi="Times New Roman" w:cs="Times New Roman"/>
          <w:b/>
          <w:bCs/>
          <w:sz w:val="24"/>
          <w:szCs w:val="24"/>
        </w:rPr>
        <w:t xml:space="preserve">Emergency cut-off </w:t>
      </w:r>
      <w:r w:rsidRPr="00204A3C">
        <w:rPr>
          <w:rFonts w:ascii="Times New Roman" w:hAnsi="Times New Roman" w:cs="Times New Roman"/>
          <w:sz w:val="24"/>
          <w:szCs w:val="24"/>
        </w:rPr>
        <w:t>is different in that it needs to happen much faster to cut off the supply when someone gets an electrical shock, or is at danger of being shocked.</w:t>
      </w:r>
    </w:p>
    <w:p w:rsidR="000F317F" w:rsidRPr="00204A3C" w:rsidRDefault="000F317F" w:rsidP="00204A3C">
      <w:pPr>
        <w:pStyle w:val="BodyText3"/>
        <w:spacing w:after="120" w:line="276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204A3C">
        <w:rPr>
          <w:rFonts w:ascii="Times New Roman" w:hAnsi="Times New Roman" w:cs="Times New Roman"/>
          <w:sz w:val="24"/>
          <w:szCs w:val="24"/>
        </w:rPr>
        <w:t>Critical circuits like those for fume cupboards or other safety equipment, should not be switched off by the emergency cut-off</w:t>
      </w:r>
    </w:p>
    <w:p w:rsidR="000F317F" w:rsidRPr="00204A3C" w:rsidRDefault="000F317F" w:rsidP="00204A3C">
      <w:pPr>
        <w:overflowPunct/>
        <w:spacing w:line="276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  <w:sectPr w:rsidR="000F317F" w:rsidRPr="00204A3C" w:rsidSect="00B3042A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20"/>
          <w:noEndnote/>
        </w:sectPr>
      </w:pPr>
    </w:p>
    <w:p w:rsidR="00204A3C" w:rsidRPr="00204A3C" w:rsidRDefault="00204A3C" w:rsidP="00204A3C">
      <w:pPr>
        <w:pStyle w:val="Heading1"/>
        <w:spacing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4A3C" w:rsidRPr="00204A3C" w:rsidRDefault="00204A3C" w:rsidP="00204A3C">
      <w:pPr>
        <w:pStyle w:val="Heading1"/>
        <w:spacing w:after="120" w:line="276" w:lineRule="auto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204A3C">
        <w:rPr>
          <w:rFonts w:ascii="Times New Roman" w:hAnsi="Times New Roman" w:cs="Times New Roman"/>
          <w:sz w:val="24"/>
          <w:szCs w:val="24"/>
          <w:lang w:val="en-US"/>
        </w:rPr>
        <w:t>Visual Inspection</w:t>
      </w:r>
    </w:p>
    <w:p w:rsidR="000F317F" w:rsidRPr="00204A3C" w:rsidRDefault="000F317F" w:rsidP="00204A3C">
      <w:pPr>
        <w:pStyle w:val="BodyText3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04A3C">
        <w:rPr>
          <w:rFonts w:ascii="Times New Roman" w:hAnsi="Times New Roman" w:cs="Times New Roman"/>
          <w:sz w:val="24"/>
          <w:szCs w:val="24"/>
        </w:rPr>
        <w:t>Each user should carry out a brief visual inspection before using any electrical equipment.</w:t>
      </w:r>
    </w:p>
    <w:p w:rsidR="000F317F" w:rsidRPr="00204A3C" w:rsidRDefault="000F317F" w:rsidP="00204A3C">
      <w:pPr>
        <w:pStyle w:val="BodyText3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04A3C">
        <w:rPr>
          <w:rFonts w:ascii="Times New Roman" w:hAnsi="Times New Roman" w:cs="Times New Roman"/>
          <w:sz w:val="24"/>
          <w:szCs w:val="24"/>
        </w:rPr>
        <w:t>This need not be complicated. The used should look out for:</w:t>
      </w:r>
    </w:p>
    <w:p w:rsidR="000F317F" w:rsidRPr="00204A3C" w:rsidRDefault="000F317F" w:rsidP="00D47801">
      <w:pPr>
        <w:pStyle w:val="BodyText3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04A3C">
        <w:rPr>
          <w:rFonts w:ascii="Times New Roman" w:hAnsi="Times New Roman" w:cs="Times New Roman"/>
          <w:sz w:val="24"/>
          <w:szCs w:val="24"/>
        </w:rPr>
        <w:t>Damaged casing</w:t>
      </w:r>
    </w:p>
    <w:p w:rsidR="000F317F" w:rsidRPr="00204A3C" w:rsidRDefault="000F317F" w:rsidP="00D47801">
      <w:pPr>
        <w:pStyle w:val="BodyText3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04A3C">
        <w:rPr>
          <w:rFonts w:ascii="Times New Roman" w:hAnsi="Times New Roman" w:cs="Times New Roman"/>
          <w:sz w:val="24"/>
          <w:szCs w:val="24"/>
        </w:rPr>
        <w:t>Loose connections</w:t>
      </w:r>
    </w:p>
    <w:p w:rsidR="000F317F" w:rsidRPr="00204A3C" w:rsidRDefault="000F317F" w:rsidP="00D47801">
      <w:pPr>
        <w:pStyle w:val="BodyText3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04A3C">
        <w:rPr>
          <w:rFonts w:ascii="Times New Roman" w:hAnsi="Times New Roman" w:cs="Times New Roman"/>
          <w:sz w:val="24"/>
          <w:szCs w:val="24"/>
        </w:rPr>
        <w:t>Bare wires</w:t>
      </w:r>
    </w:p>
    <w:p w:rsidR="000F317F" w:rsidRPr="00204A3C" w:rsidRDefault="000F317F" w:rsidP="00D47801">
      <w:pPr>
        <w:pStyle w:val="BodyText3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204A3C">
        <w:rPr>
          <w:rFonts w:ascii="Times New Roman" w:hAnsi="Times New Roman" w:cs="Times New Roman"/>
          <w:sz w:val="24"/>
          <w:szCs w:val="24"/>
        </w:rPr>
        <w:t>Worn or damaged cables and connectors</w:t>
      </w:r>
    </w:p>
    <w:p w:rsidR="000F317F" w:rsidRPr="00204A3C" w:rsidRDefault="000F317F" w:rsidP="00204A3C">
      <w:pPr>
        <w:overflowPunct/>
        <w:spacing w:line="276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  <w:sectPr w:rsidR="000F317F" w:rsidRPr="00204A3C" w:rsidSect="00B3042A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20"/>
          <w:noEndnote/>
        </w:sectPr>
      </w:pPr>
    </w:p>
    <w:p w:rsidR="000F317F" w:rsidRPr="00204A3C" w:rsidRDefault="000F317F" w:rsidP="00204A3C">
      <w:pPr>
        <w:overflowPunct/>
        <w:spacing w:line="276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  <w:sectPr w:rsidR="000F317F" w:rsidRPr="00204A3C" w:rsidSect="00B3042A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20"/>
          <w:noEndnote/>
        </w:sectPr>
      </w:pPr>
    </w:p>
    <w:p w:rsidR="000F317F" w:rsidRPr="00204A3C" w:rsidRDefault="000F317F" w:rsidP="00204A3C">
      <w:pPr>
        <w:pStyle w:val="Heading1"/>
        <w:spacing w:after="120" w:line="276" w:lineRule="auto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204A3C">
        <w:rPr>
          <w:rFonts w:ascii="Times New Roman" w:hAnsi="Times New Roman" w:cs="Times New Roman"/>
          <w:sz w:val="24"/>
          <w:szCs w:val="24"/>
          <w:lang w:val="en-US"/>
        </w:rPr>
        <w:lastRenderedPageBreak/>
        <w:t>Portable Appliance Testing</w:t>
      </w:r>
    </w:p>
    <w:p w:rsidR="000F317F" w:rsidRPr="00204A3C" w:rsidRDefault="000F317F" w:rsidP="00204A3C">
      <w:pPr>
        <w:overflowPunct/>
        <w:spacing w:line="276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  <w:sectPr w:rsidR="000F317F" w:rsidRPr="00204A3C" w:rsidSect="00B3042A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20"/>
          <w:noEndnote/>
        </w:sectPr>
      </w:pPr>
    </w:p>
    <w:p w:rsidR="000F317F" w:rsidRPr="00204A3C" w:rsidRDefault="000F317F" w:rsidP="00204A3C">
      <w:pPr>
        <w:pStyle w:val="BodyText3"/>
        <w:spacing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4A3C">
        <w:rPr>
          <w:rFonts w:ascii="Times New Roman" w:hAnsi="Times New Roman" w:cs="Times New Roman"/>
          <w:sz w:val="24"/>
          <w:szCs w:val="24"/>
          <w:lang w:val="en-US"/>
        </w:rPr>
        <w:t>The EAWR simply requires an employer to ensure that</w:t>
      </w:r>
      <w:r w:rsidR="00B30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A3C">
        <w:rPr>
          <w:rFonts w:ascii="Times New Roman" w:hAnsi="Times New Roman" w:cs="Times New Roman"/>
          <w:sz w:val="24"/>
          <w:szCs w:val="24"/>
          <w:lang w:val="en-US"/>
        </w:rPr>
        <w:t>electrical equipment is maintained in order to prevent danger. It does not say how this should be done or how often.</w:t>
      </w:r>
    </w:p>
    <w:p w:rsidR="003F1DF9" w:rsidRPr="00204A3C" w:rsidRDefault="000F317F" w:rsidP="00204A3C">
      <w:pPr>
        <w:pStyle w:val="BodyText3"/>
        <w:spacing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4A3C">
        <w:rPr>
          <w:rFonts w:ascii="Times New Roman" w:hAnsi="Times New Roman" w:cs="Times New Roman"/>
          <w:sz w:val="24"/>
          <w:szCs w:val="24"/>
          <w:lang w:val="en-US"/>
        </w:rPr>
        <w:t>In most case though this is carried out by a trained person (sometimes an external organization) who will carry out a thorough examination at regular intervals. While this is commonly done annually, this does not need to be the case. The interval is best judged by a risk assessment but guidance on frequency is issued by the HSE.</w:t>
      </w:r>
    </w:p>
    <w:p w:rsidR="00204A3C" w:rsidRPr="00204A3C" w:rsidRDefault="00204A3C" w:rsidP="00204A3C">
      <w:pPr>
        <w:pStyle w:val="BodyText3"/>
        <w:spacing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4A3C" w:rsidRPr="00204A3C" w:rsidRDefault="00204A3C" w:rsidP="00204A3C">
      <w:pPr>
        <w:pStyle w:val="Heading1"/>
        <w:spacing w:after="120" w:line="276" w:lineRule="auto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204A3C">
        <w:rPr>
          <w:rFonts w:ascii="Times New Roman" w:hAnsi="Times New Roman" w:cs="Times New Roman"/>
          <w:sz w:val="24"/>
          <w:szCs w:val="24"/>
          <w:lang w:val="en-US"/>
        </w:rPr>
        <w:t>Electrical Equipment in Laboratories</w:t>
      </w:r>
    </w:p>
    <w:p w:rsidR="00204A3C" w:rsidRPr="00204A3C" w:rsidRDefault="00204A3C" w:rsidP="00204A3C">
      <w:pPr>
        <w:overflowPunct/>
        <w:spacing w:line="276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  <w:sectPr w:rsidR="00204A3C" w:rsidRPr="00204A3C" w:rsidSect="00B3042A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20"/>
          <w:noEndnote/>
        </w:sectPr>
      </w:pPr>
    </w:p>
    <w:p w:rsidR="00204A3C" w:rsidRPr="00204A3C" w:rsidRDefault="00204A3C" w:rsidP="00D47801">
      <w:pPr>
        <w:pStyle w:val="BodyText3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04A3C">
        <w:rPr>
          <w:rFonts w:ascii="Times New Roman" w:hAnsi="Times New Roman" w:cs="Times New Roman"/>
          <w:sz w:val="24"/>
          <w:szCs w:val="24"/>
        </w:rPr>
        <w:t>Electrical equipment for use in a laboratory should be suitable for the conditions and for the use to which it is being put.</w:t>
      </w:r>
    </w:p>
    <w:p w:rsidR="00204A3C" w:rsidRPr="00204A3C" w:rsidRDefault="00204A3C" w:rsidP="00D47801">
      <w:pPr>
        <w:pStyle w:val="BodyText3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04A3C">
        <w:rPr>
          <w:rFonts w:ascii="Times New Roman" w:hAnsi="Times New Roman" w:cs="Times New Roman"/>
          <w:sz w:val="24"/>
          <w:szCs w:val="24"/>
        </w:rPr>
        <w:t>Sometimes domestic equipment might be suitable but not always—for instance a fridge to store flammable substances should have non-sparking fittings.</w:t>
      </w:r>
    </w:p>
    <w:p w:rsidR="00204A3C" w:rsidRPr="00204A3C" w:rsidRDefault="00204A3C" w:rsidP="00D47801">
      <w:pPr>
        <w:pStyle w:val="BodyText3"/>
        <w:spacing w:after="120" w:line="276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204A3C">
        <w:rPr>
          <w:rFonts w:ascii="Times New Roman" w:hAnsi="Times New Roman" w:cs="Times New Roman"/>
          <w:sz w:val="24"/>
          <w:szCs w:val="24"/>
        </w:rPr>
        <w:t>Another problem with domestic equipment is that it may not be robust enough for work usage and may get damaged easily—possibly creating dangers such as exposing live wires.</w:t>
      </w:r>
    </w:p>
    <w:p w:rsidR="00204A3C" w:rsidRPr="00204A3C" w:rsidRDefault="00204A3C" w:rsidP="00D47801">
      <w:pPr>
        <w:overflowPunct/>
        <w:spacing w:line="276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  <w:sectPr w:rsidR="00204A3C" w:rsidRPr="00204A3C" w:rsidSect="00B3042A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20"/>
          <w:noEndnote/>
        </w:sectPr>
      </w:pPr>
    </w:p>
    <w:p w:rsidR="00204A3C" w:rsidRPr="00204A3C" w:rsidRDefault="00204A3C" w:rsidP="00204A3C">
      <w:pPr>
        <w:pStyle w:val="Heading1"/>
        <w:spacing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bookmarkEnd w:id="0"/>
    <w:bookmarkEnd w:id="1"/>
    <w:p w:rsidR="00204A3C" w:rsidRPr="00204A3C" w:rsidRDefault="00204A3C" w:rsidP="00204A3C">
      <w:pPr>
        <w:pStyle w:val="BodyText3"/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sectPr w:rsidR="00204A3C" w:rsidRPr="00204A3C" w:rsidSect="00B3042A">
      <w:type w:val="continuous"/>
      <w:pgSz w:w="12240" w:h="15840"/>
      <w:pgMar w:top="1440" w:right="1440" w:bottom="1440" w:left="1440" w:header="720" w:footer="720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2488"/>
    <w:multiLevelType w:val="hybridMultilevel"/>
    <w:tmpl w:val="6D640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81418"/>
    <w:multiLevelType w:val="hybridMultilevel"/>
    <w:tmpl w:val="1DCA4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17F"/>
    <w:rsid w:val="000F317F"/>
    <w:rsid w:val="0010492A"/>
    <w:rsid w:val="00204A3C"/>
    <w:rsid w:val="003F1DF9"/>
    <w:rsid w:val="00B3042A"/>
    <w:rsid w:val="00D4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32FA6A"/>
  <w14:defaultImageDpi w14:val="0"/>
  <w15:docId w15:val="{22E37C68-ACB2-4940-9145-51E23D41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Heading1">
    <w:name w:val="heading 1"/>
    <w:basedOn w:val="Normal"/>
    <w:link w:val="Heading1Char"/>
    <w:uiPriority w:val="99"/>
    <w:qFormat/>
    <w:pPr>
      <w:spacing w:after="0" w:line="273" w:lineRule="auto"/>
      <w:outlineLvl w:val="0"/>
    </w:pPr>
    <w:rPr>
      <w:rFonts w:ascii="Agency FB" w:hAnsi="Agency FB" w:cs="Agency FB"/>
      <w:b/>
      <w:bCs/>
      <w:sz w:val="32"/>
      <w:szCs w:val="32"/>
    </w:rPr>
  </w:style>
  <w:style w:type="paragraph" w:styleId="Heading7">
    <w:name w:val="heading 7"/>
    <w:basedOn w:val="Normal"/>
    <w:link w:val="Heading7Char"/>
    <w:uiPriority w:val="99"/>
    <w:qFormat/>
    <w:pPr>
      <w:spacing w:after="0" w:line="273" w:lineRule="auto"/>
      <w:outlineLvl w:val="6"/>
    </w:pPr>
    <w:rPr>
      <w:rFonts w:ascii="Agency FB" w:hAnsi="Agency FB" w:cs="Agency FB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spacing w:line="273" w:lineRule="auto"/>
    </w:pPr>
    <w:rPr>
      <w:rFonts w:ascii="Agency FB" w:hAnsi="Agency FB" w:cs="Agency FB"/>
      <w:b/>
      <w:bCs/>
      <w:color w:val="000000"/>
      <w:kern w:val="28"/>
      <w:sz w:val="48"/>
      <w:szCs w:val="48"/>
    </w:rPr>
  </w:style>
  <w:style w:type="paragraph" w:customStyle="1" w:styleId="unknownstyle4">
    <w:name w:val="unknown style4"/>
    <w:uiPriority w:val="99"/>
    <w:pPr>
      <w:widowControl w:val="0"/>
      <w:overflowPunct w:val="0"/>
      <w:autoSpaceDE w:val="0"/>
      <w:autoSpaceDN w:val="0"/>
      <w:adjustRightInd w:val="0"/>
      <w:spacing w:after="180" w:line="273" w:lineRule="auto"/>
    </w:pPr>
    <w:rPr>
      <w:rFonts w:ascii="Agency FB" w:hAnsi="Agency FB" w:cs="Agency FB"/>
      <w:color w:val="000000"/>
      <w:kern w:val="28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0F317F"/>
    <w:rPr>
      <w:color w:val="000000"/>
      <w:kern w:val="28"/>
      <w:sz w:val="24"/>
      <w:szCs w:val="24"/>
    </w:rPr>
  </w:style>
  <w:style w:type="paragraph" w:customStyle="1" w:styleId="unknownstyle3">
    <w:name w:val="unknown style3"/>
    <w:uiPriority w:val="99"/>
    <w:pPr>
      <w:widowControl w:val="0"/>
      <w:overflowPunct w:val="0"/>
      <w:autoSpaceDE w:val="0"/>
      <w:autoSpaceDN w:val="0"/>
      <w:adjustRightInd w:val="0"/>
      <w:spacing w:line="273" w:lineRule="auto"/>
    </w:pPr>
    <w:rPr>
      <w:rFonts w:ascii="Agency FB" w:hAnsi="Agency FB" w:cs="Agency FB"/>
      <w:b/>
      <w:bCs/>
      <w:color w:val="CC6633"/>
      <w:kern w:val="28"/>
      <w:sz w:val="24"/>
      <w:szCs w:val="24"/>
    </w:rPr>
  </w:style>
  <w:style w:type="paragraph" w:customStyle="1" w:styleId="unknownstyle2">
    <w:name w:val="unknown style2"/>
    <w:uiPriority w:val="99"/>
    <w:pPr>
      <w:widowControl w:val="0"/>
      <w:overflowPunct w:val="0"/>
      <w:autoSpaceDE w:val="0"/>
      <w:autoSpaceDN w:val="0"/>
      <w:adjustRightInd w:val="0"/>
      <w:spacing w:line="273" w:lineRule="auto"/>
    </w:pPr>
    <w:rPr>
      <w:rFonts w:ascii="Agency FB" w:hAnsi="Agency FB" w:cs="Agency FB"/>
      <w:color w:val="000000"/>
      <w:kern w:val="28"/>
      <w:sz w:val="16"/>
      <w:szCs w:val="16"/>
    </w:rPr>
  </w:style>
  <w:style w:type="paragraph" w:customStyle="1" w:styleId="unknownstyle1">
    <w:name w:val="unknown style1"/>
    <w:uiPriority w:val="99"/>
    <w:pPr>
      <w:widowControl w:val="0"/>
      <w:overflowPunct w:val="0"/>
      <w:autoSpaceDE w:val="0"/>
      <w:autoSpaceDN w:val="0"/>
      <w:adjustRightInd w:val="0"/>
      <w:spacing w:line="273" w:lineRule="auto"/>
    </w:pPr>
    <w:rPr>
      <w:rFonts w:ascii="Agency FB" w:hAnsi="Agency FB" w:cs="Agency FB"/>
      <w:color w:val="000000"/>
      <w:kern w:val="28"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spacing w:after="180" w:line="273" w:lineRule="auto"/>
    </w:pPr>
    <w:rPr>
      <w:rFonts w:ascii="Agency FB" w:hAnsi="Agency FB" w:cs="Agency FB"/>
      <w:sz w:val="23"/>
      <w:szCs w:val="23"/>
    </w:rPr>
  </w:style>
  <w:style w:type="character" w:customStyle="1" w:styleId="BodyText3Char">
    <w:name w:val="Body Text 3 Char"/>
    <w:link w:val="BodyText3"/>
    <w:uiPriority w:val="99"/>
    <w:semiHidden/>
    <w:rsid w:val="000F317F"/>
    <w:rPr>
      <w:rFonts w:ascii="Calibri" w:hAnsi="Calibri" w:cs="Calibri"/>
      <w:color w:val="000000"/>
      <w:kern w:val="28"/>
      <w:sz w:val="16"/>
      <w:szCs w:val="16"/>
    </w:rPr>
  </w:style>
  <w:style w:type="character" w:customStyle="1" w:styleId="Heading1Char">
    <w:name w:val="Heading 1 Char"/>
    <w:link w:val="Heading1"/>
    <w:uiPriority w:val="9"/>
    <w:rsid w:val="000F317F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Chris Lloyd</cp:lastModifiedBy>
  <cp:revision>4</cp:revision>
  <dcterms:created xsi:type="dcterms:W3CDTF">2017-09-21T14:16:00Z</dcterms:created>
  <dcterms:modified xsi:type="dcterms:W3CDTF">2017-09-21T14:20:00Z</dcterms:modified>
</cp:coreProperties>
</file>