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FA5" w:rsidRDefault="003B0FB5" w:rsidP="00741CAF">
      <w:pPr>
        <w:pStyle w:val="Title"/>
      </w:pPr>
      <w:r>
        <w:t>Drying solutions</w:t>
      </w:r>
    </w:p>
    <w:p w:rsidR="003B0FB5" w:rsidRDefault="003B0FB5">
      <w:r>
        <w:t xml:space="preserve">The name might seem odd but it refers only to the drying of organic solution. What it refers to is the removal of trace amounts of water from organic solution. </w:t>
      </w:r>
    </w:p>
    <w:p w:rsidR="00633762" w:rsidRDefault="00633762">
      <w:r w:rsidRPr="00633762">
        <w:t>Many organic solvents are immiscible with aqueous solutions, but they are able to dissolve significant amounts of water because of their polarity i.e., diethyl ether disso</w:t>
      </w:r>
      <w:r>
        <w:t>lves 7 % of its mass in water!</w:t>
      </w:r>
    </w:p>
    <w:p w:rsidR="00633762" w:rsidRDefault="00633762">
      <w:r w:rsidRPr="00633762">
        <w:t xml:space="preserve">Unfortunately, water is a compound that is very difficult to remove from many compounds, because they are either holding on to it well (i.e., alcohols) or the compound itself is steam volatile. </w:t>
      </w:r>
      <w:r>
        <w:t>Generally,</w:t>
      </w:r>
      <w:r w:rsidRPr="00633762">
        <w:t xml:space="preserve"> the more polar the solvent is, the more hygroscopic it will usually be because it dissolves the water better. Thus, removing water and other impurities from a solution can </w:t>
      </w:r>
      <w:r>
        <w:t>be difficult</w:t>
      </w:r>
      <w:r w:rsidRPr="00633762">
        <w:t xml:space="preserve"> but is necessary if </w:t>
      </w:r>
    </w:p>
    <w:p w:rsidR="00633762" w:rsidRDefault="00633762" w:rsidP="00633762">
      <w:pPr>
        <w:pStyle w:val="ListParagraph"/>
        <w:numPr>
          <w:ilvl w:val="0"/>
          <w:numId w:val="1"/>
        </w:numPr>
        <w:ind w:left="714" w:hanging="357"/>
        <w:contextualSpacing w:val="0"/>
      </w:pPr>
      <w:r w:rsidRPr="00633762">
        <w:t xml:space="preserve">the reagents are also sensitive towards water i.e., Grignard reagents </w:t>
      </w:r>
    </w:p>
    <w:p w:rsidR="003B0FB5" w:rsidRDefault="00633762" w:rsidP="00633762">
      <w:pPr>
        <w:pStyle w:val="ListParagraph"/>
        <w:numPr>
          <w:ilvl w:val="0"/>
          <w:numId w:val="1"/>
        </w:numPr>
        <w:ind w:left="714" w:hanging="357"/>
        <w:contextualSpacing w:val="0"/>
      </w:pPr>
      <w:r w:rsidRPr="00633762">
        <w:t xml:space="preserve">where water has a detrimental effect on the yield or rate of the reaction. </w:t>
      </w:r>
    </w:p>
    <w:p w:rsidR="00633762" w:rsidRDefault="00633762" w:rsidP="00633762">
      <w:r>
        <w:t xml:space="preserve">The way of doing this is to add a small amount of an </w:t>
      </w:r>
      <w:proofErr w:type="spellStart"/>
      <w:r>
        <w:t>anydrous</w:t>
      </w:r>
      <w:proofErr w:type="spellEnd"/>
      <w:r>
        <w:t xml:space="preserve"> inorganic solid. This will absorb the water to form a hydrated salt and the now dry liquid can simply be decanted off.</w:t>
      </w:r>
    </w:p>
    <w:p w:rsidR="00C27966" w:rsidRDefault="00C27966" w:rsidP="00633762">
      <w:r w:rsidRPr="00C27966">
        <w:t>The problem with drying agents is there is a tendency to add t</w:t>
      </w:r>
      <w:r>
        <w:t xml:space="preserve">o much. So how much is enough? </w:t>
      </w:r>
    </w:p>
    <w:p w:rsidR="00C27966" w:rsidRDefault="00C27966" w:rsidP="00633762">
      <w:r>
        <w:t>Start off small.</w:t>
      </w:r>
      <w:r w:rsidRPr="00C27966">
        <w:t xml:space="preserve"> </w:t>
      </w:r>
    </w:p>
    <w:p w:rsidR="00C27966" w:rsidRDefault="00C27966" w:rsidP="00633762">
      <w:r w:rsidRPr="00C27966">
        <w:t xml:space="preserve">Add a spatula tip and then swirl. </w:t>
      </w:r>
    </w:p>
    <w:p w:rsidR="00BA7F83" w:rsidRDefault="00C27966" w:rsidP="00633762">
      <w:r w:rsidRPr="00C27966">
        <w:t xml:space="preserve">After the drying agent has settled, </w:t>
      </w:r>
      <w:r w:rsidR="00BA7F83">
        <w:t>look at</w:t>
      </w:r>
      <w:r w:rsidRPr="00C27966">
        <w:t xml:space="preserve"> the solution. If </w:t>
      </w:r>
      <w:r w:rsidR="00BA7F83">
        <w:t xml:space="preserve">it </w:t>
      </w:r>
      <w:r w:rsidRPr="00C27966">
        <w:t xml:space="preserve">is transparent you are </w:t>
      </w:r>
      <w:r w:rsidR="00BA7F83">
        <w:t xml:space="preserve">probably </w:t>
      </w:r>
      <w:r w:rsidRPr="00C27966">
        <w:t xml:space="preserve">close to </w:t>
      </w:r>
      <w:r w:rsidR="00BA7F83">
        <w:t>enough so only add a tiny amount more.</w:t>
      </w:r>
    </w:p>
    <w:p w:rsidR="00C27966" w:rsidRDefault="00C27966" w:rsidP="00633762">
      <w:r w:rsidRPr="00C27966">
        <w:t xml:space="preserve">If the solution is cloudy, </w:t>
      </w:r>
      <w:r w:rsidR="00BA7F83">
        <w:t>add another spatula tip and look again.</w:t>
      </w:r>
      <w:r w:rsidRPr="00C27966">
        <w:t xml:space="preserve"> </w:t>
      </w:r>
    </w:p>
    <w:p w:rsidR="00C27966" w:rsidRDefault="00C27966" w:rsidP="00633762">
      <w:r w:rsidRPr="00C27966">
        <w:t xml:space="preserve">Once the solution begins to </w:t>
      </w:r>
      <w:r w:rsidR="00BA7F83">
        <w:t>look</w:t>
      </w:r>
      <w:r w:rsidRPr="00C27966">
        <w:t xml:space="preserve"> clear, </w:t>
      </w:r>
      <w:r w:rsidR="00BA7F83">
        <w:t>observe</w:t>
      </w:r>
      <w:r w:rsidRPr="00C27966">
        <w:t xml:space="preserve"> the drying agent itself. Does it look all clumpy or is it freely flowing? In other words, does it look the same as when you first added it? Drying agents clump and stick to the bottom of the vessel as they pick up water, so if the agent looks really clumpy and sticky, you need to add more. Continue to add drying agent until the newly added material appears unchanged and free flowing. </w:t>
      </w:r>
      <w:r w:rsidR="00BA7F83">
        <w:t>Remember that</w:t>
      </w:r>
      <w:r w:rsidRPr="00C27966">
        <w:t xml:space="preserve"> the originally clumped material will never </w:t>
      </w:r>
      <w:proofErr w:type="spellStart"/>
      <w:r w:rsidRPr="00C27966">
        <w:t>unclump</w:t>
      </w:r>
      <w:proofErr w:type="spellEnd"/>
      <w:r w:rsidRPr="00C27966">
        <w:t>.</w:t>
      </w:r>
    </w:p>
    <w:p w:rsidR="00C27966" w:rsidRDefault="00C27966" w:rsidP="00633762"/>
    <w:p w:rsidR="00BA7F83" w:rsidRDefault="00BA7F83">
      <w:pPr>
        <w:spacing w:after="200"/>
      </w:pPr>
      <w:r>
        <w:br w:type="page"/>
      </w:r>
    </w:p>
    <w:p w:rsidR="00633762" w:rsidRDefault="00CA339B" w:rsidP="00633762">
      <w:r>
        <w:lastRenderedPageBreak/>
        <w:t>There are various solids that can be used. The best ones have a high capacity and will dry completely.</w:t>
      </w:r>
    </w:p>
    <w:p w:rsidR="00CA339B" w:rsidRPr="00CA339B" w:rsidRDefault="00CA339B" w:rsidP="00633762">
      <w:pPr>
        <w:rPr>
          <w:i/>
        </w:rPr>
      </w:pPr>
      <w:r w:rsidRPr="00CA339B">
        <w:rPr>
          <w:i/>
        </w:rPr>
        <w:t>Capacity refers to how much water per gram the drying agent holds and complete means that drying equilibrium favors the hydrate</w:t>
      </w:r>
    </w:p>
    <w:tbl>
      <w:tblPr>
        <w:tblStyle w:val="TableGrid"/>
        <w:tblW w:w="0" w:type="auto"/>
        <w:tblLook w:val="04A0"/>
      </w:tblPr>
      <w:tblGrid>
        <w:gridCol w:w="4621"/>
        <w:gridCol w:w="4621"/>
      </w:tblGrid>
      <w:tr w:rsidR="00CA339B" w:rsidTr="00CA339B">
        <w:tc>
          <w:tcPr>
            <w:tcW w:w="4621" w:type="dxa"/>
          </w:tcPr>
          <w:p w:rsidR="00CA339B" w:rsidRDefault="00CA339B" w:rsidP="00CA339B">
            <w:r>
              <w:t>Magnesium Sulphate</w:t>
            </w:r>
          </w:p>
          <w:p w:rsidR="00CA339B" w:rsidRDefault="00CA339B" w:rsidP="00CA339B"/>
          <w:p w:rsidR="00CA339B" w:rsidRDefault="00CA339B" w:rsidP="00CA339B"/>
          <w:p w:rsidR="00CA339B" w:rsidRDefault="00CA339B" w:rsidP="00CA339B"/>
          <w:p w:rsidR="00CA339B" w:rsidRDefault="00CA339B" w:rsidP="00CA339B"/>
          <w:p w:rsidR="00CA339B" w:rsidRDefault="00CA339B" w:rsidP="00CA339B"/>
        </w:tc>
        <w:tc>
          <w:tcPr>
            <w:tcW w:w="4621" w:type="dxa"/>
          </w:tcPr>
          <w:p w:rsidR="00CA339B" w:rsidRDefault="00CA339B" w:rsidP="00CA339B">
            <w:r>
              <w:t>Magnesium sulph</w:t>
            </w:r>
            <w:r>
              <w:t xml:space="preserve">ate has a high capacity, is complete in its drying and is rapid.. </w:t>
            </w:r>
          </w:p>
          <w:p w:rsidR="00CA339B" w:rsidRDefault="00CA339B" w:rsidP="00CA339B">
            <w:r>
              <w:t>D</w:t>
            </w:r>
            <w:r>
              <w:t>isadvantages</w:t>
            </w:r>
          </w:p>
          <w:p w:rsidR="00CA339B" w:rsidRDefault="00CA339B" w:rsidP="00CA339B">
            <w:r>
              <w:t>it</w:t>
            </w:r>
            <w:r>
              <w:t xml:space="preserve"> is normally available in a powder form and must be filtered out. </w:t>
            </w:r>
          </w:p>
          <w:p w:rsidR="00CA339B" w:rsidRDefault="00CA339B" w:rsidP="00CA339B">
            <w:r>
              <w:t xml:space="preserve">magnesium is a very strong Lewis acid and as such, is not inert to all functional groups. For example, </w:t>
            </w:r>
            <w:proofErr w:type="spellStart"/>
            <w:r>
              <w:t>epoxides</w:t>
            </w:r>
            <w:proofErr w:type="spellEnd"/>
            <w:r>
              <w:t xml:space="preserve"> are sensitive to magnesium.</w:t>
            </w:r>
          </w:p>
        </w:tc>
      </w:tr>
      <w:tr w:rsidR="00CA339B" w:rsidTr="00CA339B">
        <w:tc>
          <w:tcPr>
            <w:tcW w:w="4621" w:type="dxa"/>
          </w:tcPr>
          <w:p w:rsidR="00CA339B" w:rsidRDefault="00CA339B" w:rsidP="00CA339B">
            <w:r>
              <w:t>Sodium Sul</w:t>
            </w:r>
            <w:r>
              <w:t>ph</w:t>
            </w:r>
            <w:r>
              <w:t xml:space="preserve">ate: </w:t>
            </w:r>
          </w:p>
          <w:p w:rsidR="00CA339B" w:rsidRDefault="00CA339B" w:rsidP="00633762"/>
        </w:tc>
        <w:tc>
          <w:tcPr>
            <w:tcW w:w="4621" w:type="dxa"/>
          </w:tcPr>
          <w:p w:rsidR="00CA339B" w:rsidRDefault="00CA339B" w:rsidP="00633762">
            <w:r>
              <w:t>Sodium Sulfate is the most widely used drying agent. It is very similar to magnesium sulfate in its capacity, but it is less complete (will leave more water in solution) and it is slower in terms of its rate. Sodium sulfate has the advantage in that it is less reactive and in granular form, is very easy to remove from liquids. The liquid can often be decanted off the drying agent without filtration.</w:t>
            </w:r>
          </w:p>
        </w:tc>
      </w:tr>
      <w:tr w:rsidR="00CA339B" w:rsidTr="00CA339B">
        <w:tc>
          <w:tcPr>
            <w:tcW w:w="4621" w:type="dxa"/>
          </w:tcPr>
          <w:p w:rsidR="00CA339B" w:rsidRDefault="00741CAF" w:rsidP="00CA339B">
            <w:r>
              <w:t>Calcium Sulphate</w:t>
            </w:r>
          </w:p>
          <w:p w:rsidR="00CA339B" w:rsidRDefault="00CA339B" w:rsidP="00633762"/>
        </w:tc>
        <w:tc>
          <w:tcPr>
            <w:tcW w:w="4621" w:type="dxa"/>
          </w:tcPr>
          <w:p w:rsidR="00CA339B" w:rsidRDefault="00741CAF" w:rsidP="00741CAF">
            <w:r>
              <w:t>C</w:t>
            </w:r>
            <w:r>
              <w:t>alcium sulfate has a low capacity, but it is very complete and rapid. This means that you will have to use more of it to dry a solution</w:t>
            </w:r>
            <w:r>
              <w:t xml:space="preserve"> but it will do a good job</w:t>
            </w:r>
            <w:r>
              <w:t>. Calcium sulfate can</w:t>
            </w:r>
            <w:r>
              <w:t xml:space="preserve"> be purchased in a chunky form, which</w:t>
            </w:r>
            <w:r w:rsidR="006E37DE">
              <w:t xml:space="preserve"> </w:t>
            </w:r>
            <w:r>
              <w:t xml:space="preserve">is very convenient to work with. </w:t>
            </w:r>
          </w:p>
        </w:tc>
      </w:tr>
      <w:tr w:rsidR="00CA339B" w:rsidTr="00CA339B">
        <w:tc>
          <w:tcPr>
            <w:tcW w:w="4621" w:type="dxa"/>
          </w:tcPr>
          <w:p w:rsidR="00CA339B" w:rsidRDefault="00741CAF" w:rsidP="00CA339B">
            <w:r>
              <w:t>Calcium Chloride</w:t>
            </w:r>
          </w:p>
          <w:p w:rsidR="00CA339B" w:rsidRDefault="00CA339B" w:rsidP="00633762"/>
        </w:tc>
        <w:tc>
          <w:tcPr>
            <w:tcW w:w="4621" w:type="dxa"/>
          </w:tcPr>
          <w:p w:rsidR="006E37DE" w:rsidRDefault="00741CAF" w:rsidP="006E37DE">
            <w:r>
              <w:t xml:space="preserve">Calcium chloride is very much like calcium </w:t>
            </w:r>
            <w:r w:rsidR="006E37DE">
              <w:t>sulph</w:t>
            </w:r>
            <w:r w:rsidRPr="006E37DE">
              <w:t xml:space="preserve">ate </w:t>
            </w:r>
          </w:p>
          <w:p w:rsidR="00CA339B" w:rsidRDefault="006E37DE" w:rsidP="006E37DE">
            <w:r>
              <w:t xml:space="preserve">However, it is </w:t>
            </w:r>
            <w:r w:rsidRPr="006E37DE">
              <w:rPr>
                <w:color w:val="000000"/>
                <w:shd w:val="clear" w:color="auto" w:fill="FFFFFF"/>
              </w:rPr>
              <w:t xml:space="preserve">not compatible with </w:t>
            </w:r>
            <w:proofErr w:type="spellStart"/>
            <w:r w:rsidRPr="006E37DE">
              <w:rPr>
                <w:color w:val="000000"/>
                <w:shd w:val="clear" w:color="auto" w:fill="FFFFFF"/>
              </w:rPr>
              <w:t>hydroxy</w:t>
            </w:r>
            <w:proofErr w:type="spellEnd"/>
            <w:r w:rsidRPr="006E37DE">
              <w:rPr>
                <w:color w:val="000000"/>
                <w:shd w:val="clear" w:color="auto" w:fill="FFFFFF"/>
              </w:rPr>
              <w:t xml:space="preserve"> (alcohol, phenol), amino (amine, amide) and carbonyl (acid, </w:t>
            </w:r>
            <w:proofErr w:type="spellStart"/>
            <w:r w:rsidRPr="006E37DE">
              <w:rPr>
                <w:color w:val="000000"/>
                <w:shd w:val="clear" w:color="auto" w:fill="FFFFFF"/>
              </w:rPr>
              <w:t>ketone</w:t>
            </w:r>
            <w:proofErr w:type="spellEnd"/>
            <w:r w:rsidRPr="006E37DE">
              <w:rPr>
                <w:color w:val="000000"/>
                <w:shd w:val="clear" w:color="auto" w:fill="FFFFFF"/>
              </w:rPr>
              <w:t>, ester) functions due to basic impurities</w:t>
            </w:r>
            <w:r>
              <w:rPr>
                <w:rStyle w:val="apple-converted-space"/>
                <w:color w:val="000000"/>
                <w:sz w:val="27"/>
                <w:szCs w:val="27"/>
                <w:shd w:val="clear" w:color="auto" w:fill="FFFFFF"/>
              </w:rPr>
              <w:t>.</w:t>
            </w:r>
          </w:p>
        </w:tc>
      </w:tr>
      <w:tr w:rsidR="00CA339B" w:rsidTr="00CA339B">
        <w:tc>
          <w:tcPr>
            <w:tcW w:w="4621" w:type="dxa"/>
          </w:tcPr>
          <w:p w:rsidR="00CA339B" w:rsidRDefault="00CA339B" w:rsidP="00741CAF">
            <w:r>
              <w:t>Potassium Carbonate</w:t>
            </w:r>
          </w:p>
        </w:tc>
        <w:tc>
          <w:tcPr>
            <w:tcW w:w="4621" w:type="dxa"/>
          </w:tcPr>
          <w:p w:rsidR="00CA339B" w:rsidRDefault="00741CAF" w:rsidP="00633762">
            <w:r>
              <w:t>Potassium carbonate is basic and as such, is generally used in basic media. It is of average capacity, completeness and rate.</w:t>
            </w:r>
          </w:p>
          <w:p w:rsidR="00BA7F83" w:rsidRDefault="00BA7F83" w:rsidP="00633762">
            <w:r>
              <w:t>It cannot, of course, be used to dry acidic solutions as it will react.</w:t>
            </w:r>
          </w:p>
        </w:tc>
      </w:tr>
      <w:tr w:rsidR="00BA7F83" w:rsidTr="00CA339B">
        <w:tc>
          <w:tcPr>
            <w:tcW w:w="4621" w:type="dxa"/>
          </w:tcPr>
          <w:p w:rsidR="00BA7F83" w:rsidRDefault="00BA7F83" w:rsidP="00741CAF">
            <w:r>
              <w:t>Molecular sieves</w:t>
            </w:r>
          </w:p>
        </w:tc>
        <w:tc>
          <w:tcPr>
            <w:tcW w:w="4621" w:type="dxa"/>
          </w:tcPr>
          <w:p w:rsidR="00BA7F83" w:rsidRDefault="006E37DE" w:rsidP="00633762">
            <w:r>
              <w:t>These need to be heated in an oven beforehand to make sure they are properly dehydrated but are quite efficient and quick. The advantage is that they can be simple re-dried after each use.</w:t>
            </w:r>
          </w:p>
        </w:tc>
      </w:tr>
    </w:tbl>
    <w:p w:rsidR="00CA339B" w:rsidRDefault="00CA339B" w:rsidP="00633762"/>
    <w:p w:rsidR="006E37DE" w:rsidRDefault="006E37DE" w:rsidP="00633762"/>
    <w:sectPr w:rsidR="006E37DE" w:rsidSect="00A62F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90AE9"/>
    <w:multiLevelType w:val="hybridMultilevel"/>
    <w:tmpl w:val="8DDA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B0FB5"/>
    <w:rsid w:val="000004EE"/>
    <w:rsid w:val="00002ACF"/>
    <w:rsid w:val="00002F77"/>
    <w:rsid w:val="000121A8"/>
    <w:rsid w:val="0002151D"/>
    <w:rsid w:val="00024A45"/>
    <w:rsid w:val="000320CA"/>
    <w:rsid w:val="00037A82"/>
    <w:rsid w:val="0004318D"/>
    <w:rsid w:val="00044532"/>
    <w:rsid w:val="00045F5E"/>
    <w:rsid w:val="000615BB"/>
    <w:rsid w:val="00070E01"/>
    <w:rsid w:val="00074737"/>
    <w:rsid w:val="0008202D"/>
    <w:rsid w:val="0008423B"/>
    <w:rsid w:val="00086ADE"/>
    <w:rsid w:val="00093113"/>
    <w:rsid w:val="00094192"/>
    <w:rsid w:val="000965BB"/>
    <w:rsid w:val="000A266F"/>
    <w:rsid w:val="000A4B89"/>
    <w:rsid w:val="000A5A59"/>
    <w:rsid w:val="000A5C5D"/>
    <w:rsid w:val="000A714B"/>
    <w:rsid w:val="000B4244"/>
    <w:rsid w:val="000C05F0"/>
    <w:rsid w:val="000D0EFE"/>
    <w:rsid w:val="000D4493"/>
    <w:rsid w:val="000E1FA3"/>
    <w:rsid w:val="000E231B"/>
    <w:rsid w:val="000E2667"/>
    <w:rsid w:val="000E439B"/>
    <w:rsid w:val="000E4D00"/>
    <w:rsid w:val="000F074C"/>
    <w:rsid w:val="001008D3"/>
    <w:rsid w:val="00101CD7"/>
    <w:rsid w:val="0010362F"/>
    <w:rsid w:val="001118C7"/>
    <w:rsid w:val="00115477"/>
    <w:rsid w:val="00120B4D"/>
    <w:rsid w:val="001300E4"/>
    <w:rsid w:val="001303C9"/>
    <w:rsid w:val="00132EF8"/>
    <w:rsid w:val="00133F88"/>
    <w:rsid w:val="001351D8"/>
    <w:rsid w:val="00135F5D"/>
    <w:rsid w:val="00136ECD"/>
    <w:rsid w:val="00140AA6"/>
    <w:rsid w:val="00141B1B"/>
    <w:rsid w:val="00142790"/>
    <w:rsid w:val="00142B39"/>
    <w:rsid w:val="001532C9"/>
    <w:rsid w:val="001538C0"/>
    <w:rsid w:val="00155775"/>
    <w:rsid w:val="0016518E"/>
    <w:rsid w:val="00166182"/>
    <w:rsid w:val="0018368A"/>
    <w:rsid w:val="00184627"/>
    <w:rsid w:val="001846DC"/>
    <w:rsid w:val="001850BD"/>
    <w:rsid w:val="00193B19"/>
    <w:rsid w:val="001A0943"/>
    <w:rsid w:val="001A467C"/>
    <w:rsid w:val="001A6B46"/>
    <w:rsid w:val="001A6EC7"/>
    <w:rsid w:val="001A7618"/>
    <w:rsid w:val="001A787B"/>
    <w:rsid w:val="001C036E"/>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4598"/>
    <w:rsid w:val="002152D2"/>
    <w:rsid w:val="002274E6"/>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4844"/>
    <w:rsid w:val="00275598"/>
    <w:rsid w:val="00277C1B"/>
    <w:rsid w:val="002830DA"/>
    <w:rsid w:val="00287D80"/>
    <w:rsid w:val="002915E6"/>
    <w:rsid w:val="00293A70"/>
    <w:rsid w:val="00294F01"/>
    <w:rsid w:val="00295663"/>
    <w:rsid w:val="002A0092"/>
    <w:rsid w:val="002A0B66"/>
    <w:rsid w:val="002A3C6B"/>
    <w:rsid w:val="002A58D5"/>
    <w:rsid w:val="002A60D4"/>
    <w:rsid w:val="002B0952"/>
    <w:rsid w:val="002B2292"/>
    <w:rsid w:val="002B4CEC"/>
    <w:rsid w:val="002B5D02"/>
    <w:rsid w:val="002C3EDC"/>
    <w:rsid w:val="002C40BB"/>
    <w:rsid w:val="002C6568"/>
    <w:rsid w:val="002D4FB6"/>
    <w:rsid w:val="002D58E7"/>
    <w:rsid w:val="002E52EC"/>
    <w:rsid w:val="002E6FE4"/>
    <w:rsid w:val="002E7B35"/>
    <w:rsid w:val="002F1664"/>
    <w:rsid w:val="00300740"/>
    <w:rsid w:val="00301749"/>
    <w:rsid w:val="00301BEE"/>
    <w:rsid w:val="003104E6"/>
    <w:rsid w:val="0031103C"/>
    <w:rsid w:val="00314AE8"/>
    <w:rsid w:val="00316A03"/>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0E6C"/>
    <w:rsid w:val="003611F1"/>
    <w:rsid w:val="00367D48"/>
    <w:rsid w:val="00376627"/>
    <w:rsid w:val="003778FA"/>
    <w:rsid w:val="003811EC"/>
    <w:rsid w:val="00382606"/>
    <w:rsid w:val="00382CCC"/>
    <w:rsid w:val="003836AF"/>
    <w:rsid w:val="00383D56"/>
    <w:rsid w:val="00386D03"/>
    <w:rsid w:val="0039005C"/>
    <w:rsid w:val="00390F79"/>
    <w:rsid w:val="003910F7"/>
    <w:rsid w:val="003930F6"/>
    <w:rsid w:val="003977BA"/>
    <w:rsid w:val="00397A6D"/>
    <w:rsid w:val="003A0F30"/>
    <w:rsid w:val="003A1C2E"/>
    <w:rsid w:val="003A1DB2"/>
    <w:rsid w:val="003A2F47"/>
    <w:rsid w:val="003A3F31"/>
    <w:rsid w:val="003A4DD2"/>
    <w:rsid w:val="003A6894"/>
    <w:rsid w:val="003B0416"/>
    <w:rsid w:val="003B0BB6"/>
    <w:rsid w:val="003B0FB5"/>
    <w:rsid w:val="003B1AB7"/>
    <w:rsid w:val="003B1B65"/>
    <w:rsid w:val="003C3E68"/>
    <w:rsid w:val="003C4377"/>
    <w:rsid w:val="003C6A5B"/>
    <w:rsid w:val="003C72BC"/>
    <w:rsid w:val="003D33F9"/>
    <w:rsid w:val="003D6C42"/>
    <w:rsid w:val="003D6FE5"/>
    <w:rsid w:val="003E4B79"/>
    <w:rsid w:val="003E5183"/>
    <w:rsid w:val="003E7592"/>
    <w:rsid w:val="003E799A"/>
    <w:rsid w:val="003F0C49"/>
    <w:rsid w:val="003F11E0"/>
    <w:rsid w:val="003F4411"/>
    <w:rsid w:val="003F445E"/>
    <w:rsid w:val="003F5B5A"/>
    <w:rsid w:val="004012ED"/>
    <w:rsid w:val="00404120"/>
    <w:rsid w:val="004067B2"/>
    <w:rsid w:val="00406A7D"/>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5C7E"/>
    <w:rsid w:val="004461CC"/>
    <w:rsid w:val="004463C5"/>
    <w:rsid w:val="00446AE9"/>
    <w:rsid w:val="00446C38"/>
    <w:rsid w:val="004470EE"/>
    <w:rsid w:val="004472C2"/>
    <w:rsid w:val="0045062E"/>
    <w:rsid w:val="00451130"/>
    <w:rsid w:val="00454C59"/>
    <w:rsid w:val="0045540B"/>
    <w:rsid w:val="004611A2"/>
    <w:rsid w:val="00462B8D"/>
    <w:rsid w:val="0046527E"/>
    <w:rsid w:val="00465E23"/>
    <w:rsid w:val="004734C0"/>
    <w:rsid w:val="00473CF7"/>
    <w:rsid w:val="00473E3E"/>
    <w:rsid w:val="004749F4"/>
    <w:rsid w:val="00492235"/>
    <w:rsid w:val="004927C7"/>
    <w:rsid w:val="00493DE5"/>
    <w:rsid w:val="004972D3"/>
    <w:rsid w:val="004A4E31"/>
    <w:rsid w:val="004B203C"/>
    <w:rsid w:val="004B3695"/>
    <w:rsid w:val="004B64BA"/>
    <w:rsid w:val="004B6FB1"/>
    <w:rsid w:val="004B7144"/>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069DC"/>
    <w:rsid w:val="005100D1"/>
    <w:rsid w:val="00522053"/>
    <w:rsid w:val="0053694C"/>
    <w:rsid w:val="00536E0D"/>
    <w:rsid w:val="00536E6A"/>
    <w:rsid w:val="00537817"/>
    <w:rsid w:val="005404F4"/>
    <w:rsid w:val="00540DDE"/>
    <w:rsid w:val="00541FE0"/>
    <w:rsid w:val="00543D3A"/>
    <w:rsid w:val="00546B48"/>
    <w:rsid w:val="00547D1C"/>
    <w:rsid w:val="00550500"/>
    <w:rsid w:val="00551DAD"/>
    <w:rsid w:val="005528C7"/>
    <w:rsid w:val="00553498"/>
    <w:rsid w:val="0055474C"/>
    <w:rsid w:val="00561F2D"/>
    <w:rsid w:val="0056222A"/>
    <w:rsid w:val="005633D5"/>
    <w:rsid w:val="00564A63"/>
    <w:rsid w:val="005653FA"/>
    <w:rsid w:val="00570620"/>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3F6E"/>
    <w:rsid w:val="005B4CB0"/>
    <w:rsid w:val="005B655C"/>
    <w:rsid w:val="005B6789"/>
    <w:rsid w:val="005B7A53"/>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32F7"/>
    <w:rsid w:val="005F6B6F"/>
    <w:rsid w:val="005F6F02"/>
    <w:rsid w:val="00600DF8"/>
    <w:rsid w:val="00601006"/>
    <w:rsid w:val="00604768"/>
    <w:rsid w:val="006063C3"/>
    <w:rsid w:val="006105BE"/>
    <w:rsid w:val="00613475"/>
    <w:rsid w:val="00613617"/>
    <w:rsid w:val="0061527A"/>
    <w:rsid w:val="00615AF0"/>
    <w:rsid w:val="00615D2C"/>
    <w:rsid w:val="006207D0"/>
    <w:rsid w:val="006218B0"/>
    <w:rsid w:val="00622846"/>
    <w:rsid w:val="00625AB7"/>
    <w:rsid w:val="00630F77"/>
    <w:rsid w:val="0063171C"/>
    <w:rsid w:val="00632596"/>
    <w:rsid w:val="00633762"/>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84E34"/>
    <w:rsid w:val="006914DC"/>
    <w:rsid w:val="0069329C"/>
    <w:rsid w:val="00693747"/>
    <w:rsid w:val="0069791D"/>
    <w:rsid w:val="006A3010"/>
    <w:rsid w:val="006B6293"/>
    <w:rsid w:val="006C2DA7"/>
    <w:rsid w:val="006C37DA"/>
    <w:rsid w:val="006C5AAE"/>
    <w:rsid w:val="006D0316"/>
    <w:rsid w:val="006D1A88"/>
    <w:rsid w:val="006D1DF9"/>
    <w:rsid w:val="006D4CAB"/>
    <w:rsid w:val="006D6333"/>
    <w:rsid w:val="006D7021"/>
    <w:rsid w:val="006E26FE"/>
    <w:rsid w:val="006E37DE"/>
    <w:rsid w:val="006E3A37"/>
    <w:rsid w:val="006E4C54"/>
    <w:rsid w:val="006F3941"/>
    <w:rsid w:val="006F5B14"/>
    <w:rsid w:val="006F6D9E"/>
    <w:rsid w:val="0070374F"/>
    <w:rsid w:val="00714460"/>
    <w:rsid w:val="007201E2"/>
    <w:rsid w:val="00721C06"/>
    <w:rsid w:val="007237EC"/>
    <w:rsid w:val="007261E1"/>
    <w:rsid w:val="00733F6E"/>
    <w:rsid w:val="00737975"/>
    <w:rsid w:val="00740B21"/>
    <w:rsid w:val="00741CAF"/>
    <w:rsid w:val="00742AFE"/>
    <w:rsid w:val="00747053"/>
    <w:rsid w:val="00751C1D"/>
    <w:rsid w:val="00753E2D"/>
    <w:rsid w:val="00755C95"/>
    <w:rsid w:val="00756E8B"/>
    <w:rsid w:val="007577E9"/>
    <w:rsid w:val="00757B7D"/>
    <w:rsid w:val="0076350F"/>
    <w:rsid w:val="00771BD0"/>
    <w:rsid w:val="007739D6"/>
    <w:rsid w:val="00777E8D"/>
    <w:rsid w:val="007837E3"/>
    <w:rsid w:val="00784A7C"/>
    <w:rsid w:val="00784ED3"/>
    <w:rsid w:val="00790BF6"/>
    <w:rsid w:val="00792D5E"/>
    <w:rsid w:val="00794D29"/>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5647"/>
    <w:rsid w:val="007E7BB4"/>
    <w:rsid w:val="007F1945"/>
    <w:rsid w:val="007F62EE"/>
    <w:rsid w:val="0080248F"/>
    <w:rsid w:val="00802991"/>
    <w:rsid w:val="008108B3"/>
    <w:rsid w:val="00810C36"/>
    <w:rsid w:val="0081536B"/>
    <w:rsid w:val="008170DA"/>
    <w:rsid w:val="008200AD"/>
    <w:rsid w:val="00820304"/>
    <w:rsid w:val="00827ECB"/>
    <w:rsid w:val="00834247"/>
    <w:rsid w:val="00834309"/>
    <w:rsid w:val="00836D4B"/>
    <w:rsid w:val="0084233F"/>
    <w:rsid w:val="00845740"/>
    <w:rsid w:val="00846D9E"/>
    <w:rsid w:val="00852551"/>
    <w:rsid w:val="00856856"/>
    <w:rsid w:val="0085775C"/>
    <w:rsid w:val="0086172A"/>
    <w:rsid w:val="008627A0"/>
    <w:rsid w:val="008716C9"/>
    <w:rsid w:val="0087203D"/>
    <w:rsid w:val="008756A4"/>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B75A4"/>
    <w:rsid w:val="008C4248"/>
    <w:rsid w:val="008C42A6"/>
    <w:rsid w:val="008D17DE"/>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726EC"/>
    <w:rsid w:val="00973E9F"/>
    <w:rsid w:val="00981FCB"/>
    <w:rsid w:val="00982F9F"/>
    <w:rsid w:val="009926DC"/>
    <w:rsid w:val="00993178"/>
    <w:rsid w:val="00994A79"/>
    <w:rsid w:val="0099678B"/>
    <w:rsid w:val="009973B3"/>
    <w:rsid w:val="009A02AB"/>
    <w:rsid w:val="009A6E5F"/>
    <w:rsid w:val="009A6F03"/>
    <w:rsid w:val="009B4FA3"/>
    <w:rsid w:val="009B6B69"/>
    <w:rsid w:val="009C05DC"/>
    <w:rsid w:val="009C188F"/>
    <w:rsid w:val="009C46A1"/>
    <w:rsid w:val="009C6D50"/>
    <w:rsid w:val="009D20D0"/>
    <w:rsid w:val="009D565F"/>
    <w:rsid w:val="009E60E9"/>
    <w:rsid w:val="009E62D5"/>
    <w:rsid w:val="009E6963"/>
    <w:rsid w:val="009F3B6A"/>
    <w:rsid w:val="009F534D"/>
    <w:rsid w:val="009F7066"/>
    <w:rsid w:val="00A00E2B"/>
    <w:rsid w:val="00A02DA6"/>
    <w:rsid w:val="00A03185"/>
    <w:rsid w:val="00A0346A"/>
    <w:rsid w:val="00A04227"/>
    <w:rsid w:val="00A054B0"/>
    <w:rsid w:val="00A05787"/>
    <w:rsid w:val="00A10345"/>
    <w:rsid w:val="00A14554"/>
    <w:rsid w:val="00A17DF1"/>
    <w:rsid w:val="00A210CF"/>
    <w:rsid w:val="00A23DAB"/>
    <w:rsid w:val="00A247D7"/>
    <w:rsid w:val="00A24A0B"/>
    <w:rsid w:val="00A24BDF"/>
    <w:rsid w:val="00A252ED"/>
    <w:rsid w:val="00A26370"/>
    <w:rsid w:val="00A42E56"/>
    <w:rsid w:val="00A43714"/>
    <w:rsid w:val="00A448DF"/>
    <w:rsid w:val="00A51423"/>
    <w:rsid w:val="00A51645"/>
    <w:rsid w:val="00A53D2B"/>
    <w:rsid w:val="00A54EFD"/>
    <w:rsid w:val="00A5516F"/>
    <w:rsid w:val="00A55B0B"/>
    <w:rsid w:val="00A56506"/>
    <w:rsid w:val="00A56F7D"/>
    <w:rsid w:val="00A62FA5"/>
    <w:rsid w:val="00A671EC"/>
    <w:rsid w:val="00A714E3"/>
    <w:rsid w:val="00A72F52"/>
    <w:rsid w:val="00A74884"/>
    <w:rsid w:val="00A76825"/>
    <w:rsid w:val="00A8478F"/>
    <w:rsid w:val="00A85DB6"/>
    <w:rsid w:val="00A85DC0"/>
    <w:rsid w:val="00A93F09"/>
    <w:rsid w:val="00A94A7B"/>
    <w:rsid w:val="00A97FE9"/>
    <w:rsid w:val="00AA283D"/>
    <w:rsid w:val="00AA324B"/>
    <w:rsid w:val="00AA38FD"/>
    <w:rsid w:val="00AA71F1"/>
    <w:rsid w:val="00AB43DE"/>
    <w:rsid w:val="00AC5761"/>
    <w:rsid w:val="00AD2512"/>
    <w:rsid w:val="00AD6424"/>
    <w:rsid w:val="00AE2272"/>
    <w:rsid w:val="00AE2CD1"/>
    <w:rsid w:val="00AE6266"/>
    <w:rsid w:val="00AE71E5"/>
    <w:rsid w:val="00AF2532"/>
    <w:rsid w:val="00AF2AE8"/>
    <w:rsid w:val="00AF336D"/>
    <w:rsid w:val="00AF7F8E"/>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50EE9"/>
    <w:rsid w:val="00B51856"/>
    <w:rsid w:val="00B57AF1"/>
    <w:rsid w:val="00B60C0D"/>
    <w:rsid w:val="00B6226A"/>
    <w:rsid w:val="00B64102"/>
    <w:rsid w:val="00B64A45"/>
    <w:rsid w:val="00B65766"/>
    <w:rsid w:val="00B71BAC"/>
    <w:rsid w:val="00B74DA0"/>
    <w:rsid w:val="00B756C5"/>
    <w:rsid w:val="00B7645D"/>
    <w:rsid w:val="00B80921"/>
    <w:rsid w:val="00B80C2B"/>
    <w:rsid w:val="00B821CE"/>
    <w:rsid w:val="00B84E77"/>
    <w:rsid w:val="00B868F6"/>
    <w:rsid w:val="00B9112B"/>
    <w:rsid w:val="00B928C8"/>
    <w:rsid w:val="00B97443"/>
    <w:rsid w:val="00BA1BFE"/>
    <w:rsid w:val="00BA2E15"/>
    <w:rsid w:val="00BA31B8"/>
    <w:rsid w:val="00BA3D72"/>
    <w:rsid w:val="00BA7F83"/>
    <w:rsid w:val="00BB1226"/>
    <w:rsid w:val="00BB69F2"/>
    <w:rsid w:val="00BB7179"/>
    <w:rsid w:val="00BC0B78"/>
    <w:rsid w:val="00BC0DFC"/>
    <w:rsid w:val="00BC1210"/>
    <w:rsid w:val="00BC1F9F"/>
    <w:rsid w:val="00BC2091"/>
    <w:rsid w:val="00BC26A9"/>
    <w:rsid w:val="00BC579D"/>
    <w:rsid w:val="00BD01EA"/>
    <w:rsid w:val="00BD08F0"/>
    <w:rsid w:val="00BD3BED"/>
    <w:rsid w:val="00BD642B"/>
    <w:rsid w:val="00BE01A1"/>
    <w:rsid w:val="00BE30AC"/>
    <w:rsid w:val="00BE3C88"/>
    <w:rsid w:val="00BE522C"/>
    <w:rsid w:val="00BE5D71"/>
    <w:rsid w:val="00BE7394"/>
    <w:rsid w:val="00BE7B4E"/>
    <w:rsid w:val="00BF1A1D"/>
    <w:rsid w:val="00BF2AA4"/>
    <w:rsid w:val="00C00155"/>
    <w:rsid w:val="00C029A8"/>
    <w:rsid w:val="00C04F55"/>
    <w:rsid w:val="00C055C7"/>
    <w:rsid w:val="00C07531"/>
    <w:rsid w:val="00C07661"/>
    <w:rsid w:val="00C077E8"/>
    <w:rsid w:val="00C129D5"/>
    <w:rsid w:val="00C16F8A"/>
    <w:rsid w:val="00C178AE"/>
    <w:rsid w:val="00C22B02"/>
    <w:rsid w:val="00C22C7D"/>
    <w:rsid w:val="00C27966"/>
    <w:rsid w:val="00C3783E"/>
    <w:rsid w:val="00C40731"/>
    <w:rsid w:val="00C41D86"/>
    <w:rsid w:val="00C46D4A"/>
    <w:rsid w:val="00C46ECB"/>
    <w:rsid w:val="00C46FF7"/>
    <w:rsid w:val="00C552E1"/>
    <w:rsid w:val="00C5786F"/>
    <w:rsid w:val="00C60E26"/>
    <w:rsid w:val="00C63AA3"/>
    <w:rsid w:val="00C652A9"/>
    <w:rsid w:val="00C71FFE"/>
    <w:rsid w:val="00C72AE1"/>
    <w:rsid w:val="00C74826"/>
    <w:rsid w:val="00C74C53"/>
    <w:rsid w:val="00C820CE"/>
    <w:rsid w:val="00C86274"/>
    <w:rsid w:val="00C87A28"/>
    <w:rsid w:val="00C901DC"/>
    <w:rsid w:val="00C903FD"/>
    <w:rsid w:val="00C929E6"/>
    <w:rsid w:val="00C94C1D"/>
    <w:rsid w:val="00C95496"/>
    <w:rsid w:val="00CA09EB"/>
    <w:rsid w:val="00CA1117"/>
    <w:rsid w:val="00CA15F7"/>
    <w:rsid w:val="00CA19FE"/>
    <w:rsid w:val="00CA339B"/>
    <w:rsid w:val="00CA3FFC"/>
    <w:rsid w:val="00CA67C1"/>
    <w:rsid w:val="00CA67F1"/>
    <w:rsid w:val="00CA7E03"/>
    <w:rsid w:val="00CB0AD3"/>
    <w:rsid w:val="00CB1F9A"/>
    <w:rsid w:val="00CB3C68"/>
    <w:rsid w:val="00CB64F2"/>
    <w:rsid w:val="00CC0453"/>
    <w:rsid w:val="00CC07C3"/>
    <w:rsid w:val="00CC796D"/>
    <w:rsid w:val="00CD57E6"/>
    <w:rsid w:val="00CD5918"/>
    <w:rsid w:val="00CD6743"/>
    <w:rsid w:val="00CE18B3"/>
    <w:rsid w:val="00CE59A9"/>
    <w:rsid w:val="00CF1135"/>
    <w:rsid w:val="00CF1230"/>
    <w:rsid w:val="00CF65F5"/>
    <w:rsid w:val="00D06E4D"/>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1431"/>
    <w:rsid w:val="00D320B6"/>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FA0"/>
    <w:rsid w:val="00D5786C"/>
    <w:rsid w:val="00D61941"/>
    <w:rsid w:val="00D63D69"/>
    <w:rsid w:val="00D70745"/>
    <w:rsid w:val="00D7212F"/>
    <w:rsid w:val="00D80FDB"/>
    <w:rsid w:val="00D85749"/>
    <w:rsid w:val="00D87646"/>
    <w:rsid w:val="00D93A9B"/>
    <w:rsid w:val="00D94015"/>
    <w:rsid w:val="00D9406F"/>
    <w:rsid w:val="00D94339"/>
    <w:rsid w:val="00D9521D"/>
    <w:rsid w:val="00DA3090"/>
    <w:rsid w:val="00DA68EF"/>
    <w:rsid w:val="00DA744B"/>
    <w:rsid w:val="00DB0868"/>
    <w:rsid w:val="00DB15CD"/>
    <w:rsid w:val="00DB176A"/>
    <w:rsid w:val="00DB2010"/>
    <w:rsid w:val="00DB2FAA"/>
    <w:rsid w:val="00DB4457"/>
    <w:rsid w:val="00DB466D"/>
    <w:rsid w:val="00DB719F"/>
    <w:rsid w:val="00DB788B"/>
    <w:rsid w:val="00DC048D"/>
    <w:rsid w:val="00DC1905"/>
    <w:rsid w:val="00DC55F8"/>
    <w:rsid w:val="00DC5753"/>
    <w:rsid w:val="00DC62C0"/>
    <w:rsid w:val="00DC63A5"/>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150"/>
    <w:rsid w:val="00E11A8E"/>
    <w:rsid w:val="00E13222"/>
    <w:rsid w:val="00E147DB"/>
    <w:rsid w:val="00E24810"/>
    <w:rsid w:val="00E25DA9"/>
    <w:rsid w:val="00E31419"/>
    <w:rsid w:val="00E31F42"/>
    <w:rsid w:val="00E339D9"/>
    <w:rsid w:val="00E36BDE"/>
    <w:rsid w:val="00E41546"/>
    <w:rsid w:val="00E41D86"/>
    <w:rsid w:val="00E4501C"/>
    <w:rsid w:val="00E457D6"/>
    <w:rsid w:val="00E45FC3"/>
    <w:rsid w:val="00E46800"/>
    <w:rsid w:val="00E510E2"/>
    <w:rsid w:val="00E55C96"/>
    <w:rsid w:val="00E561C6"/>
    <w:rsid w:val="00E56AEF"/>
    <w:rsid w:val="00E6025A"/>
    <w:rsid w:val="00E62A19"/>
    <w:rsid w:val="00E71A73"/>
    <w:rsid w:val="00E72DBD"/>
    <w:rsid w:val="00E74EAE"/>
    <w:rsid w:val="00E816FD"/>
    <w:rsid w:val="00E82A70"/>
    <w:rsid w:val="00E82EF3"/>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0819"/>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4472"/>
    <w:rsid w:val="00F5447C"/>
    <w:rsid w:val="00F57D59"/>
    <w:rsid w:val="00F754EB"/>
    <w:rsid w:val="00F75C34"/>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41CA"/>
    <w:rsid w:val="00FC6108"/>
    <w:rsid w:val="00FC61F3"/>
    <w:rsid w:val="00FC7DB8"/>
    <w:rsid w:val="00FD303F"/>
    <w:rsid w:val="00FD3CB8"/>
    <w:rsid w:val="00FD4CEF"/>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ListParagraph">
    <w:name w:val="List Paragraph"/>
    <w:basedOn w:val="Normal"/>
    <w:uiPriority w:val="34"/>
    <w:qFormat/>
    <w:rsid w:val="00633762"/>
    <w:pPr>
      <w:ind w:left="720"/>
      <w:contextualSpacing/>
    </w:pPr>
  </w:style>
  <w:style w:type="table" w:styleId="TableGrid">
    <w:name w:val="Table Grid"/>
    <w:basedOn w:val="TableNormal"/>
    <w:uiPriority w:val="59"/>
    <w:rsid w:val="00CA3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41C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1CAF"/>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pple-converted-space">
    <w:name w:val="apple-converted-space"/>
    <w:basedOn w:val="DefaultParagraphFont"/>
    <w:rsid w:val="006E37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2</cp:revision>
  <dcterms:created xsi:type="dcterms:W3CDTF">2016-05-06T14:57:00Z</dcterms:created>
  <dcterms:modified xsi:type="dcterms:W3CDTF">2016-05-06T15:50:00Z</dcterms:modified>
</cp:coreProperties>
</file>