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87" w:rsidRDefault="00850E87" w:rsidP="00985E2F">
      <w:pPr>
        <w:rPr>
          <w:rFonts w:ascii="Tahoma" w:hAnsi="Tahoma" w:cs="Tahoma"/>
          <w:b/>
          <w:sz w:val="24"/>
          <w:szCs w:val="24"/>
        </w:rPr>
      </w:pPr>
      <w:r w:rsidRPr="00850E87">
        <w:rPr>
          <w:rFonts w:ascii="Tahoma" w:hAnsi="Tahoma" w:cs="Tahoma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4890770</wp:posOffset>
            </wp:positionH>
            <wp:positionV relativeFrom="paragraph">
              <wp:posOffset>-58420</wp:posOffset>
            </wp:positionV>
            <wp:extent cx="967105" cy="924560"/>
            <wp:effectExtent l="0" t="0" r="0" b="0"/>
            <wp:wrapTight wrapText="bothSides">
              <wp:wrapPolygon edited="0">
                <wp:start x="8084" y="0"/>
                <wp:lineTo x="5106" y="1335"/>
                <wp:lineTo x="851" y="5786"/>
                <wp:lineTo x="851" y="15577"/>
                <wp:lineTo x="6808" y="20918"/>
                <wp:lineTo x="8510" y="20918"/>
                <wp:lineTo x="13615" y="20918"/>
                <wp:lineTo x="15317" y="20918"/>
                <wp:lineTo x="20848" y="15577"/>
                <wp:lineTo x="20848" y="7566"/>
                <wp:lineTo x="21274" y="5786"/>
                <wp:lineTo x="15743" y="445"/>
                <wp:lineTo x="13615" y="0"/>
                <wp:lineTo x="8084" y="0"/>
              </wp:wrapPolygon>
            </wp:wrapTight>
            <wp:docPr id="1" name="Picture 1" descr="C:\Documents and Settings\nd\Desktop\SSERC_biggif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Documents and Settings\nd\Desktop\SSERC_biggi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0E87" w:rsidRDefault="00850E87" w:rsidP="00985E2F">
      <w:pPr>
        <w:rPr>
          <w:rFonts w:ascii="Tahoma" w:hAnsi="Tahoma" w:cs="Tahoma"/>
          <w:b/>
          <w:sz w:val="24"/>
          <w:szCs w:val="24"/>
        </w:rPr>
      </w:pPr>
    </w:p>
    <w:p w:rsidR="00985E2F" w:rsidRPr="0040635A" w:rsidRDefault="00850E87" w:rsidP="00985E2F">
      <w:pPr>
        <w:rPr>
          <w:rFonts w:ascii="Tahoma" w:hAnsi="Tahoma" w:cs="Tahoma"/>
          <w:b/>
          <w:sz w:val="32"/>
          <w:szCs w:val="32"/>
        </w:rPr>
      </w:pPr>
      <w:r w:rsidRPr="0040635A">
        <w:rPr>
          <w:rFonts w:ascii="Tahoma" w:hAnsi="Tahoma" w:cs="Tahoma"/>
          <w:b/>
          <w:sz w:val="32"/>
          <w:szCs w:val="32"/>
        </w:rPr>
        <w:t>Muller-</w:t>
      </w:r>
      <w:proofErr w:type="spellStart"/>
      <w:r w:rsidRPr="0040635A">
        <w:rPr>
          <w:rFonts w:ascii="Tahoma" w:hAnsi="Tahoma" w:cs="Tahoma"/>
          <w:b/>
          <w:sz w:val="32"/>
          <w:szCs w:val="32"/>
        </w:rPr>
        <w:t>Lyer</w:t>
      </w:r>
      <w:proofErr w:type="spellEnd"/>
      <w:r w:rsidRPr="0040635A">
        <w:rPr>
          <w:rFonts w:ascii="Tahoma" w:hAnsi="Tahoma" w:cs="Tahoma"/>
          <w:b/>
          <w:sz w:val="32"/>
          <w:szCs w:val="32"/>
        </w:rPr>
        <w:t xml:space="preserve"> Investigation </w:t>
      </w:r>
      <w:r w:rsidR="00985E2F" w:rsidRPr="0040635A">
        <w:rPr>
          <w:rFonts w:ascii="Tahoma" w:hAnsi="Tahoma" w:cs="Tahoma"/>
          <w:b/>
          <w:sz w:val="32"/>
          <w:szCs w:val="32"/>
        </w:rPr>
        <w:t>Results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3685"/>
        <w:gridCol w:w="993"/>
        <w:gridCol w:w="3827"/>
      </w:tblGrid>
      <w:tr w:rsidR="0040635A" w:rsidRPr="00E034CE" w:rsidTr="0040635A">
        <w:tc>
          <w:tcPr>
            <w:tcW w:w="4820" w:type="dxa"/>
            <w:gridSpan w:val="2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34CE">
              <w:rPr>
                <w:rFonts w:ascii="Tahoma" w:hAnsi="Tahoma" w:cs="Tahoma"/>
                <w:sz w:val="24"/>
                <w:szCs w:val="24"/>
              </w:rPr>
              <w:t>Horizontal presentation extent</w:t>
            </w:r>
          </w:p>
          <w:p w:rsidR="0040635A" w:rsidRPr="00E034CE" w:rsidRDefault="0040635A" w:rsidP="00D612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34CE">
              <w:rPr>
                <w:rFonts w:ascii="Tahoma" w:hAnsi="Tahoma" w:cs="Tahoma"/>
                <w:sz w:val="24"/>
                <w:szCs w:val="24"/>
              </w:rPr>
              <w:t>(arrow length – actual length of arrow)</w:t>
            </w:r>
          </w:p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sz w:val="24"/>
                <w:szCs w:val="24"/>
              </w:rPr>
              <w:t>(cm)</w:t>
            </w:r>
          </w:p>
        </w:tc>
        <w:tc>
          <w:tcPr>
            <w:tcW w:w="4820" w:type="dxa"/>
            <w:gridSpan w:val="2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34CE">
              <w:rPr>
                <w:rFonts w:ascii="Tahoma" w:hAnsi="Tahoma" w:cs="Tahoma"/>
                <w:sz w:val="24"/>
                <w:szCs w:val="24"/>
              </w:rPr>
              <w:t>Vertical presentation extent</w:t>
            </w:r>
          </w:p>
          <w:p w:rsidR="0040635A" w:rsidRPr="00E034CE" w:rsidRDefault="0040635A" w:rsidP="004063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034CE">
              <w:rPr>
                <w:rFonts w:ascii="Tahoma" w:hAnsi="Tahoma" w:cs="Tahoma"/>
                <w:sz w:val="24"/>
                <w:szCs w:val="24"/>
              </w:rPr>
              <w:t>(arrow length – actual length of arrow)</w:t>
            </w:r>
          </w:p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sz w:val="24"/>
                <w:szCs w:val="24"/>
              </w:rPr>
              <w:t>(cm)</w:t>
            </w: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0635A" w:rsidRPr="00E034CE" w:rsidTr="0040635A">
        <w:tc>
          <w:tcPr>
            <w:tcW w:w="1135" w:type="dxa"/>
            <w:shd w:val="clear" w:color="auto" w:fill="BFBFBF" w:themeFill="background1" w:themeFillShade="BF"/>
          </w:tcPr>
          <w:p w:rsidR="0040635A" w:rsidRPr="00E034CE" w:rsidRDefault="0040635A" w:rsidP="00D61298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034CE">
              <w:rPr>
                <w:rFonts w:ascii="Tahoma" w:hAnsi="Tahoma" w:cs="Tahoma"/>
                <w:b/>
                <w:sz w:val="24"/>
                <w:szCs w:val="24"/>
              </w:rPr>
              <w:t>mean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0635A" w:rsidRPr="00E034CE" w:rsidRDefault="0040635A" w:rsidP="004063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mean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40635A" w:rsidRPr="00E034CE" w:rsidRDefault="0040635A" w:rsidP="00D6129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985E2F" w:rsidRDefault="00985E2F" w:rsidP="00985E2F">
      <w:pPr>
        <w:rPr>
          <w:rFonts w:ascii="Tahoma" w:hAnsi="Tahoma" w:cs="Tahoma"/>
          <w:b/>
          <w:sz w:val="24"/>
          <w:szCs w:val="24"/>
        </w:rPr>
      </w:pPr>
    </w:p>
    <w:p w:rsidR="00260308" w:rsidRDefault="00260308"/>
    <w:sectPr w:rsidR="00260308" w:rsidSect="00850E8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85E2F"/>
    <w:rsid w:val="00260308"/>
    <w:rsid w:val="0040635A"/>
    <w:rsid w:val="00850E87"/>
    <w:rsid w:val="00985E2F"/>
    <w:rsid w:val="009E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Andrews</dc:creator>
  <cp:lastModifiedBy>Kate Andrews</cp:lastModifiedBy>
  <cp:revision>3</cp:revision>
  <dcterms:created xsi:type="dcterms:W3CDTF">2012-06-15T11:51:00Z</dcterms:created>
  <dcterms:modified xsi:type="dcterms:W3CDTF">2012-06-15T11:58:00Z</dcterms:modified>
</cp:coreProperties>
</file>