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CD" w:rsidRDefault="00237799" w:rsidP="005F33B4">
      <w:pPr>
        <w:tabs>
          <w:tab w:val="left" w:pos="-142"/>
        </w:tabs>
        <w:spacing w:line="240" w:lineRule="auto"/>
        <w:ind w:left="907"/>
      </w:pPr>
      <w:r w:rsidRPr="002377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53.8pt;margin-top:2.9pt;width:365.75pt;height:72.85pt;z-index:2516556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" filled="f" stroked="f">
            <v:fill opacity="0"/>
            <v:textbox inset="0,0,0,0">
              <w:txbxContent>
                <w:p w:rsidR="0049028E" w:rsidRPr="00D41E8B" w:rsidRDefault="0049028E" w:rsidP="00E11057">
                  <w:pPr>
                    <w:suppressLineNumbers/>
                    <w:rPr>
                      <w:rFonts w:ascii="Lucida Fax" w:hAnsi="Lucida Fax" w:cs="Tahoma"/>
                      <w:b/>
                      <w:color w:val="1B8A7F"/>
                      <w:sz w:val="56"/>
                      <w:szCs w:val="56"/>
                    </w:rPr>
                  </w:pPr>
                  <w:proofErr w:type="gramStart"/>
                  <w:r w:rsidRPr="00D41E8B">
                    <w:rPr>
                      <w:rFonts w:ascii="Lucida Fax" w:hAnsi="Lucida Fax" w:cs="Tahoma"/>
                      <w:b/>
                      <w:color w:val="1B8A7F"/>
                      <w:sz w:val="56"/>
                      <w:szCs w:val="56"/>
                    </w:rPr>
                    <w:t>National 4 Biology</w:t>
                  </w:r>
                  <w:proofErr w:type="gramEnd"/>
                </w:p>
                <w:p w:rsidR="0049028E" w:rsidRPr="00D2200E" w:rsidRDefault="004004A6" w:rsidP="00E11057">
                  <w:pPr>
                    <w:suppressLineNumbers/>
                    <w:spacing w:line="168" w:lineRule="auto"/>
                    <w:rPr>
                      <w:rFonts w:asciiTheme="majorHAnsi" w:hAnsiTheme="majorHAnsi" w:cs="Tahoma"/>
                      <w:color w:val="008080"/>
                      <w:sz w:val="52"/>
                      <w:szCs w:val="52"/>
                    </w:rPr>
                  </w:pPr>
                  <w:r w:rsidRPr="00D2200E">
                    <w:rPr>
                      <w:rFonts w:asciiTheme="majorHAnsi" w:hAnsiTheme="majorHAnsi" w:cs="Tahoma"/>
                      <w:color w:val="008080"/>
                      <w:sz w:val="52"/>
                      <w:szCs w:val="52"/>
                    </w:rPr>
                    <w:t>Cell Biology</w:t>
                  </w:r>
                  <w:r w:rsidR="00AE03DF">
                    <w:rPr>
                      <w:rFonts w:asciiTheme="majorHAnsi" w:hAnsiTheme="majorHAnsi" w:cs="Tahoma"/>
                      <w:color w:val="008080"/>
                      <w:sz w:val="52"/>
                      <w:szCs w:val="52"/>
                    </w:rPr>
                    <w:t xml:space="preserve"> – Cheese Making</w:t>
                  </w:r>
                </w:p>
                <w:p w:rsidR="004004A6" w:rsidRPr="004F6C02" w:rsidRDefault="004004A6" w:rsidP="00E11057">
                  <w:pPr>
                    <w:suppressLineNumbers/>
                    <w:spacing w:line="168" w:lineRule="auto"/>
                    <w:rPr>
                      <w:rFonts w:ascii="Lucida Fax" w:hAnsi="Lucida Fax" w:cs="Tahoma"/>
                      <w:sz w:val="40"/>
                      <w:szCs w:val="40"/>
                    </w:rPr>
                  </w:pPr>
                </w:p>
                <w:p w:rsidR="0049028E" w:rsidRDefault="0049028E" w:rsidP="00E11057"/>
              </w:txbxContent>
            </v:textbox>
          </v:shape>
        </w:pict>
      </w:r>
      <w:r w:rsidRPr="00237799">
        <w:rPr>
          <w:noProof/>
        </w:rPr>
        <w:pict>
          <v:shape id="Text Box 2" o:spid="_x0000_s1026" type="#_x0000_t202" style="position:absolute;left:0;text-align:left;margin-left:440.85pt;margin-top:18.85pt;width:80.35pt;height:67.45pt;z-index:2516638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SiAc0CAAAO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" filled="f" stroked="f">
            <v:textbox>
              <w:txbxContent>
                <w:p w:rsidR="0049028E" w:rsidRDefault="0049028E" w:rsidP="005F33B4">
                  <w:pPr>
                    <w:ind w:right="-133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756767" cy="731520"/>
                        <wp:effectExtent l="0" t="0" r="5715" b="508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ERC logo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849" cy="73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D5BCD" w:rsidRPr="009D5BCD" w:rsidRDefault="00237799" w:rsidP="005F33B4">
      <w:pPr>
        <w:tabs>
          <w:tab w:val="left" w:pos="-142"/>
        </w:tabs>
        <w:spacing w:line="240" w:lineRule="auto"/>
        <w:ind w:left="907" w:hanging="1419"/>
      </w:pPr>
      <w:r w:rsidRPr="00237799">
        <w:rPr>
          <w:rFonts w:ascii="Myriad" w:hAnsi="Myriad"/>
          <w:noProof/>
        </w:rPr>
        <w:pict>
          <v:shape id="Text Box 4" o:spid="_x0000_s1028" type="#_x0000_t202" style="position:absolute;left:0;text-align:left;margin-left:38.65pt;margin-top:50.1pt;width:474.6pt;height:710.25pt;z-index:251656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" filled="f" stroked="f" strokecolor="blue">
            <v:textbox style="mso-next-textbox:#Text Box 4" inset="0,0,0,0">
              <w:txbxContent>
                <w:p w:rsidR="007B6B3F" w:rsidRPr="007B6B3F" w:rsidRDefault="007B6B3F" w:rsidP="007B6B3F">
                  <w:pPr>
                    <w:pStyle w:val="Default"/>
                    <w:rPr>
                      <w:rFonts w:asciiTheme="majorHAnsi" w:hAnsiTheme="majorHAnsi"/>
                      <w:b/>
                      <w:color w:val="009999"/>
                      <w:sz w:val="32"/>
                      <w:szCs w:val="32"/>
                    </w:rPr>
                  </w:pPr>
                  <w:r w:rsidRPr="007B6B3F">
                    <w:rPr>
                      <w:rFonts w:asciiTheme="majorHAnsi" w:hAnsiTheme="majorHAnsi"/>
                      <w:b/>
                      <w:color w:val="009999"/>
                      <w:sz w:val="32"/>
                      <w:szCs w:val="32"/>
                    </w:rPr>
                    <w:t>Teacher/Technical Guide</w:t>
                  </w:r>
                </w:p>
                <w:p w:rsidR="007B6B3F" w:rsidRDefault="007B6B3F" w:rsidP="007B6B3F">
                  <w:pPr>
                    <w:pStyle w:val="Default"/>
                    <w:rPr>
                      <w:rFonts w:asciiTheme="majorHAnsi" w:hAnsiTheme="majorHAnsi"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This activity consists of, a simple base practical which establishes clotting time for milk when rennet is added, an investigation where some of the factors which control the milk/rennet reaction can be altered and a discussion activity which encourages discussion about the use of the various forms of rennet. </w:t>
                  </w:r>
                </w:p>
                <w:p w:rsidR="007B6B3F" w:rsidRDefault="007B6B3F" w:rsidP="007B6B3F">
                  <w:pPr>
                    <w:pStyle w:val="Default"/>
                    <w:rPr>
                      <w:rFonts w:asciiTheme="majorHAnsi" w:hAnsiTheme="majorHAnsi"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</w:rPr>
                    <w:t>It supports the National 4</w:t>
                  </w:r>
                  <w:r w:rsidR="00AE03DF">
                    <w:rPr>
                      <w:rFonts w:asciiTheme="majorHAnsi" w:hAnsiTheme="majorHAnsi"/>
                      <w:color w:val="000000" w:themeColor="text1"/>
                    </w:rPr>
                    <w:t xml:space="preserve"> and National 5</w:t>
                  </w: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 Biology course</w:t>
                  </w:r>
                  <w:r w:rsidR="00AE03DF">
                    <w:rPr>
                      <w:rFonts w:asciiTheme="majorHAnsi" w:hAnsiTheme="majorHAnsi"/>
                      <w:color w:val="000000" w:themeColor="text1"/>
                    </w:rPr>
                    <w:t>s</w:t>
                  </w: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: </w:t>
                  </w:r>
                </w:p>
                <w:p w:rsidR="007B6B3F" w:rsidRDefault="00AE03DF" w:rsidP="007B6B3F">
                  <w:pPr>
                    <w:pStyle w:val="Default"/>
                    <w:shd w:val="clear" w:color="auto" w:fill="DAEEF3" w:themeFill="accent5" w:themeFillTint="33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  <w:color w:val="000000" w:themeColor="text1"/>
                    </w:rPr>
                    <w:t xml:space="preserve">National 4: </w:t>
                  </w:r>
                  <w:r w:rsidR="007B6B3F" w:rsidRPr="00AE03DF">
                    <w:rPr>
                      <w:rFonts w:asciiTheme="majorHAnsi" w:hAnsiTheme="majorHAnsi"/>
                      <w:i/>
                      <w:color w:val="000000" w:themeColor="text1"/>
                    </w:rPr>
                    <w:t xml:space="preserve">Cell Biology: </w:t>
                  </w:r>
                  <w:r w:rsidR="007B6B3F" w:rsidRPr="00AE03DF">
                    <w:rPr>
                      <w:rFonts w:asciiTheme="majorHAnsi" w:hAnsiTheme="majorHAnsi"/>
                      <w:i/>
                    </w:rPr>
                    <w:t xml:space="preserve">4. Properties of enzymes and use in industries; Carry out experiments with rennet. Make cheese/visit cheese factory. Investigate the history and ethics of rennet production. </w:t>
                  </w:r>
                </w:p>
                <w:p w:rsidR="00AE03DF" w:rsidRDefault="00AE03DF" w:rsidP="007B6B3F">
                  <w:pPr>
                    <w:pStyle w:val="Default"/>
                    <w:shd w:val="clear" w:color="auto" w:fill="DAEEF3" w:themeFill="accent5" w:themeFillTint="33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 xml:space="preserve">National 5: </w:t>
                  </w:r>
                  <w:r w:rsidR="006905BC">
                    <w:rPr>
                      <w:rFonts w:asciiTheme="majorHAnsi" w:hAnsiTheme="majorHAnsi"/>
                      <w:i/>
                    </w:rPr>
                    <w:t>This topic might be useful as a starter for an assignment.</w:t>
                  </w:r>
                </w:p>
                <w:p w:rsidR="007B6B3F" w:rsidRPr="007B6B3F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B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The practical activities are based an activity from NCBE (National Centre for Biotechnology Education) </w:t>
                  </w:r>
                  <w:hyperlink r:id="rId9" w:history="1">
                    <w:r w:rsidRPr="007B6B3F">
                      <w:rPr>
                        <w:rStyle w:val="Hyperlink"/>
                        <w:rFonts w:asciiTheme="majorHAnsi" w:hAnsiTheme="majorHAnsi"/>
                        <w:sz w:val="24"/>
                        <w:szCs w:val="24"/>
                      </w:rPr>
                      <w:t>http://www.ncbe.reading.ac.uk/ncbe/protocols/pracbiotech/PDF/rennet.pdf</w:t>
                    </w:r>
                  </w:hyperlink>
                </w:p>
                <w:p w:rsidR="007B6B3F" w:rsidRPr="007B6B3F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B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The purpose of this practical activity is to demonstrate a vital step in the production of cheese - the effect which rennet has on milk. Some classes could then develop this technique and investigate the various factors which control this reaction. </w:t>
                  </w:r>
                </w:p>
                <w:p w:rsidR="007B6B3F" w:rsidRPr="00262DEE" w:rsidRDefault="007B6B3F" w:rsidP="007B6B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7B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Three different forms of rennet are suggested in the activity two of which are available from </w:t>
                  </w:r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 xml:space="preserve">NCBE: </w:t>
                  </w:r>
                  <w:proofErr w:type="spellStart"/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>Chymosin</w:t>
                  </w:r>
                  <w:proofErr w:type="spellEnd"/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>Maxiren</w:t>
                  </w:r>
                  <w:proofErr w:type="spellEnd"/>
                  <w:proofErr w:type="gramStart"/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>®  and</w:t>
                  </w:r>
                  <w:proofErr w:type="gramEnd"/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 xml:space="preserve"> Fungal ‘rennin’ - </w:t>
                  </w:r>
                  <w:proofErr w:type="spellStart"/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>Fromase</w:t>
                  </w:r>
                  <w:proofErr w:type="spellEnd"/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 xml:space="preserve">® </w:t>
                  </w:r>
                  <w:hyperlink r:id="rId10" w:history="1">
                    <w:r w:rsidRPr="00262DEE">
                      <w:rPr>
                        <w:rStyle w:val="Hyperlink"/>
                        <w:rFonts w:asciiTheme="majorHAnsi" w:hAnsiTheme="majorHAnsi"/>
                        <w:sz w:val="24"/>
                        <w:szCs w:val="24"/>
                      </w:rPr>
                      <w:t>http://www.ncbe.reading.ac.uk/NCBE/MATERIALS/PDF/NCBEpricelist.pdf</w:t>
                    </w:r>
                  </w:hyperlink>
                </w:p>
                <w:p w:rsidR="007B6B3F" w:rsidRPr="00262DEE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>Calf rennet can be ordered from Cheese-Yogurt-Making.com</w:t>
                  </w:r>
                </w:p>
                <w:p w:rsidR="00174279" w:rsidRDefault="00237799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hyperlink r:id="rId11" w:history="1">
                    <w:r w:rsidR="007B6B3F" w:rsidRPr="00262DEE">
                      <w:rPr>
                        <w:rStyle w:val="Hyperlink"/>
                        <w:rFonts w:asciiTheme="majorHAnsi" w:hAnsiTheme="majorHAnsi"/>
                        <w:sz w:val="24"/>
                        <w:szCs w:val="24"/>
                      </w:rPr>
                      <w:t>http://cheese-yogurt-making.com/Rennet/50ml-Animal-Rennet</w:t>
                    </w:r>
                  </w:hyperlink>
                </w:p>
                <w:p w:rsidR="007B6B3F" w:rsidRPr="00174279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57541">
                    <w:rPr>
                      <w:rFonts w:asciiTheme="majorHAnsi" w:hAnsiTheme="majorHAnsi"/>
                      <w:b/>
                      <w:color w:val="008080"/>
                      <w:sz w:val="28"/>
                      <w:szCs w:val="28"/>
                    </w:rPr>
                    <w:t>Base Practical</w:t>
                  </w:r>
                </w:p>
                <w:p w:rsidR="007B6B3F" w:rsidRDefault="007B6B3F" w:rsidP="007B6B3F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Materials required for each group of pupils:</w:t>
                  </w:r>
                </w:p>
                <w:p w:rsidR="007B6B3F" w:rsidRDefault="00AE03DF" w:rsidP="007B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20 cm³</w:t>
                  </w:r>
                  <w:r w:rsidR="007B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 of whole pasteurised milk</w:t>
                  </w:r>
                </w:p>
                <w:p w:rsidR="007B6B3F" w:rsidRDefault="007B6B3F" w:rsidP="007B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2 </w:t>
                  </w:r>
                  <w:r w:rsidR="00B01756">
                    <w:rPr>
                      <w:rFonts w:asciiTheme="majorHAnsi" w:hAnsiTheme="majorHAnsi"/>
                      <w:sz w:val="24"/>
                      <w:szCs w:val="24"/>
                    </w:rPr>
                    <w:t>cm³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of 0.02% calcium chloride</w:t>
                  </w:r>
                </w:p>
                <w:p w:rsidR="007B6B3F" w:rsidRDefault="007B6B3F" w:rsidP="007B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Stirring rod</w:t>
                  </w:r>
                </w:p>
                <w:p w:rsidR="007B6B3F" w:rsidRDefault="007B6B3F" w:rsidP="007B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pH paper and chart or pH probe</w:t>
                  </w:r>
                </w:p>
                <w:p w:rsidR="007B6B3F" w:rsidRDefault="007B6B3F" w:rsidP="007B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20 clean glass slides</w:t>
                  </w:r>
                </w:p>
                <w:p w:rsidR="007B6B3F" w:rsidRPr="005E6C8B" w:rsidRDefault="007B6B3F" w:rsidP="007B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Access to a water bath at </w:t>
                  </w:r>
                  <w:r w:rsidRPr="005E6C8B">
                    <w:rPr>
                      <w:rFonts w:asciiTheme="majorHAnsi" w:hAnsiTheme="majorHAnsi"/>
                      <w:sz w:val="24"/>
                      <w:szCs w:val="24"/>
                    </w:rPr>
                    <w:t>30 °C</w:t>
                  </w:r>
                </w:p>
                <w:p w:rsidR="007B6B3F" w:rsidRDefault="00B01756" w:rsidP="007B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0.2 </w:t>
                  </w:r>
                  <w:r w:rsidR="007B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cm³</w:t>
                  </w:r>
                  <w:r w:rsidR="007B6B3F">
                    <w:rPr>
                      <w:rFonts w:asciiTheme="majorHAnsi" w:hAnsiTheme="majorHAnsi"/>
                      <w:sz w:val="24"/>
                      <w:szCs w:val="24"/>
                    </w:rPr>
                    <w:t>of one of the rennet enzymes</w:t>
                  </w:r>
                </w:p>
                <w:p w:rsidR="007B6B3F" w:rsidRDefault="007B6B3F" w:rsidP="007B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A timer</w:t>
                  </w:r>
                </w:p>
                <w:p w:rsidR="007B6B3F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as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the pupils may need to repeat this experiment a few times it would be advisable to provide each group with approximately three times these quantities)</w:t>
                  </w:r>
                </w:p>
                <w:p w:rsidR="007B6B3F" w:rsidRPr="00262DEE" w:rsidRDefault="007B6B3F" w:rsidP="007B6B3F">
                  <w:pPr>
                    <w:pStyle w:val="NoSpacing"/>
                    <w:rPr>
                      <w:rFonts w:asciiTheme="majorHAnsi" w:hAnsiTheme="majorHAnsi"/>
                      <w:b/>
                      <w:color w:val="00808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008080"/>
                      <w:sz w:val="28"/>
                      <w:szCs w:val="28"/>
                    </w:rPr>
                    <w:t>Investigation</w:t>
                  </w:r>
                </w:p>
                <w:p w:rsidR="007B6B3F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A variety of i</w:t>
                  </w:r>
                  <w:r w:rsidRPr="00262DEE">
                    <w:rPr>
                      <w:rFonts w:asciiTheme="majorHAnsi" w:hAnsiTheme="majorHAnsi"/>
                      <w:sz w:val="24"/>
                      <w:szCs w:val="24"/>
                    </w:rPr>
                    <w:t>nvestigations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may be attempted: </w:t>
                  </w:r>
                </w:p>
                <w:p w:rsidR="007B6B3F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Investigating the effects of altering pH on clotting time – solutions can be made as follows:</w:t>
                  </w:r>
                </w:p>
                <w:p w:rsidR="007B6B3F" w:rsidRPr="00721167" w:rsidRDefault="00B01756" w:rsidP="007B6B3F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1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cm³</w:t>
                  </w:r>
                  <w:r w:rsidR="007B6B3F" w:rsidRPr="00721167">
                    <w:t xml:space="preserve"> of 1</w:t>
                  </w:r>
                  <w:r w:rsidR="002D3EA2">
                    <w:t xml:space="preserve"> </w:t>
                  </w:r>
                  <w:r w:rsidR="002D3EA2" w:rsidRPr="002D3EA2">
                    <w:t>mol dm</w:t>
                  </w:r>
                  <w:r w:rsidR="002D3EA2" w:rsidRPr="002D3EA2">
                    <w:rPr>
                      <w:vertAlign w:val="superscript"/>
                    </w:rPr>
                    <w:t>-3</w:t>
                  </w:r>
                  <w:r w:rsidR="002D3EA2" w:rsidRPr="002D3EA2">
                    <w:t xml:space="preserve"> </w:t>
                  </w:r>
                  <w:r>
                    <w:t xml:space="preserve">hydrochloric acid added to 10 </w:t>
                  </w:r>
                  <w:r w:rsidR="007B6B3F" w:rsidRPr="00721167"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cm³</w:t>
                  </w:r>
                  <w:r w:rsidR="007B6B3F" w:rsidRPr="00721167">
                    <w:t>of milk plus enzyme results in a pH of about pH 1</w:t>
                  </w:r>
                </w:p>
                <w:p w:rsidR="007B6B3F" w:rsidRPr="00721167" w:rsidRDefault="00B01756" w:rsidP="007B6B3F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 1 </w:t>
                  </w:r>
                  <w:r w:rsidR="007B6B3F" w:rsidRPr="00721167"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cm³</w:t>
                  </w:r>
                  <w:r>
                    <w:t>of 1</w:t>
                  </w:r>
                  <w:r w:rsidR="002D3EA2">
                    <w:t xml:space="preserve"> </w:t>
                  </w:r>
                  <w:r w:rsidR="002D3EA2" w:rsidRPr="002D3EA2">
                    <w:t>mol dm</w:t>
                  </w:r>
                  <w:r w:rsidR="002D3EA2" w:rsidRPr="002D3EA2">
                    <w:rPr>
                      <w:vertAlign w:val="superscript"/>
                    </w:rPr>
                    <w:t>-3</w:t>
                  </w:r>
                  <w:r w:rsidR="002D3EA2" w:rsidRPr="002D3EA2">
                    <w:t xml:space="preserve"> </w:t>
                  </w:r>
                  <w:r>
                    <w:t xml:space="preserve">citric acid added to 10 </w:t>
                  </w:r>
                  <w:r w:rsidR="007B6B3F" w:rsidRPr="00721167"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cm³</w:t>
                  </w:r>
                  <w:r w:rsidR="007B6B3F" w:rsidRPr="00721167">
                    <w:t>of milk plus enzyme results in a pH of about pH 5</w:t>
                  </w:r>
                </w:p>
                <w:p w:rsidR="007B6B3F" w:rsidRPr="00721167" w:rsidRDefault="007B6B3F" w:rsidP="007B6B3F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721167">
                    <w:t xml:space="preserve"> 1</w:t>
                  </w:r>
                  <w:r w:rsidR="002D3EA2">
                    <w:t xml:space="preserve"> </w:t>
                  </w:r>
                  <w:r w:rsidR="002D3EA2" w:rsidRPr="002D3EA2">
                    <w:t>mol dm</w:t>
                  </w:r>
                  <w:r w:rsidR="002D3EA2" w:rsidRPr="002D3EA2">
                    <w:rPr>
                      <w:vertAlign w:val="superscript"/>
                    </w:rPr>
                    <w:t>-3</w:t>
                  </w:r>
                  <w:r w:rsidR="002D3EA2" w:rsidRPr="002D3EA2">
                    <w:t xml:space="preserve"> </w:t>
                  </w:r>
                  <w:r w:rsidRPr="00721167">
                    <w:t>sodium hy</w:t>
                  </w:r>
                  <w:r w:rsidR="00B01756">
                    <w:t xml:space="preserve">drogen carbonate added to 10 </w:t>
                  </w:r>
                  <w:r w:rsidR="00B01756" w:rsidRPr="002D3EA2">
                    <w:rPr>
                      <w:rFonts w:asciiTheme="majorHAnsi" w:hAnsiTheme="majorHAnsi"/>
                      <w:sz w:val="24"/>
                      <w:szCs w:val="24"/>
                    </w:rPr>
                    <w:t xml:space="preserve">cm³ </w:t>
                  </w:r>
                  <w:r w:rsidRPr="00721167">
                    <w:t>of milk plus enzyme results in a pH of about pH 8</w:t>
                  </w:r>
                </w:p>
                <w:p w:rsidR="007B6B3F" w:rsidRPr="00721167" w:rsidRDefault="007B6B3F" w:rsidP="007B6B3F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721167">
                    <w:t xml:space="preserve"> 1</w:t>
                  </w:r>
                  <w:r w:rsidR="002D3EA2">
                    <w:t xml:space="preserve"> </w:t>
                  </w:r>
                  <w:r w:rsidR="002D3EA2" w:rsidRPr="002D3EA2">
                    <w:t>mol dm</w:t>
                  </w:r>
                  <w:r w:rsidR="002D3EA2" w:rsidRPr="002D3EA2">
                    <w:rPr>
                      <w:vertAlign w:val="superscript"/>
                    </w:rPr>
                    <w:t>-3</w:t>
                  </w:r>
                  <w:r w:rsidR="002D3EA2" w:rsidRPr="002D3EA2">
                    <w:t xml:space="preserve"> </w:t>
                  </w:r>
                  <w:r w:rsidR="00B01756">
                    <w:t xml:space="preserve">sodium hydroxide added to 10 </w:t>
                  </w:r>
                  <w:r w:rsidR="00B01756">
                    <w:rPr>
                      <w:rFonts w:asciiTheme="majorHAnsi" w:hAnsiTheme="majorHAnsi"/>
                      <w:sz w:val="24"/>
                      <w:szCs w:val="24"/>
                    </w:rPr>
                    <w:t>cm³</w:t>
                  </w:r>
                  <w:r w:rsidRPr="00721167">
                    <w:t xml:space="preserve">of milk plus enzyme results in a pH of about pH 14 </w:t>
                  </w:r>
                </w:p>
                <w:p w:rsidR="007B6B3F" w:rsidRDefault="007B6B3F" w:rsidP="007B6B3F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 D</w:t>
                  </w:r>
                  <w:r w:rsidR="00B01756">
                    <w:t xml:space="preserve">istilled water added to 10 </w:t>
                  </w:r>
                  <w:r w:rsidR="00B01756">
                    <w:rPr>
                      <w:rFonts w:asciiTheme="majorHAnsi" w:hAnsiTheme="majorHAnsi"/>
                      <w:sz w:val="24"/>
                      <w:szCs w:val="24"/>
                    </w:rPr>
                    <w:t>cm³</w:t>
                  </w:r>
                  <w:r w:rsidRPr="00721167">
                    <w:t xml:space="preserve"> of milk plus enzyme results in a pH of about pH 7</w:t>
                  </w: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9B2B90">
                    <w:rPr>
                      <w:rFonts w:asciiTheme="majorHAnsi" w:hAnsiTheme="majorHAnsi"/>
                      <w:sz w:val="24"/>
                      <w:szCs w:val="24"/>
                    </w:rPr>
                    <w:t>Investigating the effect of altering calcium chloride concentration</w:t>
                  </w:r>
                  <w:r w:rsidR="002D3EA2">
                    <w:rPr>
                      <w:rFonts w:asciiTheme="majorHAnsi" w:hAnsiTheme="majorHAnsi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solutions can be made:</w:t>
                  </w: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9B2B90">
                    <w:rPr>
                      <w:rFonts w:asciiTheme="majorHAnsi" w:hAnsiTheme="majorHAnsi"/>
                    </w:rPr>
                    <w:t>0.02% calcium chloride; 0.05% calcium chloride; 0.1% calcium c</w:t>
                  </w:r>
                  <w:r w:rsidR="002D3EA2">
                    <w:rPr>
                      <w:rFonts w:asciiTheme="majorHAnsi" w:hAnsiTheme="majorHAnsi"/>
                    </w:rPr>
                    <w:t>hloride; 0.5% calcium chloride.</w:t>
                  </w:r>
                </w:p>
                <w:p w:rsidR="00174279" w:rsidRDefault="00174279" w:rsidP="007B6B3F">
                  <w:pPr>
                    <w:pStyle w:val="NoSpacing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</w:p>
                <w:p w:rsidR="00174279" w:rsidRPr="00174279" w:rsidRDefault="00174279" w:rsidP="007B6B3F">
                  <w:pPr>
                    <w:pStyle w:val="NoSpacing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  <w:t xml:space="preserve">A discussion activity ‘Which Rennet?’ is also available. </w:t>
                  </w: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7B6B3F" w:rsidRPr="009B2B90" w:rsidRDefault="007B6B3F" w:rsidP="007B6B3F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B653CE" w:rsidRPr="00D2200E" w:rsidRDefault="00B653CE" w:rsidP="007B6B3F">
                  <w:pPr>
                    <w:tabs>
                      <w:tab w:val="left" w:pos="-142"/>
                      <w:tab w:val="left" w:pos="11057"/>
                    </w:tabs>
                    <w:spacing w:after="0" w:line="240" w:lineRule="auto"/>
                    <w:ind w:right="708"/>
                    <w:rPr>
                      <w:szCs w:val="62"/>
                    </w:rPr>
                  </w:pPr>
                </w:p>
              </w:txbxContent>
            </v:textbox>
          </v:shape>
        </w:pict>
      </w:r>
      <w:r w:rsidR="00C76E1C">
        <w:rPr>
          <w:noProof/>
          <w:lang w:val="en-GB" w:eastAsia="en-GB"/>
        </w:rPr>
        <w:drawing>
          <wp:inline distT="0" distB="0" distL="0" distR="0">
            <wp:extent cx="755904" cy="755904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logy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3B4">
        <w:t xml:space="preserve"> </w:t>
      </w:r>
    </w:p>
    <w:p w:rsidR="009D5BCD" w:rsidRPr="009D5BCD" w:rsidRDefault="009D5BCD" w:rsidP="00C1629D">
      <w:pPr>
        <w:tabs>
          <w:tab w:val="left" w:pos="-142"/>
        </w:tabs>
        <w:ind w:left="993"/>
      </w:pPr>
    </w:p>
    <w:p w:rsidR="009D5BCD" w:rsidRDefault="009D5BCD" w:rsidP="00C1629D">
      <w:pPr>
        <w:tabs>
          <w:tab w:val="left" w:pos="-142"/>
        </w:tabs>
        <w:ind w:left="993"/>
      </w:pPr>
    </w:p>
    <w:p w:rsidR="000B3653" w:rsidRDefault="004004A6" w:rsidP="00D2200E">
      <w:pPr>
        <w:pStyle w:val="body"/>
        <w:tabs>
          <w:tab w:val="left" w:pos="-142"/>
          <w:tab w:val="left" w:pos="11057"/>
        </w:tabs>
        <w:spacing w:line="240" w:lineRule="auto"/>
        <w:ind w:right="708"/>
        <w:rPr>
          <w:rFonts w:asciiTheme="majorHAnsi" w:hAnsiTheme="majorHAnsi"/>
        </w:rPr>
      </w:pPr>
      <w:bookmarkStart w:id="0" w:name="_GoBack"/>
      <w:bookmarkEnd w:id="0"/>
      <w:r>
        <w:rPr>
          <w:rFonts w:ascii="Calibri" w:hAnsi="Calibri" w:cs="Times New Roman"/>
          <w:color w:val="auto"/>
          <w:sz w:val="22"/>
          <w:szCs w:val="22"/>
        </w:rPr>
        <w:t xml:space="preserve">                     </w:t>
      </w: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Pr="0057435C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E4016A" w:rsidRDefault="00E4016A" w:rsidP="00D2200E">
      <w:pPr>
        <w:tabs>
          <w:tab w:val="left" w:pos="-142"/>
          <w:tab w:val="left" w:pos="8640"/>
        </w:tabs>
      </w:pPr>
    </w:p>
    <w:sectPr w:rsidR="00E4016A" w:rsidSect="006A10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0" w:h="16820" w:code="9"/>
      <w:pgMar w:top="0" w:right="850" w:bottom="0" w:left="851" w:header="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FC" w:rsidRDefault="005548FC" w:rsidP="00E0624F">
      <w:pPr>
        <w:spacing w:after="0" w:line="240" w:lineRule="auto"/>
      </w:pPr>
      <w:r>
        <w:separator/>
      </w:r>
    </w:p>
  </w:endnote>
  <w:endnote w:type="continuationSeparator" w:id="0">
    <w:p w:rsidR="005548FC" w:rsidRDefault="005548FC" w:rsidP="00E0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237799" w:rsidP="00490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2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28E" w:rsidRDefault="00237799" w:rsidP="00F366D1">
    <w:pPr>
      <w:pStyle w:val="Footer"/>
      <w:ind w:right="360"/>
    </w:pPr>
    <w:sdt>
      <w:sdtPr>
        <w:id w:val="969400743"/>
        <w:placeholder>
          <w:docPart w:val="0E7803F0E0EEF44ABE8C21F245E72909"/>
        </w:placeholder>
        <w:temporary/>
        <w:showingPlcHdr/>
      </w:sdtPr>
      <w:sdtContent>
        <w:r w:rsidR="0049028E">
          <w:t>[Type text]</w:t>
        </w:r>
      </w:sdtContent>
    </w:sdt>
    <w:r w:rsidR="0049028E">
      <w:ptab w:relativeTo="margin" w:alignment="center" w:leader="none"/>
    </w:r>
    <w:sdt>
      <w:sdtPr>
        <w:id w:val="969400748"/>
        <w:placeholder>
          <w:docPart w:val="E99F6B8F4F2B804A92638EC73246047A"/>
        </w:placeholder>
        <w:temporary/>
        <w:showingPlcHdr/>
      </w:sdtPr>
      <w:sdtContent>
        <w:r w:rsidR="0049028E">
          <w:t>[Type text]</w:t>
        </w:r>
      </w:sdtContent>
    </w:sdt>
    <w:r w:rsidR="0049028E">
      <w:ptab w:relativeTo="margin" w:alignment="right" w:leader="none"/>
    </w:r>
    <w:sdt>
      <w:sdtPr>
        <w:id w:val="969400753"/>
        <w:placeholder>
          <w:docPart w:val="569F579493F12845A3D87F7A240A6C6F"/>
        </w:placeholder>
        <w:temporary/>
        <w:showingPlcHdr/>
      </w:sdtPr>
      <w:sdtContent>
        <w:r w:rsidR="0049028E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237799" w:rsidP="00490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2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EA2">
      <w:rPr>
        <w:rStyle w:val="PageNumber"/>
        <w:noProof/>
      </w:rPr>
      <w:t>1</w:t>
    </w:r>
    <w:r>
      <w:rPr>
        <w:rStyle w:val="PageNumber"/>
      </w:rPr>
      <w:fldChar w:fldCharType="end"/>
    </w:r>
  </w:p>
  <w:p w:rsidR="0049028E" w:rsidRPr="0049028E" w:rsidRDefault="0049028E" w:rsidP="0049028E">
    <w:pPr>
      <w:pStyle w:val="Footer"/>
      <w:ind w:right="360" w:firstLine="993"/>
      <w:rPr>
        <w:b/>
        <w:color w:val="7F7F7F" w:themeColor="text1" w:themeTint="80"/>
        <w:sz w:val="24"/>
        <w:szCs w:val="24"/>
      </w:rPr>
    </w:pPr>
    <w:r w:rsidRPr="0049028E">
      <w:rPr>
        <w:b/>
        <w:color w:val="7F7F7F" w:themeColor="text1" w:themeTint="80"/>
        <w:sz w:val="24"/>
        <w:szCs w:val="24"/>
      </w:rPr>
      <w:t>Na</w:t>
    </w:r>
    <w:r w:rsidR="004004A6">
      <w:rPr>
        <w:b/>
        <w:color w:val="7F7F7F" w:themeColor="text1" w:themeTint="80"/>
        <w:sz w:val="24"/>
        <w:szCs w:val="24"/>
      </w:rPr>
      <w:t>tional 4 Biology – Cell Biology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FC" w:rsidRDefault="005548FC" w:rsidP="00E0624F">
      <w:pPr>
        <w:spacing w:after="0" w:line="240" w:lineRule="auto"/>
      </w:pPr>
      <w:r>
        <w:separator/>
      </w:r>
    </w:p>
  </w:footnote>
  <w:footnote w:type="continuationSeparator" w:id="0">
    <w:p w:rsidR="005548FC" w:rsidRDefault="005548FC" w:rsidP="00E0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237799">
    <w:pPr>
      <w:pStyle w:val="Header"/>
    </w:pPr>
    <w:r w:rsidRPr="002377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8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io template blanc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39" w:rsidRDefault="00237799">
    <w:pPr>
      <w:pStyle w:val="Header"/>
    </w:pPr>
    <w:r w:rsidRPr="002377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42.7pt;margin-top:-14.4pt;width:595.3pt;height:841.8pt;z-index:-251658240;mso-wrap-edited:f;mso-position-horizontal-relative:margin;mso-position-vertical-relative:margin" wrapcoords="-27 0 -27 21561 21600 21561 21600 0 -27 0">
          <v:imagedata r:id="rId1" o:title="Bio template blanc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237799">
    <w:pPr>
      <w:pStyle w:val="Header"/>
    </w:pPr>
    <w:r w:rsidRPr="002377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8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io template blanc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2760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97A061A"/>
    <w:lvl w:ilvl="0">
      <w:numFmt w:val="bullet"/>
      <w:lvlText w:val="*"/>
      <w:lvlJc w:val="left"/>
    </w:lvl>
  </w:abstractNum>
  <w:abstractNum w:abstractNumId="2">
    <w:nsid w:val="3D371DE7"/>
    <w:multiLevelType w:val="hybridMultilevel"/>
    <w:tmpl w:val="DC82F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8701E"/>
    <w:multiLevelType w:val="hybridMultilevel"/>
    <w:tmpl w:val="3050C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6AEC"/>
    <w:multiLevelType w:val="hybridMultilevel"/>
    <w:tmpl w:val="63A65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C3B82"/>
    <w:multiLevelType w:val="hybridMultilevel"/>
    <w:tmpl w:val="3300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624F"/>
    <w:rsid w:val="00044B5D"/>
    <w:rsid w:val="00086F9D"/>
    <w:rsid w:val="00087FBB"/>
    <w:rsid w:val="000B0C9F"/>
    <w:rsid w:val="000B3653"/>
    <w:rsid w:val="00147EED"/>
    <w:rsid w:val="00165E90"/>
    <w:rsid w:val="00174279"/>
    <w:rsid w:val="001B2274"/>
    <w:rsid w:val="001B7192"/>
    <w:rsid w:val="00223584"/>
    <w:rsid w:val="00237799"/>
    <w:rsid w:val="002557C2"/>
    <w:rsid w:val="0027713C"/>
    <w:rsid w:val="002C0640"/>
    <w:rsid w:val="002D3EA2"/>
    <w:rsid w:val="00332FBB"/>
    <w:rsid w:val="0038198E"/>
    <w:rsid w:val="004004A6"/>
    <w:rsid w:val="00400E68"/>
    <w:rsid w:val="0040578D"/>
    <w:rsid w:val="00430565"/>
    <w:rsid w:val="0049028E"/>
    <w:rsid w:val="004968C3"/>
    <w:rsid w:val="004E50F1"/>
    <w:rsid w:val="004F6C02"/>
    <w:rsid w:val="005548FC"/>
    <w:rsid w:val="00570D94"/>
    <w:rsid w:val="0057435C"/>
    <w:rsid w:val="005F2514"/>
    <w:rsid w:val="005F33B4"/>
    <w:rsid w:val="005F64A2"/>
    <w:rsid w:val="006405C2"/>
    <w:rsid w:val="00647C9D"/>
    <w:rsid w:val="00661B97"/>
    <w:rsid w:val="006905BC"/>
    <w:rsid w:val="006A10BA"/>
    <w:rsid w:val="006A5245"/>
    <w:rsid w:val="006D14E0"/>
    <w:rsid w:val="00755D9C"/>
    <w:rsid w:val="007708E2"/>
    <w:rsid w:val="00787AC5"/>
    <w:rsid w:val="00795A83"/>
    <w:rsid w:val="007B6B3F"/>
    <w:rsid w:val="00820FE6"/>
    <w:rsid w:val="00854E93"/>
    <w:rsid w:val="00884AB2"/>
    <w:rsid w:val="008A2B1B"/>
    <w:rsid w:val="008A3561"/>
    <w:rsid w:val="008E583C"/>
    <w:rsid w:val="008E73F1"/>
    <w:rsid w:val="008E7F9E"/>
    <w:rsid w:val="00933ADF"/>
    <w:rsid w:val="00945B79"/>
    <w:rsid w:val="00952C12"/>
    <w:rsid w:val="00961A15"/>
    <w:rsid w:val="009D5BCD"/>
    <w:rsid w:val="009D7037"/>
    <w:rsid w:val="009F7034"/>
    <w:rsid w:val="00A16D63"/>
    <w:rsid w:val="00A23827"/>
    <w:rsid w:val="00A751B6"/>
    <w:rsid w:val="00A77B42"/>
    <w:rsid w:val="00AE03DF"/>
    <w:rsid w:val="00B01756"/>
    <w:rsid w:val="00B24039"/>
    <w:rsid w:val="00B2659C"/>
    <w:rsid w:val="00B40720"/>
    <w:rsid w:val="00B61A9C"/>
    <w:rsid w:val="00B653CE"/>
    <w:rsid w:val="00BB2404"/>
    <w:rsid w:val="00BE1E60"/>
    <w:rsid w:val="00C1629D"/>
    <w:rsid w:val="00C24374"/>
    <w:rsid w:val="00C76E1C"/>
    <w:rsid w:val="00C93A86"/>
    <w:rsid w:val="00D2200E"/>
    <w:rsid w:val="00D25AC3"/>
    <w:rsid w:val="00D26E04"/>
    <w:rsid w:val="00D41E8B"/>
    <w:rsid w:val="00D96A83"/>
    <w:rsid w:val="00D96F33"/>
    <w:rsid w:val="00DD6713"/>
    <w:rsid w:val="00DF562D"/>
    <w:rsid w:val="00E0624F"/>
    <w:rsid w:val="00E11057"/>
    <w:rsid w:val="00E4016A"/>
    <w:rsid w:val="00E4137B"/>
    <w:rsid w:val="00EA216E"/>
    <w:rsid w:val="00ED13E3"/>
    <w:rsid w:val="00F366D1"/>
    <w:rsid w:val="00F8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F"/>
  </w:style>
  <w:style w:type="paragraph" w:styleId="Footer">
    <w:name w:val="footer"/>
    <w:basedOn w:val="Normal"/>
    <w:link w:val="Foot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F"/>
  </w:style>
  <w:style w:type="paragraph" w:styleId="BalloonText">
    <w:name w:val="Balloon Text"/>
    <w:basedOn w:val="Normal"/>
    <w:link w:val="BalloonTextChar"/>
    <w:uiPriority w:val="99"/>
    <w:semiHidden/>
    <w:unhideWhenUsed/>
    <w:rsid w:val="00F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3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41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rsid w:val="00D41E8B"/>
    <w:pPr>
      <w:spacing w:line="320" w:lineRule="atLeast"/>
    </w:pPr>
    <w:rPr>
      <w:rFonts w:ascii="Myriad" w:hAnsi="Myriad" w:cs="Myriad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366D1"/>
  </w:style>
  <w:style w:type="paragraph" w:styleId="ListParagraph">
    <w:name w:val="List Paragraph"/>
    <w:basedOn w:val="Normal"/>
    <w:uiPriority w:val="72"/>
    <w:rsid w:val="00D2200E"/>
    <w:pPr>
      <w:ind w:left="720"/>
      <w:contextualSpacing/>
    </w:pPr>
  </w:style>
  <w:style w:type="table" w:styleId="TableGrid">
    <w:name w:val="Table Grid"/>
    <w:basedOn w:val="TableNormal"/>
    <w:uiPriority w:val="59"/>
    <w:rsid w:val="00D22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6B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6B3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F"/>
  </w:style>
  <w:style w:type="paragraph" w:styleId="Footer">
    <w:name w:val="footer"/>
    <w:basedOn w:val="Normal"/>
    <w:link w:val="Foot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F"/>
  </w:style>
  <w:style w:type="paragraph" w:styleId="BalloonText">
    <w:name w:val="Balloon Text"/>
    <w:basedOn w:val="Normal"/>
    <w:link w:val="BalloonTextChar"/>
    <w:uiPriority w:val="99"/>
    <w:semiHidden/>
    <w:unhideWhenUsed/>
    <w:rsid w:val="00F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3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41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rsid w:val="00D41E8B"/>
    <w:pPr>
      <w:spacing w:line="320" w:lineRule="atLeast"/>
    </w:pPr>
    <w:rPr>
      <w:rFonts w:ascii="Myriad" w:hAnsi="Myriad" w:cs="Myriad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366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ese-yogurt-making.com/Rennet/50ml-Animal-Ren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cbe.reading.ac.uk/NCBE/MATERIALS/PDF/NCBEpricelist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ncbe.reading.ac.uk/ncbe/protocols/pracbiotech/PDF/rennet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7803F0E0EEF44ABE8C21F245E7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52D1-555C-B949-8861-11DA13D25633}"/>
      </w:docPartPr>
      <w:docPartBody>
        <w:p w:rsidR="001F34CF" w:rsidRDefault="001F34CF" w:rsidP="001F34CF">
          <w:pPr>
            <w:pStyle w:val="0E7803F0E0EEF44ABE8C21F245E72909"/>
          </w:pPr>
          <w:r>
            <w:t>[Type text]</w:t>
          </w:r>
        </w:p>
      </w:docPartBody>
    </w:docPart>
    <w:docPart>
      <w:docPartPr>
        <w:name w:val="E99F6B8F4F2B804A92638EC73246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B287-D840-CC42-BB0D-ECBD1ECFEDB8}"/>
      </w:docPartPr>
      <w:docPartBody>
        <w:p w:rsidR="001F34CF" w:rsidRDefault="001F34CF" w:rsidP="001F34CF">
          <w:pPr>
            <w:pStyle w:val="E99F6B8F4F2B804A92638EC73246047A"/>
          </w:pPr>
          <w:r>
            <w:t>[Type text]</w:t>
          </w:r>
        </w:p>
      </w:docPartBody>
    </w:docPart>
    <w:docPart>
      <w:docPartPr>
        <w:name w:val="569F579493F12845A3D87F7A240A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C204-ADDF-1341-A438-D5B35D61A538}"/>
      </w:docPartPr>
      <w:docPartBody>
        <w:p w:rsidR="001F34CF" w:rsidRDefault="001F34CF" w:rsidP="001F34CF">
          <w:pPr>
            <w:pStyle w:val="569F579493F12845A3D87F7A240A6C6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34CF"/>
    <w:rsid w:val="001F34CF"/>
    <w:rsid w:val="00343663"/>
    <w:rsid w:val="00383EB3"/>
    <w:rsid w:val="007A5D64"/>
    <w:rsid w:val="00A46DCE"/>
    <w:rsid w:val="00EC6675"/>
    <w:rsid w:val="00F9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7803F0E0EEF44ABE8C21F245E72909">
    <w:name w:val="0E7803F0E0EEF44ABE8C21F245E72909"/>
    <w:rsid w:val="001F34CF"/>
  </w:style>
  <w:style w:type="paragraph" w:customStyle="1" w:styleId="E99F6B8F4F2B804A92638EC73246047A">
    <w:name w:val="E99F6B8F4F2B804A92638EC73246047A"/>
    <w:rsid w:val="001F34CF"/>
  </w:style>
  <w:style w:type="paragraph" w:customStyle="1" w:styleId="569F579493F12845A3D87F7A240A6C6F">
    <w:name w:val="569F579493F12845A3D87F7A240A6C6F"/>
    <w:rsid w:val="001F34CF"/>
  </w:style>
  <w:style w:type="paragraph" w:customStyle="1" w:styleId="C1B3A576138B06478F552AA14CCD7410">
    <w:name w:val="C1B3A576138B06478F552AA14CCD7410"/>
    <w:rsid w:val="001F34CF"/>
  </w:style>
  <w:style w:type="paragraph" w:customStyle="1" w:styleId="86D17A418D537841BC723259AF10A673">
    <w:name w:val="86D17A418D537841BC723259AF10A673"/>
    <w:rsid w:val="001F34CF"/>
  </w:style>
  <w:style w:type="paragraph" w:customStyle="1" w:styleId="F93325E91396414DAD80A31C9AA15F29">
    <w:name w:val="F93325E91396414DAD80A31C9AA15F29"/>
    <w:rsid w:val="001F34CF"/>
  </w:style>
  <w:style w:type="paragraph" w:customStyle="1" w:styleId="C093FBA4671B468CAC5E7787B4286632">
    <w:name w:val="C093FBA4671B468CAC5E7787B4286632"/>
    <w:rsid w:val="00EC6675"/>
    <w:pPr>
      <w:spacing w:after="200" w:line="276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2617-63EF-4617-817D-F00F46D7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12" baseType="variant">
      <vt:variant>
        <vt:i4>458831</vt:i4>
      </vt:variant>
      <vt:variant>
        <vt:i4>-1</vt:i4>
      </vt:variant>
      <vt:variant>
        <vt:i4>1031</vt:i4>
      </vt:variant>
      <vt:variant>
        <vt:i4>1</vt:i4>
      </vt:variant>
      <vt:variant>
        <vt:lpwstr>SSERC cert word2</vt:lpwstr>
      </vt:variant>
      <vt:variant>
        <vt:lpwstr/>
      </vt:variant>
      <vt:variant>
        <vt:i4>3211342</vt:i4>
      </vt:variant>
      <vt:variant>
        <vt:i4>-1</vt:i4>
      </vt:variant>
      <vt:variant>
        <vt:i4>1036</vt:i4>
      </vt:variant>
      <vt:variant>
        <vt:i4>1</vt:i4>
      </vt:variant>
      <vt:variant>
        <vt:lpwstr>SSERC cert back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Spud</dc:creator>
  <cp:lastModifiedBy>Paul Beaumont</cp:lastModifiedBy>
  <cp:revision>7</cp:revision>
  <cp:lastPrinted>2013-12-13T10:51:00Z</cp:lastPrinted>
  <dcterms:created xsi:type="dcterms:W3CDTF">2014-01-02T01:04:00Z</dcterms:created>
  <dcterms:modified xsi:type="dcterms:W3CDTF">2014-01-23T09:42:00Z</dcterms:modified>
</cp:coreProperties>
</file>