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17" w:rsidRDefault="00571EAE" w:rsidP="00571EAE">
      <w:pPr>
        <w:rPr>
          <w:rFonts w:ascii="Arial" w:hAnsi="Arial" w:cs="Arial"/>
          <w:b/>
          <w:sz w:val="28"/>
          <w:szCs w:val="28"/>
        </w:rPr>
      </w:pPr>
      <w:r w:rsidRPr="00571EAE">
        <w:rPr>
          <w:rFonts w:ascii="Arial" w:hAnsi="Arial" w:cs="Arial"/>
          <w:b/>
          <w:noProof/>
          <w:sz w:val="28"/>
          <w:szCs w:val="28"/>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161</wp:posOffset>
            </wp:positionV>
            <wp:extent cx="730155" cy="736979"/>
            <wp:effectExtent l="0" t="0" r="0" b="0"/>
            <wp:wrapTight wrapText="bothSides">
              <wp:wrapPolygon edited="0">
                <wp:start x="7326" y="0"/>
                <wp:lineTo x="4508" y="1117"/>
                <wp:lineTo x="0" y="6700"/>
                <wp:lineTo x="0" y="8933"/>
                <wp:lineTo x="2254" y="17867"/>
                <wp:lineTo x="6763" y="20658"/>
                <wp:lineTo x="7326" y="20658"/>
                <wp:lineTo x="14652" y="20658"/>
                <wp:lineTo x="15216" y="20658"/>
                <wp:lineTo x="18597" y="18425"/>
                <wp:lineTo x="19161" y="17867"/>
                <wp:lineTo x="21415" y="10050"/>
                <wp:lineTo x="21415" y="6700"/>
                <wp:lineTo x="16907" y="1117"/>
                <wp:lineTo x="14089" y="0"/>
                <wp:lineTo x="7326" y="0"/>
              </wp:wrapPolygon>
            </wp:wrapTight>
            <wp:docPr id="5" name="Picture 3" descr="C:\Documents and Settings\nd\Desktop\SSERC_biggif.GIF"/>
            <wp:cNvGraphicFramePr/>
            <a:graphic xmlns:a="http://schemas.openxmlformats.org/drawingml/2006/main">
              <a:graphicData uri="http://schemas.openxmlformats.org/drawingml/2006/picture">
                <pic:pic xmlns:pic="http://schemas.openxmlformats.org/drawingml/2006/picture">
                  <pic:nvPicPr>
                    <pic:cNvPr id="2055" name="Picture 7" descr="C:\Documents and Settings\nd\Desktop\SSERC_biggif.GIF"/>
                    <pic:cNvPicPr>
                      <a:picLocks noChangeAspect="1" noChangeArrowheads="1"/>
                    </pic:cNvPicPr>
                  </pic:nvPicPr>
                  <pic:blipFill>
                    <a:blip r:embed="rId6" cstate="print"/>
                    <a:srcRect/>
                    <a:stretch>
                      <a:fillRect/>
                    </a:stretch>
                  </pic:blipFill>
                  <pic:spPr bwMode="auto">
                    <a:xfrm>
                      <a:off x="0" y="0"/>
                      <a:ext cx="730155" cy="736979"/>
                    </a:xfrm>
                    <a:prstGeom prst="rect">
                      <a:avLst/>
                    </a:prstGeom>
                    <a:noFill/>
                  </pic:spPr>
                </pic:pic>
              </a:graphicData>
            </a:graphic>
          </wp:anchor>
        </w:drawing>
      </w:r>
      <w:r>
        <w:rPr>
          <w:rFonts w:ascii="Arial" w:hAnsi="Arial" w:cs="Arial"/>
          <w:b/>
          <w:sz w:val="28"/>
          <w:szCs w:val="28"/>
        </w:rPr>
        <w:t xml:space="preserve">                </w:t>
      </w:r>
    </w:p>
    <w:p w:rsidR="00D7463E" w:rsidRDefault="00393578" w:rsidP="00D7463E">
      <w:pPr>
        <w:jc w:val="center"/>
        <w:rPr>
          <w:rFonts w:ascii="Arial" w:hAnsi="Arial" w:cs="Arial"/>
          <w:b/>
          <w:sz w:val="28"/>
          <w:szCs w:val="28"/>
        </w:rPr>
      </w:pPr>
      <w:r w:rsidRPr="00393578">
        <w:rPr>
          <w:rFonts w:ascii="Arial" w:hAnsi="Arial" w:cs="Arial"/>
          <w:b/>
          <w:sz w:val="28"/>
          <w:szCs w:val="28"/>
        </w:rPr>
        <w:t>Biology on your doorstep</w:t>
      </w:r>
    </w:p>
    <w:p w:rsidR="00D7463E" w:rsidRDefault="00D7463E" w:rsidP="00D7463E">
      <w:pPr>
        <w:rPr>
          <w:rFonts w:ascii="Arial" w:hAnsi="Arial" w:cs="Arial"/>
          <w:b/>
          <w:sz w:val="28"/>
          <w:szCs w:val="28"/>
        </w:rPr>
      </w:pPr>
    </w:p>
    <w:p w:rsidR="00393578" w:rsidRDefault="00393578" w:rsidP="00D7463E">
      <w:pPr>
        <w:rPr>
          <w:rFonts w:ascii="Arial" w:hAnsi="Arial" w:cs="Arial"/>
          <w:b/>
          <w:sz w:val="28"/>
          <w:szCs w:val="28"/>
        </w:rPr>
      </w:pPr>
      <w:r>
        <w:rPr>
          <w:rFonts w:ascii="Arial" w:hAnsi="Arial" w:cs="Arial"/>
          <w:b/>
          <w:sz w:val="28"/>
          <w:szCs w:val="28"/>
        </w:rPr>
        <w:t>Activity 1</w:t>
      </w:r>
    </w:p>
    <w:p w:rsidR="00393578" w:rsidRDefault="00393578">
      <w:pPr>
        <w:rPr>
          <w:rFonts w:ascii="Arial" w:hAnsi="Arial" w:cs="Arial"/>
          <w:sz w:val="24"/>
          <w:szCs w:val="24"/>
        </w:rPr>
      </w:pPr>
      <w:r w:rsidRPr="00393578">
        <w:rPr>
          <w:rFonts w:ascii="Arial" w:hAnsi="Arial" w:cs="Arial"/>
          <w:sz w:val="24"/>
          <w:szCs w:val="24"/>
        </w:rPr>
        <w:t>This activity</w:t>
      </w:r>
      <w:r>
        <w:rPr>
          <w:rFonts w:ascii="Arial" w:hAnsi="Arial" w:cs="Arial"/>
          <w:sz w:val="24"/>
          <w:szCs w:val="24"/>
        </w:rPr>
        <w:t xml:space="preserve"> allows pupils to establish that life is all around us, often in unexpected places.  It first requires pupils to establish the ‘key characteristics of living things’ using ‘MRS GREN’.  </w:t>
      </w:r>
    </w:p>
    <w:p w:rsidR="002F29C9" w:rsidRDefault="002F29C9" w:rsidP="002F29C9">
      <w:pPr>
        <w:pStyle w:val="ListParagraph"/>
        <w:numPr>
          <w:ilvl w:val="0"/>
          <w:numId w:val="5"/>
        </w:numPr>
        <w:rPr>
          <w:rFonts w:ascii="Arial" w:hAnsi="Arial" w:cs="Arial"/>
          <w:sz w:val="24"/>
          <w:szCs w:val="24"/>
        </w:rPr>
      </w:pPr>
      <w:r>
        <w:rPr>
          <w:rFonts w:ascii="Arial" w:hAnsi="Arial" w:cs="Arial"/>
          <w:sz w:val="24"/>
          <w:szCs w:val="24"/>
        </w:rPr>
        <w:t>Discuss characteristics of living things – examples.</w:t>
      </w:r>
    </w:p>
    <w:p w:rsidR="002F29C9" w:rsidRDefault="002F29C9" w:rsidP="002F29C9">
      <w:pPr>
        <w:pStyle w:val="ListParagraph"/>
        <w:numPr>
          <w:ilvl w:val="0"/>
          <w:numId w:val="5"/>
        </w:numPr>
        <w:rPr>
          <w:rFonts w:ascii="Arial" w:hAnsi="Arial" w:cs="Arial"/>
          <w:sz w:val="24"/>
          <w:szCs w:val="24"/>
        </w:rPr>
      </w:pPr>
      <w:r>
        <w:rPr>
          <w:rFonts w:ascii="Arial" w:hAnsi="Arial" w:cs="Arial"/>
          <w:sz w:val="24"/>
          <w:szCs w:val="24"/>
        </w:rPr>
        <w:t>In pairs, walk round the building and grounds looking for examples of each characteristic – note examples in MRS GREN table.</w:t>
      </w:r>
    </w:p>
    <w:p w:rsidR="002F29C9" w:rsidRDefault="002F29C9" w:rsidP="002F29C9">
      <w:pPr>
        <w:pStyle w:val="ListParagraph"/>
        <w:numPr>
          <w:ilvl w:val="0"/>
          <w:numId w:val="5"/>
        </w:numPr>
        <w:rPr>
          <w:rFonts w:ascii="Arial" w:hAnsi="Arial" w:cs="Arial"/>
          <w:sz w:val="24"/>
          <w:szCs w:val="24"/>
        </w:rPr>
      </w:pPr>
      <w:r>
        <w:rPr>
          <w:rFonts w:ascii="Arial" w:hAnsi="Arial" w:cs="Arial"/>
          <w:sz w:val="24"/>
          <w:szCs w:val="24"/>
        </w:rPr>
        <w:t>Note living things in unusual places on the ‘more observation’ table.</w:t>
      </w:r>
    </w:p>
    <w:p w:rsidR="002F29C9" w:rsidRPr="002F29C9" w:rsidRDefault="002F29C9" w:rsidP="002F29C9">
      <w:pPr>
        <w:pStyle w:val="ListParagraph"/>
        <w:numPr>
          <w:ilvl w:val="0"/>
          <w:numId w:val="5"/>
        </w:numPr>
        <w:rPr>
          <w:rFonts w:ascii="Arial" w:hAnsi="Arial" w:cs="Arial"/>
          <w:sz w:val="24"/>
          <w:szCs w:val="24"/>
        </w:rPr>
      </w:pPr>
      <w:r>
        <w:rPr>
          <w:rFonts w:ascii="Arial" w:hAnsi="Arial" w:cs="Arial"/>
          <w:sz w:val="24"/>
          <w:szCs w:val="24"/>
        </w:rPr>
        <w:t>If doing this with a class, you might take photos for later discussion / display.</w:t>
      </w:r>
    </w:p>
    <w:p w:rsidR="002C736D" w:rsidRDefault="002C736D" w:rsidP="002C736D">
      <w:pPr>
        <w:rPr>
          <w:rFonts w:ascii="Arial" w:hAnsi="Arial" w:cs="Arial"/>
          <w:b/>
          <w:sz w:val="28"/>
          <w:szCs w:val="28"/>
        </w:rPr>
      </w:pPr>
      <w:r w:rsidRPr="002C736D">
        <w:rPr>
          <w:rFonts w:ascii="Arial" w:hAnsi="Arial" w:cs="Arial"/>
          <w:b/>
          <w:sz w:val="28"/>
          <w:szCs w:val="28"/>
        </w:rPr>
        <w:t>Activity 2</w:t>
      </w:r>
    </w:p>
    <w:p w:rsidR="002C736D" w:rsidRDefault="002C736D" w:rsidP="002C736D">
      <w:pPr>
        <w:rPr>
          <w:rFonts w:ascii="Arial" w:hAnsi="Arial" w:cs="Arial"/>
          <w:sz w:val="24"/>
          <w:szCs w:val="24"/>
        </w:rPr>
      </w:pPr>
      <w:r w:rsidRPr="002C736D">
        <w:rPr>
          <w:rFonts w:ascii="Arial" w:hAnsi="Arial" w:cs="Arial"/>
          <w:sz w:val="24"/>
          <w:szCs w:val="24"/>
        </w:rPr>
        <w:t>The idea of this activity is to encourage pupils to observe closely</w:t>
      </w:r>
      <w:r w:rsidR="00FC223A">
        <w:rPr>
          <w:rFonts w:ascii="Arial" w:hAnsi="Arial" w:cs="Arial"/>
          <w:sz w:val="24"/>
          <w:szCs w:val="24"/>
        </w:rPr>
        <w:t xml:space="preserve"> and to begin to think about biodiversity and abundance</w:t>
      </w:r>
      <w:r>
        <w:rPr>
          <w:rFonts w:ascii="Arial" w:hAnsi="Arial" w:cs="Arial"/>
          <w:sz w:val="24"/>
          <w:szCs w:val="24"/>
        </w:rPr>
        <w:t>.  It is based</w:t>
      </w:r>
      <w:r w:rsidR="006B60A8">
        <w:rPr>
          <w:rFonts w:ascii="Arial" w:hAnsi="Arial" w:cs="Arial"/>
          <w:sz w:val="24"/>
          <w:szCs w:val="24"/>
        </w:rPr>
        <w:t xml:space="preserve"> on the work of Nicky Souter, </w:t>
      </w:r>
      <w:r>
        <w:rPr>
          <w:rFonts w:ascii="Arial" w:hAnsi="Arial" w:cs="Arial"/>
          <w:sz w:val="24"/>
          <w:szCs w:val="24"/>
        </w:rPr>
        <w:t>Strathclyde University, according to whom, ‘</w:t>
      </w:r>
      <w:r w:rsidRPr="006B60A8">
        <w:rPr>
          <w:rFonts w:ascii="Arial" w:hAnsi="Arial" w:cs="Arial"/>
          <w:b/>
          <w:sz w:val="24"/>
          <w:szCs w:val="24"/>
        </w:rPr>
        <w:t>Observation is a significant – arguably</w:t>
      </w:r>
      <w:r>
        <w:rPr>
          <w:rFonts w:ascii="Arial" w:hAnsi="Arial" w:cs="Arial"/>
          <w:sz w:val="24"/>
          <w:szCs w:val="24"/>
        </w:rPr>
        <w:t xml:space="preserve"> </w:t>
      </w:r>
      <w:r w:rsidRPr="006B60A8">
        <w:rPr>
          <w:rFonts w:ascii="Arial" w:hAnsi="Arial" w:cs="Arial"/>
          <w:b/>
          <w:sz w:val="24"/>
          <w:szCs w:val="24"/>
        </w:rPr>
        <w:t>the most significant science skill</w:t>
      </w:r>
      <w:r>
        <w:rPr>
          <w:rFonts w:ascii="Arial" w:hAnsi="Arial" w:cs="Arial"/>
          <w:sz w:val="24"/>
          <w:szCs w:val="24"/>
        </w:rPr>
        <w:t>.’ (</w:t>
      </w:r>
      <w:r w:rsidRPr="006B60A8">
        <w:rPr>
          <w:rFonts w:ascii="Arial" w:hAnsi="Arial" w:cs="Arial"/>
          <w:i/>
          <w:sz w:val="24"/>
          <w:szCs w:val="24"/>
        </w:rPr>
        <w:t>ASE Scotland Conference</w:t>
      </w:r>
      <w:r>
        <w:rPr>
          <w:rFonts w:ascii="Arial" w:hAnsi="Arial" w:cs="Arial"/>
          <w:sz w:val="24"/>
          <w:szCs w:val="24"/>
        </w:rPr>
        <w:t>, March 2006).</w:t>
      </w:r>
    </w:p>
    <w:p w:rsidR="00FC223A" w:rsidRDefault="00FC223A" w:rsidP="002C736D">
      <w:pPr>
        <w:rPr>
          <w:rFonts w:ascii="Arial" w:hAnsi="Arial" w:cs="Arial"/>
          <w:sz w:val="24"/>
          <w:szCs w:val="24"/>
        </w:rPr>
      </w:pPr>
      <w:r>
        <w:rPr>
          <w:rFonts w:ascii="Arial" w:hAnsi="Arial" w:cs="Arial"/>
          <w:sz w:val="24"/>
          <w:szCs w:val="24"/>
        </w:rPr>
        <w:t>Choose a grassy area for this.</w:t>
      </w:r>
    </w:p>
    <w:p w:rsidR="00FC223A" w:rsidRPr="007C7EDC" w:rsidRDefault="00FC223A" w:rsidP="007C7EDC">
      <w:pPr>
        <w:pStyle w:val="ListParagraph"/>
        <w:numPr>
          <w:ilvl w:val="0"/>
          <w:numId w:val="3"/>
        </w:numPr>
        <w:rPr>
          <w:rFonts w:ascii="Arial" w:hAnsi="Arial" w:cs="Arial"/>
          <w:sz w:val="24"/>
          <w:szCs w:val="24"/>
        </w:rPr>
      </w:pPr>
      <w:r w:rsidRPr="007C7EDC">
        <w:rPr>
          <w:rFonts w:ascii="Arial" w:hAnsi="Arial" w:cs="Arial"/>
          <w:sz w:val="24"/>
          <w:szCs w:val="24"/>
        </w:rPr>
        <w:t>Working on your own, you have 2 minutes to collect as many different leaves as you can find.</w:t>
      </w:r>
    </w:p>
    <w:p w:rsidR="007C7EDC" w:rsidRPr="007C7EDC" w:rsidRDefault="00FC223A" w:rsidP="007C7EDC">
      <w:pPr>
        <w:pStyle w:val="ListParagraph"/>
        <w:numPr>
          <w:ilvl w:val="0"/>
          <w:numId w:val="3"/>
        </w:numPr>
        <w:rPr>
          <w:rFonts w:ascii="Arial" w:hAnsi="Arial" w:cs="Arial"/>
          <w:sz w:val="24"/>
          <w:szCs w:val="24"/>
        </w:rPr>
      </w:pPr>
      <w:r w:rsidRPr="007C7EDC">
        <w:rPr>
          <w:rFonts w:ascii="Arial" w:hAnsi="Arial" w:cs="Arial"/>
          <w:sz w:val="24"/>
          <w:szCs w:val="24"/>
        </w:rPr>
        <w:t>The person who has found the grea</w:t>
      </w:r>
      <w:r w:rsidR="00904AE7">
        <w:rPr>
          <w:rFonts w:ascii="Arial" w:hAnsi="Arial" w:cs="Arial"/>
          <w:sz w:val="24"/>
          <w:szCs w:val="24"/>
        </w:rPr>
        <w:t>test number of different leaves</w:t>
      </w:r>
      <w:r w:rsidRPr="007C7EDC">
        <w:rPr>
          <w:rFonts w:ascii="Arial" w:hAnsi="Arial" w:cs="Arial"/>
          <w:sz w:val="24"/>
          <w:szCs w:val="24"/>
        </w:rPr>
        <w:t xml:space="preserve"> sets them out </w:t>
      </w:r>
      <w:r w:rsidR="00904AE7">
        <w:rPr>
          <w:rFonts w:ascii="Arial" w:hAnsi="Arial" w:cs="Arial"/>
          <w:sz w:val="24"/>
          <w:szCs w:val="24"/>
        </w:rPr>
        <w:t>in a row.  Each person then puts</w:t>
      </w:r>
      <w:r w:rsidRPr="007C7EDC">
        <w:rPr>
          <w:rFonts w:ascii="Arial" w:hAnsi="Arial" w:cs="Arial"/>
          <w:sz w:val="24"/>
          <w:szCs w:val="24"/>
        </w:rPr>
        <w:t xml:space="preserve"> their leaves </w:t>
      </w:r>
      <w:r w:rsidR="00904AE7">
        <w:rPr>
          <w:rFonts w:ascii="Arial" w:hAnsi="Arial" w:cs="Arial"/>
          <w:sz w:val="24"/>
          <w:szCs w:val="24"/>
        </w:rPr>
        <w:t xml:space="preserve">on </w:t>
      </w:r>
      <w:r w:rsidRPr="007C7EDC">
        <w:rPr>
          <w:rFonts w:ascii="Arial" w:hAnsi="Arial" w:cs="Arial"/>
          <w:sz w:val="24"/>
          <w:szCs w:val="24"/>
        </w:rPr>
        <w:t>to</w:t>
      </w:r>
      <w:r w:rsidR="00904AE7">
        <w:rPr>
          <w:rFonts w:ascii="Arial" w:hAnsi="Arial" w:cs="Arial"/>
          <w:sz w:val="24"/>
          <w:szCs w:val="24"/>
        </w:rPr>
        <w:t xml:space="preserve">p of similar leaves in the row creating </w:t>
      </w:r>
      <w:r w:rsidRPr="007C7EDC">
        <w:rPr>
          <w:rFonts w:ascii="Arial" w:hAnsi="Arial" w:cs="Arial"/>
          <w:sz w:val="24"/>
          <w:szCs w:val="24"/>
        </w:rPr>
        <w:t>pile</w:t>
      </w:r>
      <w:r w:rsidR="00904AE7">
        <w:rPr>
          <w:rFonts w:ascii="Arial" w:hAnsi="Arial" w:cs="Arial"/>
          <w:sz w:val="24"/>
          <w:szCs w:val="24"/>
        </w:rPr>
        <w:t>s</w:t>
      </w:r>
      <w:r w:rsidRPr="007C7EDC">
        <w:rPr>
          <w:rFonts w:ascii="Arial" w:hAnsi="Arial" w:cs="Arial"/>
          <w:sz w:val="24"/>
          <w:szCs w:val="24"/>
        </w:rPr>
        <w:t>.</w:t>
      </w:r>
      <w:r w:rsidR="00904AE7">
        <w:rPr>
          <w:rFonts w:ascii="Arial" w:hAnsi="Arial" w:cs="Arial"/>
          <w:sz w:val="24"/>
          <w:szCs w:val="24"/>
        </w:rPr>
        <w:t xml:space="preserve">  The row may be extended for examples not already present.</w:t>
      </w:r>
    </w:p>
    <w:p w:rsidR="00FC223A" w:rsidRDefault="00FC223A" w:rsidP="007C7EDC">
      <w:pPr>
        <w:pStyle w:val="ListParagraph"/>
        <w:numPr>
          <w:ilvl w:val="0"/>
          <w:numId w:val="3"/>
        </w:numPr>
        <w:rPr>
          <w:rFonts w:ascii="Arial" w:hAnsi="Arial" w:cs="Arial"/>
          <w:sz w:val="24"/>
          <w:szCs w:val="24"/>
        </w:rPr>
      </w:pPr>
      <w:r w:rsidRPr="007C7EDC">
        <w:rPr>
          <w:rFonts w:ascii="Arial" w:hAnsi="Arial" w:cs="Arial"/>
          <w:sz w:val="24"/>
          <w:szCs w:val="24"/>
        </w:rPr>
        <w:t xml:space="preserve">Discuss how we could use this activity with a class to </w:t>
      </w:r>
      <w:r w:rsidR="009B7F6F">
        <w:rPr>
          <w:rFonts w:ascii="Arial" w:hAnsi="Arial" w:cs="Arial"/>
          <w:sz w:val="24"/>
          <w:szCs w:val="24"/>
        </w:rPr>
        <w:t>begin to e</w:t>
      </w:r>
      <w:r w:rsidR="002F29C9">
        <w:rPr>
          <w:rFonts w:ascii="Arial" w:hAnsi="Arial" w:cs="Arial"/>
          <w:sz w:val="24"/>
          <w:szCs w:val="24"/>
        </w:rPr>
        <w:t>stablish the concepts of ‘</w:t>
      </w:r>
      <w:r w:rsidRPr="007C7EDC">
        <w:rPr>
          <w:rFonts w:ascii="Arial" w:hAnsi="Arial" w:cs="Arial"/>
          <w:sz w:val="24"/>
          <w:szCs w:val="24"/>
        </w:rPr>
        <w:t>biodiversity</w:t>
      </w:r>
      <w:r w:rsidR="002F29C9">
        <w:rPr>
          <w:rFonts w:ascii="Arial" w:hAnsi="Arial" w:cs="Arial"/>
          <w:sz w:val="24"/>
          <w:szCs w:val="24"/>
        </w:rPr>
        <w:t>’</w:t>
      </w:r>
      <w:r w:rsidRPr="007C7EDC">
        <w:rPr>
          <w:rFonts w:ascii="Arial" w:hAnsi="Arial" w:cs="Arial"/>
          <w:sz w:val="24"/>
          <w:szCs w:val="24"/>
        </w:rPr>
        <w:t xml:space="preserve"> and </w:t>
      </w:r>
      <w:r w:rsidR="002F29C9">
        <w:rPr>
          <w:rFonts w:ascii="Arial" w:hAnsi="Arial" w:cs="Arial"/>
          <w:sz w:val="24"/>
          <w:szCs w:val="24"/>
        </w:rPr>
        <w:t>‘</w:t>
      </w:r>
      <w:r w:rsidRPr="007C7EDC">
        <w:rPr>
          <w:rFonts w:ascii="Arial" w:hAnsi="Arial" w:cs="Arial"/>
          <w:sz w:val="24"/>
          <w:szCs w:val="24"/>
        </w:rPr>
        <w:t>abundance</w:t>
      </w:r>
      <w:r w:rsidR="002F29C9">
        <w:rPr>
          <w:rFonts w:ascii="Arial" w:hAnsi="Arial" w:cs="Arial"/>
          <w:sz w:val="24"/>
          <w:szCs w:val="24"/>
        </w:rPr>
        <w:t>’</w:t>
      </w:r>
      <w:r w:rsidR="00904AE7">
        <w:rPr>
          <w:rFonts w:ascii="Arial" w:hAnsi="Arial" w:cs="Arial"/>
          <w:sz w:val="24"/>
          <w:szCs w:val="24"/>
        </w:rPr>
        <w:t>.  Could we use it for further observation</w:t>
      </w:r>
      <w:r w:rsidRPr="007C7EDC">
        <w:rPr>
          <w:rFonts w:ascii="Arial" w:hAnsi="Arial" w:cs="Arial"/>
          <w:sz w:val="24"/>
          <w:szCs w:val="24"/>
        </w:rPr>
        <w:t xml:space="preserve"> and identification activities?</w:t>
      </w:r>
    </w:p>
    <w:p w:rsidR="00E951D2" w:rsidRDefault="00E951D2" w:rsidP="00E951D2">
      <w:pPr>
        <w:rPr>
          <w:rFonts w:ascii="Arial" w:hAnsi="Arial" w:cs="Arial"/>
          <w:b/>
          <w:sz w:val="28"/>
          <w:szCs w:val="28"/>
        </w:rPr>
      </w:pPr>
      <w:r>
        <w:rPr>
          <w:rFonts w:ascii="Arial" w:hAnsi="Arial" w:cs="Arial"/>
          <w:b/>
          <w:sz w:val="28"/>
          <w:szCs w:val="28"/>
        </w:rPr>
        <w:t>Activity 3</w:t>
      </w:r>
    </w:p>
    <w:p w:rsidR="00E951D2" w:rsidRDefault="00E951D2" w:rsidP="00E951D2">
      <w:pPr>
        <w:rPr>
          <w:rFonts w:ascii="Arial" w:hAnsi="Arial" w:cs="Arial"/>
          <w:sz w:val="24"/>
          <w:szCs w:val="24"/>
        </w:rPr>
      </w:pPr>
      <w:r w:rsidRPr="00E951D2">
        <w:rPr>
          <w:rFonts w:ascii="Arial" w:hAnsi="Arial" w:cs="Arial"/>
          <w:sz w:val="24"/>
          <w:szCs w:val="24"/>
        </w:rPr>
        <w:t>Sampling</w:t>
      </w:r>
    </w:p>
    <w:p w:rsidR="0026060B" w:rsidRDefault="00904AE7" w:rsidP="00E951D2">
      <w:pPr>
        <w:rPr>
          <w:rFonts w:ascii="Arial" w:hAnsi="Arial" w:cs="Arial"/>
          <w:sz w:val="24"/>
          <w:szCs w:val="24"/>
        </w:rPr>
      </w:pPr>
      <w:r>
        <w:rPr>
          <w:rFonts w:ascii="Arial" w:hAnsi="Arial" w:cs="Arial"/>
          <w:sz w:val="24"/>
          <w:szCs w:val="24"/>
        </w:rPr>
        <w:t>This c</w:t>
      </w:r>
      <w:r w:rsidR="00E951D2">
        <w:rPr>
          <w:rFonts w:ascii="Arial" w:hAnsi="Arial" w:cs="Arial"/>
          <w:sz w:val="24"/>
          <w:szCs w:val="24"/>
        </w:rPr>
        <w:t xml:space="preserve">an </w:t>
      </w:r>
      <w:r w:rsidR="0026060B">
        <w:rPr>
          <w:rFonts w:ascii="Arial" w:hAnsi="Arial" w:cs="Arial"/>
          <w:sz w:val="24"/>
          <w:szCs w:val="24"/>
        </w:rPr>
        <w:t xml:space="preserve">be very simple </w:t>
      </w:r>
      <w:r w:rsidR="002F29C9">
        <w:rPr>
          <w:rFonts w:ascii="Arial" w:hAnsi="Arial" w:cs="Arial"/>
          <w:sz w:val="24"/>
          <w:szCs w:val="24"/>
        </w:rPr>
        <w:t xml:space="preserve">or can use more </w:t>
      </w:r>
      <w:r w:rsidR="0026060B">
        <w:rPr>
          <w:rFonts w:ascii="Arial" w:hAnsi="Arial" w:cs="Arial"/>
          <w:sz w:val="24"/>
          <w:szCs w:val="24"/>
        </w:rPr>
        <w:t>involved techniques:</w:t>
      </w:r>
      <w:r w:rsidR="00E951D2">
        <w:rPr>
          <w:rFonts w:ascii="Arial" w:hAnsi="Arial" w:cs="Arial"/>
          <w:sz w:val="24"/>
          <w:szCs w:val="24"/>
        </w:rPr>
        <w:t xml:space="preserve">  </w:t>
      </w:r>
    </w:p>
    <w:p w:rsidR="00E951D2" w:rsidRDefault="0026060B" w:rsidP="0026060B">
      <w:pPr>
        <w:pStyle w:val="ListParagraph"/>
        <w:numPr>
          <w:ilvl w:val="0"/>
          <w:numId w:val="4"/>
        </w:numPr>
        <w:rPr>
          <w:rFonts w:ascii="Arial" w:hAnsi="Arial" w:cs="Arial"/>
          <w:sz w:val="24"/>
          <w:szCs w:val="24"/>
        </w:rPr>
      </w:pPr>
      <w:r>
        <w:rPr>
          <w:rFonts w:ascii="Arial" w:hAnsi="Arial" w:cs="Arial"/>
          <w:sz w:val="24"/>
          <w:szCs w:val="24"/>
        </w:rPr>
        <w:t>S</w:t>
      </w:r>
      <w:r w:rsidR="00E951D2" w:rsidRPr="0026060B">
        <w:rPr>
          <w:rFonts w:ascii="Arial" w:hAnsi="Arial" w:cs="Arial"/>
          <w:sz w:val="24"/>
          <w:szCs w:val="24"/>
        </w:rPr>
        <w:t>imply identify</w:t>
      </w:r>
      <w:r w:rsidR="00904AE7">
        <w:rPr>
          <w:rFonts w:ascii="Arial" w:hAnsi="Arial" w:cs="Arial"/>
          <w:sz w:val="24"/>
          <w:szCs w:val="24"/>
        </w:rPr>
        <w:t>ing</w:t>
      </w:r>
      <w:r w:rsidR="00E951D2" w:rsidRPr="0026060B">
        <w:rPr>
          <w:rFonts w:ascii="Arial" w:hAnsi="Arial" w:cs="Arial"/>
          <w:sz w:val="24"/>
          <w:szCs w:val="24"/>
        </w:rPr>
        <w:t xml:space="preserve"> some habitats </w:t>
      </w:r>
      <w:r w:rsidR="00904AE7">
        <w:rPr>
          <w:rFonts w:ascii="Arial" w:hAnsi="Arial" w:cs="Arial"/>
          <w:sz w:val="24"/>
          <w:szCs w:val="24"/>
        </w:rPr>
        <w:t>within the school grounds and using</w:t>
      </w:r>
      <w:r w:rsidR="00E951D2" w:rsidRPr="0026060B">
        <w:rPr>
          <w:rFonts w:ascii="Arial" w:hAnsi="Arial" w:cs="Arial"/>
          <w:sz w:val="24"/>
          <w:szCs w:val="24"/>
        </w:rPr>
        <w:t xml:space="preserve"> identification guides to establish what lives there.</w:t>
      </w:r>
    </w:p>
    <w:p w:rsidR="0026060B" w:rsidRDefault="0026060B" w:rsidP="0026060B">
      <w:pPr>
        <w:pStyle w:val="ListParagraph"/>
        <w:numPr>
          <w:ilvl w:val="0"/>
          <w:numId w:val="4"/>
        </w:numPr>
        <w:rPr>
          <w:rFonts w:ascii="Arial" w:hAnsi="Arial" w:cs="Arial"/>
          <w:sz w:val="24"/>
          <w:szCs w:val="24"/>
        </w:rPr>
      </w:pPr>
      <w:r>
        <w:rPr>
          <w:rFonts w:ascii="Arial" w:hAnsi="Arial" w:cs="Arial"/>
          <w:sz w:val="24"/>
          <w:szCs w:val="24"/>
        </w:rPr>
        <w:t xml:space="preserve">Random sampling of an area using a </w:t>
      </w:r>
      <w:proofErr w:type="spellStart"/>
      <w:r>
        <w:rPr>
          <w:rFonts w:ascii="Arial" w:hAnsi="Arial" w:cs="Arial"/>
          <w:sz w:val="24"/>
          <w:szCs w:val="24"/>
        </w:rPr>
        <w:t>quadrat</w:t>
      </w:r>
      <w:proofErr w:type="spellEnd"/>
      <w:r>
        <w:rPr>
          <w:rFonts w:ascii="Arial" w:hAnsi="Arial" w:cs="Arial"/>
          <w:sz w:val="24"/>
          <w:szCs w:val="24"/>
        </w:rPr>
        <w:t>.</w:t>
      </w:r>
    </w:p>
    <w:p w:rsidR="0026060B" w:rsidRDefault="00904AE7" w:rsidP="0026060B">
      <w:pPr>
        <w:pStyle w:val="ListParagraph"/>
        <w:numPr>
          <w:ilvl w:val="0"/>
          <w:numId w:val="4"/>
        </w:numPr>
        <w:rPr>
          <w:rFonts w:ascii="Arial" w:hAnsi="Arial" w:cs="Arial"/>
          <w:sz w:val="24"/>
          <w:szCs w:val="24"/>
        </w:rPr>
      </w:pPr>
      <w:r>
        <w:rPr>
          <w:rFonts w:ascii="Arial" w:hAnsi="Arial" w:cs="Arial"/>
          <w:sz w:val="24"/>
          <w:szCs w:val="24"/>
        </w:rPr>
        <w:t xml:space="preserve">Carrying out a line </w:t>
      </w:r>
      <w:proofErr w:type="gramStart"/>
      <w:r>
        <w:rPr>
          <w:rFonts w:ascii="Arial" w:hAnsi="Arial" w:cs="Arial"/>
          <w:sz w:val="24"/>
          <w:szCs w:val="24"/>
        </w:rPr>
        <w:t>transect</w:t>
      </w:r>
      <w:proofErr w:type="gramEnd"/>
      <w:r>
        <w:rPr>
          <w:rFonts w:ascii="Arial" w:hAnsi="Arial" w:cs="Arial"/>
          <w:sz w:val="24"/>
          <w:szCs w:val="24"/>
        </w:rPr>
        <w:t xml:space="preserve"> using</w:t>
      </w:r>
      <w:r w:rsidR="0026060B">
        <w:rPr>
          <w:rFonts w:ascii="Arial" w:hAnsi="Arial" w:cs="Arial"/>
          <w:sz w:val="24"/>
          <w:szCs w:val="24"/>
        </w:rPr>
        <w:t xml:space="preserve"> </w:t>
      </w:r>
      <w:proofErr w:type="spellStart"/>
      <w:r w:rsidR="0026060B">
        <w:rPr>
          <w:rFonts w:ascii="Arial" w:hAnsi="Arial" w:cs="Arial"/>
          <w:sz w:val="24"/>
          <w:szCs w:val="24"/>
        </w:rPr>
        <w:t>quadrat</w:t>
      </w:r>
      <w:r>
        <w:rPr>
          <w:rFonts w:ascii="Arial" w:hAnsi="Arial" w:cs="Arial"/>
          <w:sz w:val="24"/>
          <w:szCs w:val="24"/>
        </w:rPr>
        <w:t>s</w:t>
      </w:r>
      <w:proofErr w:type="spellEnd"/>
      <w:r w:rsidR="0026060B">
        <w:rPr>
          <w:rFonts w:ascii="Arial" w:hAnsi="Arial" w:cs="Arial"/>
          <w:sz w:val="24"/>
          <w:szCs w:val="24"/>
        </w:rPr>
        <w:t xml:space="preserve">, then relating </w:t>
      </w:r>
      <w:r w:rsidR="002F29C9">
        <w:rPr>
          <w:rFonts w:ascii="Arial" w:hAnsi="Arial" w:cs="Arial"/>
          <w:sz w:val="24"/>
          <w:szCs w:val="24"/>
        </w:rPr>
        <w:t xml:space="preserve">abundance and </w:t>
      </w:r>
      <w:r w:rsidR="0026060B">
        <w:rPr>
          <w:rFonts w:ascii="Arial" w:hAnsi="Arial" w:cs="Arial"/>
          <w:sz w:val="24"/>
          <w:szCs w:val="24"/>
        </w:rPr>
        <w:t>distribution to other factors by using light / moisture / pH meters.</w:t>
      </w:r>
    </w:p>
    <w:p w:rsidR="0026060B" w:rsidRPr="0026060B" w:rsidRDefault="0026060B" w:rsidP="0026060B">
      <w:pPr>
        <w:pStyle w:val="ListParagraph"/>
        <w:rPr>
          <w:rFonts w:ascii="Arial" w:hAnsi="Arial" w:cs="Arial"/>
          <w:sz w:val="24"/>
          <w:szCs w:val="24"/>
        </w:rPr>
      </w:pPr>
    </w:p>
    <w:p w:rsidR="00D7463E" w:rsidRDefault="00D7463E" w:rsidP="00E951D2">
      <w:pPr>
        <w:rPr>
          <w:rFonts w:ascii="Arial" w:hAnsi="Arial" w:cs="Arial"/>
          <w:b/>
          <w:sz w:val="24"/>
          <w:szCs w:val="24"/>
        </w:rPr>
      </w:pPr>
    </w:p>
    <w:p w:rsidR="0026060B" w:rsidRPr="00B74063" w:rsidRDefault="00571EAE" w:rsidP="00E951D2">
      <w:pPr>
        <w:rPr>
          <w:rFonts w:ascii="Arial" w:hAnsi="Arial" w:cs="Arial"/>
          <w:b/>
          <w:sz w:val="24"/>
          <w:szCs w:val="24"/>
        </w:rPr>
      </w:pPr>
      <w:r w:rsidRPr="00B74063">
        <w:rPr>
          <w:rFonts w:ascii="Arial" w:hAnsi="Arial" w:cs="Arial"/>
          <w:b/>
          <w:sz w:val="24"/>
          <w:szCs w:val="24"/>
        </w:rPr>
        <w:t xml:space="preserve">Random sampling using a </w:t>
      </w:r>
      <w:proofErr w:type="spellStart"/>
      <w:r w:rsidRPr="00B74063">
        <w:rPr>
          <w:rFonts w:ascii="Arial" w:hAnsi="Arial" w:cs="Arial"/>
          <w:b/>
          <w:sz w:val="24"/>
          <w:szCs w:val="24"/>
        </w:rPr>
        <w:t>quadrat</w:t>
      </w:r>
      <w:proofErr w:type="spellEnd"/>
    </w:p>
    <w:p w:rsidR="00D7463E" w:rsidRDefault="00D7463E" w:rsidP="00E951D2">
      <w:pPr>
        <w:rPr>
          <w:rFonts w:ascii="Arial" w:hAnsi="Arial" w:cs="Arial"/>
          <w:sz w:val="24"/>
          <w:szCs w:val="24"/>
        </w:rPr>
      </w:pPr>
    </w:p>
    <w:p w:rsidR="00571EAE" w:rsidRDefault="00571EAE" w:rsidP="00E951D2">
      <w:pPr>
        <w:rPr>
          <w:rFonts w:ascii="Arial" w:hAnsi="Arial" w:cs="Arial"/>
          <w:sz w:val="24"/>
          <w:szCs w:val="24"/>
        </w:rPr>
      </w:pPr>
      <w:r>
        <w:rPr>
          <w:rFonts w:ascii="Arial" w:hAnsi="Arial" w:cs="Arial"/>
          <w:sz w:val="24"/>
          <w:szCs w:val="24"/>
        </w:rPr>
        <w:t>This would be done where –</w:t>
      </w:r>
    </w:p>
    <w:p w:rsidR="00571EAE" w:rsidRDefault="00571EAE" w:rsidP="00571EAE">
      <w:pPr>
        <w:pStyle w:val="ListParagraph"/>
        <w:numPr>
          <w:ilvl w:val="0"/>
          <w:numId w:val="6"/>
        </w:numPr>
        <w:rPr>
          <w:rFonts w:ascii="Arial" w:hAnsi="Arial" w:cs="Arial"/>
          <w:sz w:val="24"/>
          <w:szCs w:val="24"/>
        </w:rPr>
      </w:pPr>
      <w:r>
        <w:rPr>
          <w:rFonts w:ascii="Arial" w:hAnsi="Arial" w:cs="Arial"/>
          <w:sz w:val="24"/>
          <w:szCs w:val="24"/>
        </w:rPr>
        <w:t xml:space="preserve">The habitat is fairly uniform </w:t>
      </w:r>
      <w:proofErr w:type="spellStart"/>
      <w:r>
        <w:rPr>
          <w:rFonts w:ascii="Arial" w:hAnsi="Arial" w:cs="Arial"/>
          <w:sz w:val="24"/>
          <w:szCs w:val="24"/>
        </w:rPr>
        <w:t>eg</w:t>
      </w:r>
      <w:proofErr w:type="spellEnd"/>
      <w:r>
        <w:rPr>
          <w:rFonts w:ascii="Arial" w:hAnsi="Arial" w:cs="Arial"/>
          <w:sz w:val="24"/>
          <w:szCs w:val="24"/>
        </w:rPr>
        <w:t xml:space="preserve"> a field, lawn, playing field</w:t>
      </w:r>
    </w:p>
    <w:p w:rsidR="00571EAE" w:rsidRDefault="00571EAE" w:rsidP="00571EAE">
      <w:pPr>
        <w:pStyle w:val="ListParagraph"/>
        <w:numPr>
          <w:ilvl w:val="0"/>
          <w:numId w:val="6"/>
        </w:numPr>
        <w:rPr>
          <w:rFonts w:ascii="Arial" w:hAnsi="Arial" w:cs="Arial"/>
          <w:sz w:val="24"/>
          <w:szCs w:val="24"/>
        </w:rPr>
      </w:pPr>
      <w:r>
        <w:rPr>
          <w:rFonts w:ascii="Arial" w:hAnsi="Arial" w:cs="Arial"/>
          <w:sz w:val="24"/>
          <w:szCs w:val="24"/>
        </w:rPr>
        <w:t xml:space="preserve">Randomly collected data is needed </w:t>
      </w:r>
      <w:proofErr w:type="spellStart"/>
      <w:r>
        <w:rPr>
          <w:rFonts w:ascii="Arial" w:hAnsi="Arial" w:cs="Arial"/>
          <w:sz w:val="24"/>
          <w:szCs w:val="24"/>
        </w:rPr>
        <w:t>eg</w:t>
      </w:r>
      <w:proofErr w:type="spellEnd"/>
      <w:r>
        <w:rPr>
          <w:rFonts w:ascii="Arial" w:hAnsi="Arial" w:cs="Arial"/>
          <w:sz w:val="24"/>
          <w:szCs w:val="24"/>
        </w:rPr>
        <w:t xml:space="preserve"> estimating the number of daisies in a lawn</w:t>
      </w:r>
    </w:p>
    <w:p w:rsidR="00E951D2" w:rsidRDefault="00571EAE" w:rsidP="00E951D2">
      <w:pPr>
        <w:pStyle w:val="ListParagraph"/>
        <w:numPr>
          <w:ilvl w:val="0"/>
          <w:numId w:val="6"/>
        </w:numPr>
        <w:rPr>
          <w:rFonts w:ascii="Arial" w:hAnsi="Arial" w:cs="Arial"/>
          <w:sz w:val="24"/>
          <w:szCs w:val="24"/>
        </w:rPr>
      </w:pPr>
      <w:r>
        <w:rPr>
          <w:rFonts w:ascii="Arial" w:hAnsi="Arial" w:cs="Arial"/>
          <w:sz w:val="24"/>
          <w:szCs w:val="24"/>
        </w:rPr>
        <w:t>A large area needs to be covered quickly</w:t>
      </w:r>
    </w:p>
    <w:p w:rsidR="00D7463E" w:rsidRDefault="00D7463E" w:rsidP="009B7F6F">
      <w:pPr>
        <w:rPr>
          <w:rFonts w:ascii="Arial" w:hAnsi="Arial" w:cs="Arial"/>
          <w:sz w:val="24"/>
          <w:szCs w:val="24"/>
        </w:rPr>
      </w:pPr>
    </w:p>
    <w:p w:rsidR="00D7463E" w:rsidRDefault="005816B7" w:rsidP="009B7F6F">
      <w:pPr>
        <w:rPr>
          <w:rFonts w:ascii="Arial" w:hAnsi="Arial" w:cs="Arial"/>
          <w:sz w:val="24"/>
          <w:szCs w:val="24"/>
        </w:rPr>
      </w:pPr>
      <w:r>
        <w:rPr>
          <w:rFonts w:ascii="Arial" w:hAnsi="Arial" w:cs="Arial"/>
          <w:sz w:val="24"/>
          <w:szCs w:val="24"/>
        </w:rPr>
        <w:t xml:space="preserve">A random sample will allow pupils to come up with some descriptions that characterise an area.  This is useful if you want to compare two habitats such as two areas in the school grounds – </w:t>
      </w:r>
      <w:r w:rsidR="00904AE7">
        <w:rPr>
          <w:rFonts w:ascii="Arial" w:hAnsi="Arial" w:cs="Arial"/>
          <w:sz w:val="24"/>
          <w:szCs w:val="24"/>
        </w:rPr>
        <w:t xml:space="preserve">a </w:t>
      </w:r>
      <w:r>
        <w:rPr>
          <w:rFonts w:ascii="Arial" w:hAnsi="Arial" w:cs="Arial"/>
          <w:sz w:val="24"/>
          <w:szCs w:val="24"/>
        </w:rPr>
        <w:t xml:space="preserve">playing field and an open area that gets less foot traffic, for example. </w:t>
      </w:r>
    </w:p>
    <w:p w:rsidR="009B7F6F" w:rsidRPr="009B7F6F" w:rsidRDefault="005816B7" w:rsidP="009B7F6F">
      <w:pPr>
        <w:rPr>
          <w:rFonts w:ascii="Arial" w:hAnsi="Arial" w:cs="Arial"/>
          <w:sz w:val="24"/>
          <w:szCs w:val="24"/>
        </w:rPr>
      </w:pPr>
      <w:r>
        <w:rPr>
          <w:rFonts w:ascii="Arial" w:hAnsi="Arial" w:cs="Arial"/>
          <w:sz w:val="24"/>
          <w:szCs w:val="24"/>
        </w:rPr>
        <w:t xml:space="preserve"> </w:t>
      </w:r>
      <w:r w:rsidR="00BA6700">
        <w:rPr>
          <w:rFonts w:ascii="Arial" w:hAnsi="Arial" w:cs="Arial"/>
          <w:sz w:val="24"/>
          <w:szCs w:val="24"/>
        </w:rPr>
        <w:tab/>
      </w:r>
      <w:r w:rsidR="00BA6700">
        <w:rPr>
          <w:rFonts w:ascii="Arial" w:hAnsi="Arial" w:cs="Arial"/>
          <w:sz w:val="24"/>
          <w:szCs w:val="24"/>
        </w:rPr>
        <w:tab/>
      </w:r>
      <w:r w:rsidR="00BA6700">
        <w:rPr>
          <w:rFonts w:ascii="Arial" w:hAnsi="Arial" w:cs="Arial"/>
          <w:sz w:val="24"/>
          <w:szCs w:val="24"/>
        </w:rPr>
        <w:tab/>
      </w:r>
      <w:r w:rsidR="00BA6700">
        <w:rPr>
          <w:rFonts w:ascii="Arial" w:hAnsi="Arial" w:cs="Arial"/>
          <w:sz w:val="24"/>
          <w:szCs w:val="24"/>
        </w:rPr>
        <w:tab/>
      </w:r>
      <w:r w:rsidR="00BA6700">
        <w:rPr>
          <w:rFonts w:ascii="Arial" w:hAnsi="Arial" w:cs="Arial"/>
          <w:sz w:val="24"/>
          <w:szCs w:val="24"/>
        </w:rPr>
        <w:tab/>
        <w:t xml:space="preserve"> Decide how to describe and record observations.</w:t>
      </w:r>
    </w:p>
    <w:p w:rsidR="009B7F6F" w:rsidRDefault="00571EAE" w:rsidP="009B7F6F">
      <w:pPr>
        <w:ind w:left="720"/>
        <w:rPr>
          <w:rFonts w:ascii="Arial" w:hAnsi="Arial" w:cs="Arial"/>
          <w:sz w:val="24"/>
          <w:szCs w:val="24"/>
        </w:rPr>
      </w:pPr>
      <w:r w:rsidRPr="00571EAE">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3270</wp:posOffset>
            </wp:positionV>
            <wp:extent cx="2212359" cy="1562668"/>
            <wp:effectExtent l="19050" t="0" r="0" b="0"/>
            <wp:wrapTight wrapText="bothSides">
              <wp:wrapPolygon edited="0">
                <wp:start x="-186" y="0"/>
                <wp:lineTo x="-186" y="21329"/>
                <wp:lineTo x="21575" y="21329"/>
                <wp:lineTo x="21575" y="0"/>
                <wp:lineTo x="-186" y="0"/>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12359" cy="1562668"/>
                    </a:xfrm>
                    <a:prstGeom prst="rect">
                      <a:avLst/>
                    </a:prstGeom>
                    <a:noFill/>
                    <a:ln w="9525">
                      <a:noFill/>
                      <a:miter lim="800000"/>
                      <a:headEnd/>
                      <a:tailEnd/>
                    </a:ln>
                  </pic:spPr>
                </pic:pic>
              </a:graphicData>
            </a:graphic>
          </wp:anchor>
        </w:drawing>
      </w:r>
    </w:p>
    <w:p w:rsidR="009B7F6F" w:rsidRDefault="009B7F6F" w:rsidP="002179C0">
      <w:pPr>
        <w:rPr>
          <w:rFonts w:ascii="Arial" w:hAnsi="Arial" w:cs="Arial"/>
          <w:sz w:val="24"/>
          <w:szCs w:val="24"/>
        </w:rPr>
      </w:pPr>
      <w:proofErr w:type="gramStart"/>
      <w:r w:rsidRPr="009B7F6F">
        <w:rPr>
          <w:rFonts w:ascii="Arial" w:hAnsi="Arial" w:cs="Arial"/>
          <w:sz w:val="24"/>
          <w:szCs w:val="24"/>
          <w:u w:val="single"/>
        </w:rPr>
        <w:t>A</w:t>
      </w:r>
      <w:r>
        <w:rPr>
          <w:rFonts w:ascii="Arial" w:hAnsi="Arial" w:cs="Arial"/>
          <w:sz w:val="24"/>
          <w:szCs w:val="24"/>
        </w:rPr>
        <w:t xml:space="preserve">bundant  </w:t>
      </w:r>
      <w:r w:rsidRPr="009B7F6F">
        <w:rPr>
          <w:rFonts w:ascii="Arial" w:hAnsi="Arial" w:cs="Arial"/>
          <w:sz w:val="24"/>
          <w:szCs w:val="24"/>
          <w:u w:val="single"/>
        </w:rPr>
        <w:t>C</w:t>
      </w:r>
      <w:r>
        <w:rPr>
          <w:rFonts w:ascii="Arial" w:hAnsi="Arial" w:cs="Arial"/>
          <w:sz w:val="24"/>
          <w:szCs w:val="24"/>
        </w:rPr>
        <w:t>ommon</w:t>
      </w:r>
      <w:proofErr w:type="gramEnd"/>
      <w:r>
        <w:rPr>
          <w:rFonts w:ascii="Arial" w:hAnsi="Arial" w:cs="Arial"/>
          <w:sz w:val="24"/>
          <w:szCs w:val="24"/>
        </w:rPr>
        <w:t xml:space="preserve">  </w:t>
      </w:r>
      <w:r w:rsidRPr="009B7F6F">
        <w:rPr>
          <w:rFonts w:ascii="Arial" w:hAnsi="Arial" w:cs="Arial"/>
          <w:sz w:val="24"/>
          <w:szCs w:val="24"/>
          <w:u w:val="single"/>
        </w:rPr>
        <w:t>F</w:t>
      </w:r>
      <w:r>
        <w:rPr>
          <w:rFonts w:ascii="Arial" w:hAnsi="Arial" w:cs="Arial"/>
          <w:sz w:val="24"/>
          <w:szCs w:val="24"/>
        </w:rPr>
        <w:t xml:space="preserve">requent </w:t>
      </w:r>
      <w:r w:rsidRPr="009B7F6F">
        <w:rPr>
          <w:rFonts w:ascii="Arial" w:hAnsi="Arial" w:cs="Arial"/>
          <w:sz w:val="24"/>
          <w:szCs w:val="24"/>
          <w:u w:val="single"/>
        </w:rPr>
        <w:t>O</w:t>
      </w:r>
      <w:r>
        <w:rPr>
          <w:rFonts w:ascii="Arial" w:hAnsi="Arial" w:cs="Arial"/>
          <w:sz w:val="24"/>
          <w:szCs w:val="24"/>
        </w:rPr>
        <w:t xml:space="preserve">ccasional </w:t>
      </w:r>
      <w:r w:rsidRPr="009B7F6F">
        <w:rPr>
          <w:rFonts w:ascii="Arial" w:hAnsi="Arial" w:cs="Arial"/>
          <w:sz w:val="24"/>
          <w:szCs w:val="24"/>
          <w:u w:val="single"/>
        </w:rPr>
        <w:t>R</w:t>
      </w:r>
      <w:r>
        <w:rPr>
          <w:rFonts w:ascii="Arial" w:hAnsi="Arial" w:cs="Arial"/>
          <w:sz w:val="24"/>
          <w:szCs w:val="24"/>
        </w:rPr>
        <w:t>are</w:t>
      </w:r>
    </w:p>
    <w:p w:rsidR="009B7F6F" w:rsidRDefault="009B7F6F" w:rsidP="002179C0">
      <w:pPr>
        <w:rPr>
          <w:rFonts w:ascii="Arial" w:hAnsi="Arial" w:cs="Arial"/>
          <w:sz w:val="24"/>
          <w:szCs w:val="24"/>
        </w:rPr>
      </w:pPr>
      <w:r>
        <w:rPr>
          <w:rFonts w:ascii="Arial" w:hAnsi="Arial" w:cs="Arial"/>
          <w:sz w:val="24"/>
          <w:szCs w:val="24"/>
        </w:rPr>
        <w:t>Or</w:t>
      </w:r>
    </w:p>
    <w:p w:rsidR="009B7F6F" w:rsidRDefault="009B7F6F" w:rsidP="002179C0">
      <w:pPr>
        <w:rPr>
          <w:rFonts w:ascii="Arial" w:hAnsi="Arial" w:cs="Arial"/>
          <w:sz w:val="24"/>
          <w:szCs w:val="24"/>
        </w:rPr>
      </w:pPr>
      <w:r>
        <w:rPr>
          <w:rFonts w:ascii="Arial" w:hAnsi="Arial" w:cs="Arial"/>
          <w:sz w:val="24"/>
          <w:szCs w:val="24"/>
        </w:rPr>
        <w:t xml:space="preserve">Abundance score – count the squares containing any of the species being sampled </w:t>
      </w:r>
    </w:p>
    <w:p w:rsidR="009B7F6F" w:rsidRDefault="00244317" w:rsidP="002179C0">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-2323465</wp:posOffset>
            </wp:positionH>
            <wp:positionV relativeFrom="paragraph">
              <wp:posOffset>329565</wp:posOffset>
            </wp:positionV>
            <wp:extent cx="2334895" cy="1647190"/>
            <wp:effectExtent l="19050" t="0" r="8255" b="0"/>
            <wp:wrapTight wrapText="bothSides">
              <wp:wrapPolygon edited="0">
                <wp:start x="-176" y="0"/>
                <wp:lineTo x="-176" y="21234"/>
                <wp:lineTo x="21676" y="21234"/>
                <wp:lineTo x="21676" y="0"/>
                <wp:lineTo x="-176" y="0"/>
              </wp:wrapPolygon>
            </wp:wrapTight>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334895" cy="1647190"/>
                    </a:xfrm>
                    <a:prstGeom prst="rect">
                      <a:avLst/>
                    </a:prstGeom>
                    <a:noFill/>
                    <a:ln w="9525">
                      <a:noFill/>
                      <a:miter lim="800000"/>
                      <a:headEnd/>
                      <a:tailEnd/>
                    </a:ln>
                  </pic:spPr>
                </pic:pic>
              </a:graphicData>
            </a:graphic>
          </wp:anchor>
        </w:drawing>
      </w:r>
    </w:p>
    <w:p w:rsidR="00571EAE" w:rsidRDefault="00571EAE" w:rsidP="002179C0">
      <w:pPr>
        <w:rPr>
          <w:rFonts w:ascii="Arial" w:hAnsi="Arial" w:cs="Arial"/>
          <w:sz w:val="24"/>
          <w:szCs w:val="24"/>
        </w:rPr>
      </w:pPr>
    </w:p>
    <w:p w:rsidR="00D7463E" w:rsidRDefault="00D7463E" w:rsidP="002179C0">
      <w:pPr>
        <w:rPr>
          <w:rFonts w:ascii="Arial" w:hAnsi="Arial" w:cs="Arial"/>
          <w:sz w:val="24"/>
          <w:szCs w:val="24"/>
        </w:rPr>
      </w:pPr>
    </w:p>
    <w:p w:rsidR="00571EAE" w:rsidRDefault="009B7F6F" w:rsidP="002179C0">
      <w:pPr>
        <w:rPr>
          <w:rFonts w:ascii="Arial" w:hAnsi="Arial" w:cs="Arial"/>
          <w:sz w:val="24"/>
          <w:szCs w:val="24"/>
        </w:rPr>
      </w:pPr>
      <w:r>
        <w:rPr>
          <w:rFonts w:ascii="Arial" w:hAnsi="Arial" w:cs="Arial"/>
          <w:sz w:val="24"/>
          <w:szCs w:val="24"/>
        </w:rPr>
        <w:t xml:space="preserve">The Field Studies Council (FSC) </w:t>
      </w:r>
      <w:r w:rsidRPr="009B7F6F">
        <w:rPr>
          <w:rFonts w:ascii="Arial" w:hAnsi="Arial" w:cs="Arial"/>
          <w:i/>
          <w:sz w:val="24"/>
          <w:szCs w:val="24"/>
        </w:rPr>
        <w:t>Playing</w:t>
      </w:r>
      <w:r>
        <w:rPr>
          <w:rFonts w:ascii="Arial" w:hAnsi="Arial" w:cs="Arial"/>
          <w:sz w:val="24"/>
          <w:szCs w:val="24"/>
        </w:rPr>
        <w:t xml:space="preserve"> </w:t>
      </w:r>
      <w:r w:rsidRPr="009B7F6F">
        <w:rPr>
          <w:rFonts w:ascii="Arial" w:hAnsi="Arial" w:cs="Arial"/>
          <w:i/>
          <w:sz w:val="24"/>
          <w:szCs w:val="24"/>
        </w:rPr>
        <w:t>Field Guide</w:t>
      </w:r>
      <w:r>
        <w:rPr>
          <w:rFonts w:ascii="Arial" w:hAnsi="Arial" w:cs="Arial"/>
          <w:sz w:val="24"/>
          <w:szCs w:val="24"/>
        </w:rPr>
        <w:t xml:space="preserve"> suggests this method of randomly placing </w:t>
      </w:r>
      <w:proofErr w:type="spellStart"/>
      <w:r>
        <w:rPr>
          <w:rFonts w:ascii="Arial" w:hAnsi="Arial" w:cs="Arial"/>
          <w:sz w:val="24"/>
          <w:szCs w:val="24"/>
        </w:rPr>
        <w:t>quadrats</w:t>
      </w:r>
      <w:proofErr w:type="spellEnd"/>
      <w:r>
        <w:rPr>
          <w:rFonts w:ascii="Arial" w:hAnsi="Arial" w:cs="Arial"/>
          <w:sz w:val="24"/>
          <w:szCs w:val="24"/>
        </w:rPr>
        <w:t>.</w:t>
      </w:r>
    </w:p>
    <w:p w:rsidR="009B7F6F" w:rsidRPr="009B65CC" w:rsidRDefault="009B65CC" w:rsidP="002179C0">
      <w:pPr>
        <w:rPr>
          <w:rFonts w:ascii="Arial" w:hAnsi="Arial" w:cs="Arial"/>
          <w:color w:val="548DD4" w:themeColor="text2" w:themeTint="99"/>
          <w:u w:val="single"/>
        </w:rPr>
      </w:pPr>
      <w:r w:rsidRPr="009B65CC">
        <w:rPr>
          <w:rFonts w:ascii="Arial" w:hAnsi="Arial" w:cs="Arial"/>
          <w:color w:val="548DD4" w:themeColor="text2" w:themeTint="99"/>
          <w:u w:val="single"/>
        </w:rPr>
        <w:t>www.fiel</w:t>
      </w:r>
      <w:r w:rsidR="009B7F6F" w:rsidRPr="009B65CC">
        <w:rPr>
          <w:rFonts w:ascii="Arial" w:hAnsi="Arial" w:cs="Arial"/>
          <w:color w:val="548DD4" w:themeColor="text2" w:themeTint="99"/>
          <w:u w:val="single"/>
        </w:rPr>
        <w:t>d-studies-council</w:t>
      </w:r>
      <w:r w:rsidRPr="009B65CC">
        <w:rPr>
          <w:rFonts w:ascii="Arial" w:hAnsi="Arial" w:cs="Arial"/>
          <w:color w:val="548DD4" w:themeColor="text2" w:themeTint="99"/>
          <w:u w:val="single"/>
        </w:rPr>
        <w:t>.org/resources</w:t>
      </w:r>
    </w:p>
    <w:p w:rsidR="00571EAE" w:rsidRDefault="00571EAE" w:rsidP="002179C0">
      <w:pPr>
        <w:rPr>
          <w:rFonts w:ascii="Arial" w:hAnsi="Arial" w:cs="Arial"/>
          <w:sz w:val="24"/>
          <w:szCs w:val="24"/>
        </w:rPr>
      </w:pPr>
    </w:p>
    <w:p w:rsidR="00D7463E" w:rsidRDefault="00D7463E" w:rsidP="002179C0">
      <w:pPr>
        <w:rPr>
          <w:rFonts w:ascii="Arial" w:hAnsi="Arial" w:cs="Arial"/>
          <w:sz w:val="24"/>
          <w:szCs w:val="24"/>
        </w:rPr>
      </w:pPr>
    </w:p>
    <w:p w:rsidR="002179C0" w:rsidRDefault="005816B7" w:rsidP="002179C0">
      <w:pPr>
        <w:rPr>
          <w:rFonts w:ascii="Arial" w:hAnsi="Arial" w:cs="Arial"/>
          <w:sz w:val="24"/>
          <w:szCs w:val="24"/>
        </w:rPr>
      </w:pPr>
      <w:r>
        <w:rPr>
          <w:rFonts w:ascii="Arial" w:hAnsi="Arial" w:cs="Arial"/>
          <w:sz w:val="24"/>
          <w:szCs w:val="24"/>
        </w:rPr>
        <w:t xml:space="preserve">This kind of random sampling will not </w:t>
      </w:r>
      <w:r w:rsidR="00B74063">
        <w:rPr>
          <w:rFonts w:ascii="Arial" w:hAnsi="Arial" w:cs="Arial"/>
          <w:sz w:val="24"/>
          <w:szCs w:val="24"/>
        </w:rPr>
        <w:t>show up trends or changes across one area.  There are systematic sampling techniques which allow changes along a line within one area to be investigated.  For example</w:t>
      </w:r>
      <w:r w:rsidR="00904AE7">
        <w:rPr>
          <w:rFonts w:ascii="Arial" w:hAnsi="Arial" w:cs="Arial"/>
          <w:sz w:val="24"/>
          <w:szCs w:val="24"/>
        </w:rPr>
        <w:t>,</w:t>
      </w:r>
      <w:r w:rsidR="00B74063">
        <w:rPr>
          <w:rFonts w:ascii="Arial" w:hAnsi="Arial" w:cs="Arial"/>
          <w:sz w:val="24"/>
          <w:szCs w:val="24"/>
        </w:rPr>
        <w:t xml:space="preserve"> using a line transect.</w:t>
      </w:r>
    </w:p>
    <w:p w:rsidR="00D7463E" w:rsidRDefault="00D7463E" w:rsidP="002179C0">
      <w:pPr>
        <w:rPr>
          <w:rFonts w:ascii="Arial" w:hAnsi="Arial" w:cs="Arial"/>
          <w:sz w:val="24"/>
          <w:szCs w:val="24"/>
        </w:rPr>
      </w:pPr>
    </w:p>
    <w:p w:rsidR="00D7463E" w:rsidRDefault="00D7463E" w:rsidP="002179C0">
      <w:pPr>
        <w:rPr>
          <w:rFonts w:ascii="Arial" w:hAnsi="Arial" w:cs="Arial"/>
          <w:sz w:val="24"/>
          <w:szCs w:val="24"/>
        </w:rPr>
      </w:pPr>
    </w:p>
    <w:p w:rsidR="00D7463E" w:rsidRDefault="00D7463E" w:rsidP="002179C0">
      <w:pPr>
        <w:rPr>
          <w:rFonts w:ascii="Arial" w:hAnsi="Arial" w:cs="Arial"/>
          <w:sz w:val="24"/>
          <w:szCs w:val="24"/>
        </w:rPr>
      </w:pPr>
    </w:p>
    <w:p w:rsidR="00BA6700" w:rsidRDefault="00BA6700" w:rsidP="002179C0">
      <w:pPr>
        <w:rPr>
          <w:rFonts w:ascii="Arial" w:hAnsi="Arial" w:cs="Arial"/>
          <w:b/>
          <w:sz w:val="24"/>
          <w:szCs w:val="24"/>
        </w:rPr>
      </w:pPr>
    </w:p>
    <w:p w:rsidR="00B74063" w:rsidRPr="00B74063" w:rsidRDefault="00B74063" w:rsidP="002179C0">
      <w:pPr>
        <w:rPr>
          <w:rFonts w:ascii="Arial" w:hAnsi="Arial" w:cs="Arial"/>
          <w:b/>
          <w:sz w:val="24"/>
          <w:szCs w:val="24"/>
        </w:rPr>
      </w:pPr>
      <w:r w:rsidRPr="00B74063">
        <w:rPr>
          <w:rFonts w:ascii="Arial" w:hAnsi="Arial" w:cs="Arial"/>
          <w:b/>
          <w:sz w:val="24"/>
          <w:szCs w:val="24"/>
        </w:rPr>
        <w:t>Systematic sampling using a line transect</w:t>
      </w:r>
    </w:p>
    <w:p w:rsidR="009B7F6F" w:rsidRPr="002179C0" w:rsidRDefault="009B7F6F" w:rsidP="002179C0">
      <w:pPr>
        <w:rPr>
          <w:rFonts w:ascii="Arial" w:hAnsi="Arial" w:cs="Arial"/>
          <w:sz w:val="24"/>
          <w:szCs w:val="24"/>
        </w:rPr>
      </w:pPr>
    </w:p>
    <w:p w:rsidR="002C736D" w:rsidRDefault="008510E8" w:rsidP="002C736D">
      <w:pPr>
        <w:rPr>
          <w:rFonts w:ascii="Arial" w:hAnsi="Arial" w:cs="Arial"/>
          <w:sz w:val="24"/>
          <w:szCs w:val="24"/>
        </w:rPr>
      </w:pPr>
      <w:r>
        <w:rPr>
          <w:rFonts w:ascii="Arial" w:hAnsi="Arial" w:cs="Arial"/>
          <w:noProof/>
          <w:sz w:val="24"/>
          <w:szCs w:val="24"/>
          <w:lang w:eastAsia="en-GB"/>
        </w:rPr>
        <w:drawing>
          <wp:inline distT="0" distB="0" distL="0" distR="0">
            <wp:extent cx="1977762" cy="1487606"/>
            <wp:effectExtent l="19050" t="0" r="343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77835" cy="1487661"/>
                    </a:xfrm>
                    <a:prstGeom prst="rect">
                      <a:avLst/>
                    </a:prstGeom>
                    <a:noFill/>
                    <a:ln w="9525">
                      <a:noFill/>
                      <a:miter lim="800000"/>
                      <a:headEnd/>
                      <a:tailEnd/>
                    </a:ln>
                  </pic:spPr>
                </pic:pic>
              </a:graphicData>
            </a:graphic>
          </wp:inline>
        </w:drawing>
      </w:r>
      <w:r w:rsidR="00B74063">
        <w:rPr>
          <w:rFonts w:ascii="Arial" w:hAnsi="Arial" w:cs="Arial"/>
          <w:sz w:val="24"/>
          <w:szCs w:val="24"/>
        </w:rPr>
        <w:t xml:space="preserve">                 </w:t>
      </w:r>
      <w:r w:rsidR="00B74063" w:rsidRPr="00B74063">
        <w:rPr>
          <w:rFonts w:ascii="Arial" w:hAnsi="Arial" w:cs="Arial"/>
          <w:noProof/>
          <w:sz w:val="24"/>
          <w:szCs w:val="24"/>
          <w:lang w:eastAsia="en-GB"/>
        </w:rPr>
        <w:drawing>
          <wp:inline distT="0" distB="0" distL="0" distR="0">
            <wp:extent cx="2244417" cy="1486512"/>
            <wp:effectExtent l="19050" t="0" r="3483"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252174" cy="1491649"/>
                    </a:xfrm>
                    <a:prstGeom prst="rect">
                      <a:avLst/>
                    </a:prstGeom>
                    <a:noFill/>
                    <a:ln w="9525">
                      <a:noFill/>
                      <a:miter lim="800000"/>
                      <a:headEnd/>
                      <a:tailEnd/>
                    </a:ln>
                  </pic:spPr>
                </pic:pic>
              </a:graphicData>
            </a:graphic>
          </wp:inline>
        </w:drawing>
      </w:r>
      <w:r w:rsidR="00B74063">
        <w:rPr>
          <w:rFonts w:ascii="Arial" w:hAnsi="Arial" w:cs="Arial"/>
          <w:sz w:val="24"/>
          <w:szCs w:val="24"/>
        </w:rPr>
        <w:t xml:space="preserve">  </w:t>
      </w:r>
    </w:p>
    <w:p w:rsidR="008510E8" w:rsidRDefault="008510E8" w:rsidP="002C736D">
      <w:pPr>
        <w:rPr>
          <w:rFonts w:ascii="Arial" w:hAnsi="Arial" w:cs="Arial"/>
          <w:sz w:val="24"/>
          <w:szCs w:val="24"/>
        </w:rPr>
      </w:pPr>
    </w:p>
    <w:p w:rsidR="00244317" w:rsidRDefault="00244317" w:rsidP="002C736D">
      <w:pPr>
        <w:rPr>
          <w:rFonts w:ascii="Arial" w:hAnsi="Arial" w:cs="Arial"/>
          <w:sz w:val="24"/>
          <w:szCs w:val="24"/>
        </w:rPr>
      </w:pPr>
    </w:p>
    <w:p w:rsidR="008510E8" w:rsidRDefault="00B74063" w:rsidP="002C736D">
      <w:pPr>
        <w:rPr>
          <w:rFonts w:ascii="Arial" w:hAnsi="Arial" w:cs="Arial"/>
          <w:sz w:val="24"/>
          <w:szCs w:val="24"/>
        </w:rPr>
      </w:pPr>
      <w:r>
        <w:rPr>
          <w:rFonts w:ascii="Arial" w:hAnsi="Arial" w:cs="Arial"/>
          <w:sz w:val="24"/>
          <w:szCs w:val="24"/>
        </w:rPr>
        <w:t xml:space="preserve">A line transect can be used for systematic sampling with a </w:t>
      </w:r>
      <w:proofErr w:type="spellStart"/>
      <w:r>
        <w:rPr>
          <w:rFonts w:ascii="Arial" w:hAnsi="Arial" w:cs="Arial"/>
          <w:sz w:val="24"/>
          <w:szCs w:val="24"/>
        </w:rPr>
        <w:t>quadrat</w:t>
      </w:r>
      <w:proofErr w:type="spellEnd"/>
      <w:r>
        <w:rPr>
          <w:rFonts w:ascii="Arial" w:hAnsi="Arial" w:cs="Arial"/>
          <w:sz w:val="24"/>
          <w:szCs w:val="24"/>
        </w:rPr>
        <w:t xml:space="preserve"> –</w:t>
      </w:r>
    </w:p>
    <w:p w:rsidR="00B74063" w:rsidRDefault="00B74063" w:rsidP="00B74063">
      <w:pPr>
        <w:pStyle w:val="ListParagraph"/>
        <w:numPr>
          <w:ilvl w:val="0"/>
          <w:numId w:val="7"/>
        </w:numPr>
        <w:rPr>
          <w:rFonts w:ascii="Arial" w:hAnsi="Arial" w:cs="Arial"/>
          <w:sz w:val="24"/>
          <w:szCs w:val="24"/>
        </w:rPr>
      </w:pPr>
      <w:r>
        <w:rPr>
          <w:rFonts w:ascii="Arial" w:hAnsi="Arial" w:cs="Arial"/>
          <w:sz w:val="24"/>
          <w:szCs w:val="24"/>
        </w:rPr>
        <w:t xml:space="preserve">To show </w:t>
      </w:r>
      <w:proofErr w:type="spellStart"/>
      <w:r>
        <w:rPr>
          <w:rFonts w:ascii="Arial" w:hAnsi="Arial" w:cs="Arial"/>
          <w:sz w:val="24"/>
          <w:szCs w:val="24"/>
        </w:rPr>
        <w:t>zonation</w:t>
      </w:r>
      <w:proofErr w:type="spellEnd"/>
      <w:r>
        <w:rPr>
          <w:rFonts w:ascii="Arial" w:hAnsi="Arial" w:cs="Arial"/>
          <w:sz w:val="24"/>
          <w:szCs w:val="24"/>
        </w:rPr>
        <w:t xml:space="preserve"> (for example, down a seashore, or across a woodland edge)</w:t>
      </w:r>
    </w:p>
    <w:p w:rsidR="00B74063" w:rsidRDefault="00904AE7" w:rsidP="00B74063">
      <w:pPr>
        <w:pStyle w:val="ListParagraph"/>
        <w:numPr>
          <w:ilvl w:val="0"/>
          <w:numId w:val="7"/>
        </w:numPr>
        <w:rPr>
          <w:rFonts w:ascii="Arial" w:hAnsi="Arial" w:cs="Arial"/>
          <w:sz w:val="24"/>
          <w:szCs w:val="24"/>
        </w:rPr>
      </w:pPr>
      <w:r>
        <w:rPr>
          <w:rFonts w:ascii="Arial" w:hAnsi="Arial" w:cs="Arial"/>
          <w:sz w:val="24"/>
          <w:szCs w:val="24"/>
        </w:rPr>
        <w:t>To show a</w:t>
      </w:r>
      <w:r w:rsidR="00B74063">
        <w:rPr>
          <w:rFonts w:ascii="Arial" w:hAnsi="Arial" w:cs="Arial"/>
          <w:sz w:val="24"/>
          <w:szCs w:val="24"/>
        </w:rPr>
        <w:t xml:space="preserve"> linear</w:t>
      </w:r>
      <w:r w:rsidR="00B5201B">
        <w:rPr>
          <w:rFonts w:ascii="Arial" w:hAnsi="Arial" w:cs="Arial"/>
          <w:sz w:val="24"/>
          <w:szCs w:val="24"/>
        </w:rPr>
        <w:t xml:space="preserve"> habitat (for example, a roadsid</w:t>
      </w:r>
      <w:r w:rsidR="00B74063">
        <w:rPr>
          <w:rFonts w:ascii="Arial" w:hAnsi="Arial" w:cs="Arial"/>
          <w:sz w:val="24"/>
          <w:szCs w:val="24"/>
        </w:rPr>
        <w:t>e verge)</w:t>
      </w:r>
    </w:p>
    <w:p w:rsidR="00B74063" w:rsidRDefault="00B74063" w:rsidP="00B74063">
      <w:pPr>
        <w:rPr>
          <w:rFonts w:ascii="Arial" w:hAnsi="Arial" w:cs="Arial"/>
          <w:sz w:val="24"/>
          <w:szCs w:val="24"/>
        </w:rPr>
      </w:pPr>
      <w:r>
        <w:rPr>
          <w:rFonts w:ascii="Arial" w:hAnsi="Arial" w:cs="Arial"/>
          <w:sz w:val="24"/>
          <w:szCs w:val="24"/>
        </w:rPr>
        <w:t xml:space="preserve">A rope, or string, is used to mark out the line.  </w:t>
      </w:r>
      <w:proofErr w:type="spellStart"/>
      <w:r>
        <w:rPr>
          <w:rFonts w:ascii="Arial" w:hAnsi="Arial" w:cs="Arial"/>
          <w:sz w:val="24"/>
          <w:szCs w:val="24"/>
        </w:rPr>
        <w:t>Quadrats</w:t>
      </w:r>
      <w:proofErr w:type="spellEnd"/>
      <w:r>
        <w:rPr>
          <w:rFonts w:ascii="Arial" w:hAnsi="Arial" w:cs="Arial"/>
          <w:sz w:val="24"/>
          <w:szCs w:val="24"/>
        </w:rPr>
        <w:t xml:space="preserve"> are placed at regular intervals along the line. </w:t>
      </w:r>
      <w:r w:rsidR="00244317">
        <w:rPr>
          <w:rFonts w:ascii="Arial" w:hAnsi="Arial" w:cs="Arial"/>
          <w:sz w:val="24"/>
          <w:szCs w:val="24"/>
        </w:rPr>
        <w:t xml:space="preserve"> Organisms’ presence, or abundance, can be noted.</w:t>
      </w:r>
    </w:p>
    <w:p w:rsidR="00244317" w:rsidRDefault="00244317" w:rsidP="00B74063">
      <w:pPr>
        <w:rPr>
          <w:rFonts w:ascii="Arial" w:hAnsi="Arial" w:cs="Arial"/>
          <w:sz w:val="24"/>
          <w:szCs w:val="24"/>
        </w:rPr>
      </w:pPr>
    </w:p>
    <w:p w:rsidR="00244317" w:rsidRDefault="00244317" w:rsidP="00B74063">
      <w:pPr>
        <w:rPr>
          <w:rFonts w:ascii="Arial" w:hAnsi="Arial" w:cs="Arial"/>
          <w:sz w:val="24"/>
          <w:szCs w:val="24"/>
        </w:rPr>
      </w:pPr>
    </w:p>
    <w:p w:rsidR="00244317" w:rsidRPr="00244317" w:rsidRDefault="00244317" w:rsidP="00B74063">
      <w:pPr>
        <w:rPr>
          <w:rFonts w:ascii="Arial" w:hAnsi="Arial" w:cs="Arial"/>
          <w:b/>
          <w:sz w:val="24"/>
          <w:szCs w:val="24"/>
        </w:rPr>
      </w:pPr>
      <w:r w:rsidRPr="00244317">
        <w:rPr>
          <w:rFonts w:ascii="Arial" w:hAnsi="Arial" w:cs="Arial"/>
          <w:b/>
          <w:sz w:val="24"/>
          <w:szCs w:val="24"/>
        </w:rPr>
        <w:t xml:space="preserve">What influences the distribution of organisms?  </w:t>
      </w:r>
    </w:p>
    <w:p w:rsidR="00244317" w:rsidRDefault="00244317" w:rsidP="00B74063">
      <w:pPr>
        <w:rPr>
          <w:rFonts w:ascii="Arial" w:hAnsi="Arial" w:cs="Arial"/>
          <w:sz w:val="24"/>
          <w:szCs w:val="24"/>
        </w:rPr>
      </w:pPr>
      <w:r>
        <w:rPr>
          <w:rFonts w:ascii="Arial" w:hAnsi="Arial" w:cs="Arial"/>
          <w:sz w:val="24"/>
          <w:szCs w:val="24"/>
        </w:rPr>
        <w:t xml:space="preserve">This can be related to biotic and </w:t>
      </w:r>
      <w:proofErr w:type="spellStart"/>
      <w:r>
        <w:rPr>
          <w:rFonts w:ascii="Arial" w:hAnsi="Arial" w:cs="Arial"/>
          <w:sz w:val="24"/>
          <w:szCs w:val="24"/>
        </w:rPr>
        <w:t>abiotic</w:t>
      </w:r>
      <w:proofErr w:type="spellEnd"/>
      <w:r>
        <w:rPr>
          <w:rFonts w:ascii="Arial" w:hAnsi="Arial" w:cs="Arial"/>
          <w:sz w:val="24"/>
          <w:szCs w:val="24"/>
        </w:rPr>
        <w:t xml:space="preserve"> factors.</w:t>
      </w:r>
    </w:p>
    <w:p w:rsidR="00244317" w:rsidRDefault="00244317" w:rsidP="00B74063">
      <w:pPr>
        <w:rPr>
          <w:rFonts w:ascii="Arial" w:hAnsi="Arial" w:cs="Arial"/>
          <w:sz w:val="24"/>
          <w:szCs w:val="24"/>
        </w:rPr>
      </w:pPr>
      <w:proofErr w:type="gramStart"/>
      <w:r>
        <w:rPr>
          <w:rFonts w:ascii="Arial" w:hAnsi="Arial" w:cs="Arial"/>
          <w:sz w:val="24"/>
          <w:szCs w:val="24"/>
        </w:rPr>
        <w:t>Biotic</w:t>
      </w:r>
      <w:r w:rsidR="00D7463E">
        <w:rPr>
          <w:rFonts w:ascii="Arial" w:hAnsi="Arial" w:cs="Arial"/>
          <w:sz w:val="24"/>
          <w:szCs w:val="24"/>
        </w:rPr>
        <w:t xml:space="preserve"> factors</w:t>
      </w:r>
      <w:r>
        <w:rPr>
          <w:rFonts w:ascii="Arial" w:hAnsi="Arial" w:cs="Arial"/>
          <w:sz w:val="24"/>
          <w:szCs w:val="24"/>
        </w:rPr>
        <w:t xml:space="preserve"> – to do with other living things.</w:t>
      </w:r>
      <w:proofErr w:type="gramEnd"/>
      <w:r>
        <w:rPr>
          <w:rFonts w:ascii="Arial" w:hAnsi="Arial" w:cs="Arial"/>
          <w:sz w:val="24"/>
          <w:szCs w:val="24"/>
        </w:rPr>
        <w:t xml:space="preserve">  For example, predators / grazers, disease, competition etc.</w:t>
      </w:r>
    </w:p>
    <w:p w:rsidR="00244317" w:rsidRDefault="00244317" w:rsidP="00B74063">
      <w:pPr>
        <w:rPr>
          <w:rFonts w:ascii="Arial" w:hAnsi="Arial" w:cs="Arial"/>
          <w:sz w:val="24"/>
          <w:szCs w:val="24"/>
        </w:rPr>
      </w:pPr>
      <w:proofErr w:type="spellStart"/>
      <w:proofErr w:type="gramStart"/>
      <w:r>
        <w:rPr>
          <w:rFonts w:ascii="Arial" w:hAnsi="Arial" w:cs="Arial"/>
          <w:sz w:val="24"/>
          <w:szCs w:val="24"/>
        </w:rPr>
        <w:t>Abiotic</w:t>
      </w:r>
      <w:proofErr w:type="spellEnd"/>
      <w:r w:rsidR="00D7463E">
        <w:rPr>
          <w:rFonts w:ascii="Arial" w:hAnsi="Arial" w:cs="Arial"/>
          <w:sz w:val="24"/>
          <w:szCs w:val="24"/>
        </w:rPr>
        <w:t xml:space="preserve"> factors</w:t>
      </w:r>
      <w:r>
        <w:rPr>
          <w:rFonts w:ascii="Arial" w:hAnsi="Arial" w:cs="Arial"/>
          <w:sz w:val="24"/>
          <w:szCs w:val="24"/>
        </w:rPr>
        <w:t xml:space="preserve"> – non-living / physical factors.</w:t>
      </w:r>
      <w:proofErr w:type="gramEnd"/>
      <w:r>
        <w:rPr>
          <w:rFonts w:ascii="Arial" w:hAnsi="Arial" w:cs="Arial"/>
          <w:sz w:val="24"/>
          <w:szCs w:val="24"/>
        </w:rPr>
        <w:t xml:space="preserve">  For example, moisture, light intensity, </w:t>
      </w:r>
      <w:proofErr w:type="gramStart"/>
      <w:r>
        <w:rPr>
          <w:rFonts w:ascii="Arial" w:hAnsi="Arial" w:cs="Arial"/>
          <w:sz w:val="24"/>
          <w:szCs w:val="24"/>
        </w:rPr>
        <w:t>wind</w:t>
      </w:r>
      <w:proofErr w:type="gramEnd"/>
      <w:r>
        <w:rPr>
          <w:rFonts w:ascii="Arial" w:hAnsi="Arial" w:cs="Arial"/>
          <w:sz w:val="24"/>
          <w:szCs w:val="24"/>
        </w:rPr>
        <w:t xml:space="preserve"> direction etc.</w:t>
      </w:r>
    </w:p>
    <w:p w:rsidR="008510E8" w:rsidRDefault="00BA6700" w:rsidP="00393578">
      <w:pPr>
        <w:rPr>
          <w:rFonts w:ascii="Arial" w:hAnsi="Arial" w:cs="Arial"/>
          <w:sz w:val="24"/>
          <w:szCs w:val="24"/>
        </w:rPr>
      </w:pPr>
      <w:r>
        <w:rPr>
          <w:rFonts w:ascii="Arial" w:hAnsi="Arial" w:cs="Arial"/>
          <w:sz w:val="24"/>
          <w:szCs w:val="24"/>
        </w:rPr>
        <w:t xml:space="preserve">Some </w:t>
      </w:r>
      <w:proofErr w:type="spellStart"/>
      <w:r>
        <w:rPr>
          <w:rFonts w:ascii="Arial" w:hAnsi="Arial" w:cs="Arial"/>
          <w:sz w:val="24"/>
          <w:szCs w:val="24"/>
        </w:rPr>
        <w:t>abiotic</w:t>
      </w:r>
      <w:proofErr w:type="spellEnd"/>
      <w:r>
        <w:rPr>
          <w:rFonts w:ascii="Arial" w:hAnsi="Arial" w:cs="Arial"/>
          <w:sz w:val="24"/>
          <w:szCs w:val="24"/>
        </w:rPr>
        <w:t xml:space="preserve"> factors could be measured at the sample points along </w:t>
      </w:r>
      <w:proofErr w:type="gramStart"/>
      <w:r>
        <w:rPr>
          <w:rFonts w:ascii="Arial" w:hAnsi="Arial" w:cs="Arial"/>
          <w:sz w:val="24"/>
          <w:szCs w:val="24"/>
        </w:rPr>
        <w:t>the transect</w:t>
      </w:r>
      <w:proofErr w:type="gramEnd"/>
      <w:r>
        <w:rPr>
          <w:rFonts w:ascii="Arial" w:hAnsi="Arial" w:cs="Arial"/>
          <w:sz w:val="24"/>
          <w:szCs w:val="24"/>
        </w:rPr>
        <w:t xml:space="preserve">.  For example, light intensity, moisture and pH can be measured using simple meters. </w:t>
      </w:r>
    </w:p>
    <w:p w:rsidR="008510E8" w:rsidRDefault="008510E8" w:rsidP="00393578">
      <w:pPr>
        <w:rPr>
          <w:rFonts w:ascii="Arial" w:hAnsi="Arial" w:cs="Arial"/>
          <w:sz w:val="24"/>
          <w:szCs w:val="24"/>
        </w:rPr>
      </w:pPr>
    </w:p>
    <w:p w:rsidR="008510E8" w:rsidRPr="00393578" w:rsidRDefault="008510E8" w:rsidP="00393578">
      <w:pPr>
        <w:rPr>
          <w:rFonts w:ascii="Arial" w:hAnsi="Arial" w:cs="Arial"/>
          <w:sz w:val="24"/>
          <w:szCs w:val="24"/>
        </w:rPr>
      </w:pPr>
    </w:p>
    <w:sectPr w:rsidR="008510E8" w:rsidRPr="00393578" w:rsidSect="00244317">
      <w:pgSz w:w="11906" w:h="16838"/>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1B0"/>
    <w:multiLevelType w:val="hybridMultilevel"/>
    <w:tmpl w:val="016E2012"/>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05EE1D9A"/>
    <w:multiLevelType w:val="hybridMultilevel"/>
    <w:tmpl w:val="B286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F073B"/>
    <w:multiLevelType w:val="hybridMultilevel"/>
    <w:tmpl w:val="8F505A0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nsid w:val="1A9C0A26"/>
    <w:multiLevelType w:val="hybridMultilevel"/>
    <w:tmpl w:val="F046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742FB"/>
    <w:multiLevelType w:val="hybridMultilevel"/>
    <w:tmpl w:val="CA7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0B1E43"/>
    <w:multiLevelType w:val="hybridMultilevel"/>
    <w:tmpl w:val="698A6AA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nsid w:val="7FA35A10"/>
    <w:multiLevelType w:val="hybridMultilevel"/>
    <w:tmpl w:val="6F3810B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93578"/>
    <w:rsid w:val="002179C0"/>
    <w:rsid w:val="00244317"/>
    <w:rsid w:val="0026060B"/>
    <w:rsid w:val="002C736D"/>
    <w:rsid w:val="002F29C9"/>
    <w:rsid w:val="00375A20"/>
    <w:rsid w:val="00393578"/>
    <w:rsid w:val="0042248B"/>
    <w:rsid w:val="004D0C2E"/>
    <w:rsid w:val="00513B2C"/>
    <w:rsid w:val="00571EAE"/>
    <w:rsid w:val="005816B7"/>
    <w:rsid w:val="006365AC"/>
    <w:rsid w:val="006B60A8"/>
    <w:rsid w:val="00752A6E"/>
    <w:rsid w:val="007C1DE5"/>
    <w:rsid w:val="007C7EDC"/>
    <w:rsid w:val="008510E8"/>
    <w:rsid w:val="00904AE7"/>
    <w:rsid w:val="00922BA5"/>
    <w:rsid w:val="00942C03"/>
    <w:rsid w:val="009B65CC"/>
    <w:rsid w:val="009B7F6F"/>
    <w:rsid w:val="00A0000F"/>
    <w:rsid w:val="00A12115"/>
    <w:rsid w:val="00B5201B"/>
    <w:rsid w:val="00B74063"/>
    <w:rsid w:val="00BA065C"/>
    <w:rsid w:val="00BA6700"/>
    <w:rsid w:val="00C31A0C"/>
    <w:rsid w:val="00CF5E7C"/>
    <w:rsid w:val="00D148F2"/>
    <w:rsid w:val="00D7463E"/>
    <w:rsid w:val="00E951D2"/>
    <w:rsid w:val="00FC223A"/>
    <w:rsid w:val="00FF36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78"/>
    <w:pPr>
      <w:ind w:left="720"/>
      <w:contextualSpacing/>
    </w:pPr>
  </w:style>
  <w:style w:type="paragraph" w:styleId="BalloonText">
    <w:name w:val="Balloon Text"/>
    <w:basedOn w:val="Normal"/>
    <w:link w:val="BalloonTextChar"/>
    <w:uiPriority w:val="99"/>
    <w:semiHidden/>
    <w:unhideWhenUsed/>
    <w:rsid w:val="00E95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CCF5-C0C1-4F21-9BCB-16D2ECCA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esob</cp:lastModifiedBy>
  <cp:revision>11</cp:revision>
  <cp:lastPrinted>2011-03-14T10:12:00Z</cp:lastPrinted>
  <dcterms:created xsi:type="dcterms:W3CDTF">2011-03-13T20:57:00Z</dcterms:created>
  <dcterms:modified xsi:type="dcterms:W3CDTF">2011-05-05T13:51:00Z</dcterms:modified>
</cp:coreProperties>
</file>